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基础知识点整理</w:t>
      </w:r>
    </w:p>
    <w:p>
      <w:r>
        <w:t>智能体核心技术</w:t>
      </w:r>
    </w:p>
    <w:p>
      <w:r>
        <w:t>Python基础</w:t>
      </w:r>
    </w:p>
    <w:p>
      <w:r>
        <w:t>数据结构相关</w:t>
      </w:r>
    </w:p>
    <w:p>
      <w:r>
        <w:t>**list 和 tuple 有什么区别？</w:t>
      </w:r>
    </w:p>
    <w:p>
      <w:r>
        <w:t>列表（list）是可变的，可执行添加、删除或修改元素等操作；元组（tuple）不可变，创建后内容不能更改。但元组可以被哈希，可用作字典的键，但列表不行。</w:t>
      </w:r>
    </w:p>
    <w:p>
      <w:r>
        <w:t>**闭包相关</w:t>
      </w:r>
    </w:p>
    <w:p>
      <w:r>
        <w:t>什么是闭包？请简述其定义和形成条件。</w:t>
      </w:r>
    </w:p>
    <w:p>
      <w:r>
        <w:t>闭包是一种特殊的函数嵌套结构，指在外部函数内部定义的内部函数，引用了外部函数的变量（非全局变量），且外部函数返回该内部函数。</w:t>
      </w:r>
    </w:p>
    <w:p>
      <w:r>
        <w:t>形成闭包需满足三个条件：</w:t>
      </w:r>
    </w:p>
    <w:p>
      <w:r>
        <w:t>存在函数嵌套（内部函数定义在外部函数中）；</w:t>
      </w:r>
    </w:p>
    <w:p>
      <w:r>
        <w:t>内部函数引用了外部函数的变量；</w:t>
      </w:r>
    </w:p>
    <w:p>
      <w:r>
        <w:t>外部函数返回内部函数的引用。</w:t>
      </w:r>
    </w:p>
    <w:p>
      <w:r>
        <w:t>这种机制依赖 Python 的作用域链：内部函数在查找变量时，会先在自身作用域查找，若未找到则向上级（外部函数）作用域查找，闭包通过这种方式查找保留住对外部变量的引用。</w:t>
      </w:r>
    </w:p>
    <w:p>
      <w:r>
        <w:t>闭包中如何修改外部函数的变量？nonlocal 关键字的作用是什么？</w:t>
      </w:r>
    </w:p>
    <w:p>
      <w:r>
        <w:t>在闭包中，内部函数默认只能读取外部函数的变量，若直接修改会被 Python 判定为“定义局部变量”而报错。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