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F79CA" w14:textId="25EA2B5F" w:rsidR="00253AF5" w:rsidRDefault="00253AF5" w:rsidP="00253AF5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iBudget</w:t>
      </w:r>
      <w:proofErr w:type="spellEnd"/>
      <w:r>
        <w:rPr>
          <w:rFonts w:hint="eastAsia"/>
        </w:rPr>
        <w:t xml:space="preserve"> Project Requirements</w:t>
      </w:r>
    </w:p>
    <w:p w14:paraId="67D5E2A0" w14:textId="72632280" w:rsidR="00F80ACF" w:rsidRDefault="00253AF5" w:rsidP="00253AF5">
      <w:pPr>
        <w:pStyle w:val="2"/>
      </w:pPr>
      <w:r w:rsidRPr="00253AF5">
        <w:rPr>
          <w:rFonts w:hint="eastAsia"/>
        </w:rPr>
        <w:t>Purpose and Scope Statement</w:t>
      </w:r>
    </w:p>
    <w:p w14:paraId="77B42342" w14:textId="4635D2AD" w:rsidR="00253AF5" w:rsidRDefault="00253AF5" w:rsidP="00491963">
      <w:pPr>
        <w:spacing w:line="276" w:lineRule="auto"/>
        <w:rPr>
          <w:rFonts w:ascii="Times New Roman" w:hAnsi="Times New Roman" w:cs="Times New Roman"/>
          <w:sz w:val="22"/>
          <w:szCs w:val="24"/>
        </w:rPr>
      </w:pPr>
      <w:r w:rsidRPr="00491963">
        <w:rPr>
          <w:rFonts w:ascii="Times New Roman" w:hAnsi="Times New Roman" w:cs="Times New Roman"/>
          <w:sz w:val="22"/>
          <w:szCs w:val="24"/>
        </w:rPr>
        <w:t xml:space="preserve">The purpose of </w:t>
      </w:r>
      <w:proofErr w:type="spellStart"/>
      <w:r w:rsidRPr="00491963">
        <w:rPr>
          <w:rFonts w:ascii="Times New Roman" w:hAnsi="Times New Roman" w:cs="Times New Roman"/>
          <w:sz w:val="22"/>
          <w:szCs w:val="24"/>
        </w:rPr>
        <w:t>iBudget</w:t>
      </w:r>
      <w:proofErr w:type="spellEnd"/>
      <w:r w:rsidRPr="00491963">
        <w:rPr>
          <w:rFonts w:ascii="Times New Roman" w:hAnsi="Times New Roman" w:cs="Times New Roman"/>
          <w:sz w:val="22"/>
          <w:szCs w:val="24"/>
        </w:rPr>
        <w:t xml:space="preserve"> is to provide users with an efficient and user-friendly platform to manage their financial records. By enabling users to track their income and expenses, set monthly budgets, and visualize spending patterns, </w:t>
      </w:r>
      <w:proofErr w:type="spellStart"/>
      <w:r w:rsidRPr="00491963">
        <w:rPr>
          <w:rFonts w:ascii="Times New Roman" w:hAnsi="Times New Roman" w:cs="Times New Roman"/>
          <w:sz w:val="22"/>
          <w:szCs w:val="24"/>
        </w:rPr>
        <w:t>iBudget</w:t>
      </w:r>
      <w:proofErr w:type="spellEnd"/>
      <w:r w:rsidRPr="00491963">
        <w:rPr>
          <w:rFonts w:ascii="Times New Roman" w:hAnsi="Times New Roman" w:cs="Times New Roman"/>
          <w:sz w:val="22"/>
          <w:szCs w:val="24"/>
        </w:rPr>
        <w:t xml:space="preserve"> empowers individuals to maintain better financial discipline and make informed financial decisions.</w:t>
      </w:r>
    </w:p>
    <w:p w14:paraId="5030742B" w14:textId="77777777" w:rsidR="00491963" w:rsidRPr="00491963" w:rsidRDefault="00491963" w:rsidP="00491963">
      <w:pPr>
        <w:spacing w:line="276" w:lineRule="auto"/>
        <w:rPr>
          <w:rFonts w:ascii="Times New Roman" w:hAnsi="Times New Roman" w:cs="Times New Roman"/>
          <w:sz w:val="22"/>
          <w:szCs w:val="24"/>
        </w:rPr>
      </w:pPr>
    </w:p>
    <w:p w14:paraId="4C21B8F0" w14:textId="13D5A6A8" w:rsidR="00253AF5" w:rsidRPr="00491963" w:rsidRDefault="00253AF5" w:rsidP="00491963">
      <w:pPr>
        <w:spacing w:line="276" w:lineRule="auto"/>
        <w:rPr>
          <w:rFonts w:ascii="Times New Roman" w:hAnsi="Times New Roman" w:cs="Times New Roman"/>
          <w:sz w:val="22"/>
          <w:szCs w:val="24"/>
        </w:rPr>
      </w:pPr>
      <w:proofErr w:type="spellStart"/>
      <w:r w:rsidRPr="00491963">
        <w:rPr>
          <w:rFonts w:ascii="Times New Roman" w:hAnsi="Times New Roman" w:cs="Times New Roman"/>
          <w:sz w:val="22"/>
          <w:szCs w:val="24"/>
        </w:rPr>
        <w:t>iBudget</w:t>
      </w:r>
      <w:proofErr w:type="spellEnd"/>
      <w:r w:rsidRPr="00491963">
        <w:rPr>
          <w:rFonts w:ascii="Times New Roman" w:hAnsi="Times New Roman" w:cs="Times New Roman"/>
          <w:sz w:val="22"/>
          <w:szCs w:val="24"/>
        </w:rPr>
        <w:t xml:space="preserve"> is a personal finance management application designed for users to record and track their financial transactions. The app includes the following features:</w:t>
      </w:r>
    </w:p>
    <w:p w14:paraId="44C0B76A" w14:textId="77777777" w:rsidR="00253AF5" w:rsidRPr="00491963" w:rsidRDefault="00253AF5" w:rsidP="00491963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491963">
        <w:rPr>
          <w:rFonts w:ascii="Times New Roman" w:hAnsi="Times New Roman" w:cs="Times New Roman"/>
          <w:sz w:val="22"/>
          <w:szCs w:val="24"/>
        </w:rPr>
        <w:t>User Authentication: Secure user registration and login to protect financial data.</w:t>
      </w:r>
    </w:p>
    <w:p w14:paraId="30492A63" w14:textId="77777777" w:rsidR="00253AF5" w:rsidRPr="00491963" w:rsidRDefault="00253AF5" w:rsidP="00491963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491963">
        <w:rPr>
          <w:rFonts w:ascii="Times New Roman" w:hAnsi="Times New Roman" w:cs="Times New Roman"/>
          <w:sz w:val="22"/>
          <w:szCs w:val="24"/>
        </w:rPr>
        <w:t>Expense and Income Recording: A simple interface for recording daily expenses and income.</w:t>
      </w:r>
    </w:p>
    <w:p w14:paraId="01EBD962" w14:textId="77777777" w:rsidR="00253AF5" w:rsidRPr="00491963" w:rsidRDefault="00253AF5" w:rsidP="00491963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491963">
        <w:rPr>
          <w:rFonts w:ascii="Times New Roman" w:hAnsi="Times New Roman" w:cs="Times New Roman"/>
          <w:sz w:val="22"/>
          <w:szCs w:val="24"/>
        </w:rPr>
        <w:t>Monthly Overview: A homepage displaying a summary of the user's monthly expenses.</w:t>
      </w:r>
    </w:p>
    <w:p w14:paraId="4FFF27AB" w14:textId="77777777" w:rsidR="00253AF5" w:rsidRPr="00491963" w:rsidRDefault="00253AF5" w:rsidP="00491963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491963">
        <w:rPr>
          <w:rFonts w:ascii="Times New Roman" w:hAnsi="Times New Roman" w:cs="Times New Roman"/>
          <w:sz w:val="22"/>
          <w:szCs w:val="24"/>
        </w:rPr>
        <w:t>Budget Management: Users can set custom monthly budgets to monitor and control spending.</w:t>
      </w:r>
    </w:p>
    <w:p w14:paraId="0AA1A544" w14:textId="77777777" w:rsidR="00253AF5" w:rsidRPr="00491963" w:rsidRDefault="00253AF5" w:rsidP="00491963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491963">
        <w:rPr>
          <w:rFonts w:ascii="Times New Roman" w:hAnsi="Times New Roman" w:cs="Times New Roman"/>
          <w:sz w:val="22"/>
          <w:szCs w:val="24"/>
        </w:rPr>
        <w:t>Visualization Tools: Interactive pie charts to illustrate spending patterns by category.</w:t>
      </w:r>
    </w:p>
    <w:p w14:paraId="764DD986" w14:textId="77777777" w:rsidR="00253AF5" w:rsidRDefault="00253AF5" w:rsidP="00491963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491963">
        <w:rPr>
          <w:rFonts w:ascii="Times New Roman" w:hAnsi="Times New Roman" w:cs="Times New Roman"/>
          <w:sz w:val="22"/>
          <w:szCs w:val="24"/>
        </w:rPr>
        <w:t>Financial Reports: Month-wise and year-wise summaries of income and expenses for better financial analysis.</w:t>
      </w:r>
    </w:p>
    <w:p w14:paraId="15BB3600" w14:textId="77777777" w:rsidR="00491963" w:rsidRPr="00491963" w:rsidRDefault="00491963" w:rsidP="00491963">
      <w:pPr>
        <w:pStyle w:val="a5"/>
        <w:spacing w:line="276" w:lineRule="auto"/>
        <w:ind w:left="440" w:firstLineChars="0" w:firstLine="0"/>
        <w:rPr>
          <w:rFonts w:ascii="Times New Roman" w:hAnsi="Times New Roman" w:cs="Times New Roman" w:hint="eastAsia"/>
          <w:sz w:val="22"/>
          <w:szCs w:val="24"/>
        </w:rPr>
      </w:pPr>
    </w:p>
    <w:p w14:paraId="466B24E6" w14:textId="239ECFE2" w:rsidR="00253AF5" w:rsidRDefault="00253AF5" w:rsidP="00491963">
      <w:pPr>
        <w:spacing w:line="276" w:lineRule="auto"/>
        <w:rPr>
          <w:rFonts w:ascii="Times New Roman" w:hAnsi="Times New Roman" w:cs="Times New Roman"/>
          <w:sz w:val="22"/>
          <w:szCs w:val="24"/>
        </w:rPr>
      </w:pPr>
      <w:r w:rsidRPr="00491963">
        <w:rPr>
          <w:rFonts w:ascii="Times New Roman" w:hAnsi="Times New Roman" w:cs="Times New Roman"/>
          <w:sz w:val="22"/>
          <w:szCs w:val="24"/>
        </w:rPr>
        <w:t>The app focuses on providing a seamless and intuitive experience, ensuring users can effectively manage their finances without complexity.</w:t>
      </w:r>
    </w:p>
    <w:p w14:paraId="625784EC" w14:textId="77777777" w:rsidR="00491963" w:rsidRDefault="00491963" w:rsidP="00491963">
      <w:pPr>
        <w:spacing w:line="276" w:lineRule="auto"/>
        <w:rPr>
          <w:rFonts w:ascii="Times New Roman" w:hAnsi="Times New Roman" w:cs="Times New Roman"/>
          <w:sz w:val="22"/>
          <w:szCs w:val="24"/>
        </w:rPr>
      </w:pPr>
    </w:p>
    <w:p w14:paraId="74882639" w14:textId="14D446C1" w:rsidR="00491963" w:rsidRDefault="00491963" w:rsidP="00491963">
      <w:pPr>
        <w:pStyle w:val="2"/>
      </w:pPr>
      <w:r w:rsidRPr="00491963">
        <w:rPr>
          <w:rFonts w:hint="eastAsia"/>
        </w:rPr>
        <w:t>Requirements Narrative</w:t>
      </w:r>
    </w:p>
    <w:p w14:paraId="7B5083C8" w14:textId="59FB3BE9" w:rsidR="00491963" w:rsidRPr="007C69E9" w:rsidRDefault="00491963" w:rsidP="007C69E9">
      <w:pPr>
        <w:spacing w:line="276" w:lineRule="auto"/>
        <w:rPr>
          <w:rFonts w:ascii="Times New Roman" w:hAnsi="Times New Roman" w:cs="Times New Roman"/>
          <w:sz w:val="22"/>
          <w:szCs w:val="24"/>
        </w:rPr>
      </w:pPr>
      <w:r w:rsidRPr="007C69E9">
        <w:rPr>
          <w:rFonts w:ascii="Times New Roman" w:hAnsi="Times New Roman" w:cs="Times New Roman" w:hint="eastAsia"/>
          <w:sz w:val="22"/>
          <w:szCs w:val="24"/>
        </w:rPr>
        <w:t>Users can perform the following functions</w:t>
      </w:r>
    </w:p>
    <w:p w14:paraId="1ED0A0E1" w14:textId="700F18E1" w:rsidR="00491963" w:rsidRPr="007C69E9" w:rsidRDefault="00491963" w:rsidP="007C69E9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7C69E9">
        <w:rPr>
          <w:rFonts w:ascii="Times New Roman" w:hAnsi="Times New Roman" w:cs="Times New Roman" w:hint="eastAsia"/>
          <w:sz w:val="22"/>
          <w:szCs w:val="24"/>
        </w:rPr>
        <w:t>View current bill</w:t>
      </w:r>
    </w:p>
    <w:p w14:paraId="25AF1B5D" w14:textId="2EC1B94F" w:rsidR="00491963" w:rsidRPr="007C69E9" w:rsidRDefault="00491963" w:rsidP="007C69E9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7C69E9">
        <w:rPr>
          <w:rFonts w:ascii="Times New Roman" w:hAnsi="Times New Roman" w:cs="Times New Roman" w:hint="eastAsia"/>
          <w:sz w:val="22"/>
          <w:szCs w:val="24"/>
        </w:rPr>
        <w:t>View monthly expenses</w:t>
      </w:r>
    </w:p>
    <w:p w14:paraId="3685DA6F" w14:textId="75D2CB4A" w:rsidR="00491963" w:rsidRPr="007C69E9" w:rsidRDefault="00491963" w:rsidP="007C69E9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4"/>
        </w:rPr>
      </w:pPr>
      <w:r w:rsidRPr="007C69E9">
        <w:rPr>
          <w:rFonts w:ascii="Times New Roman" w:hAnsi="Times New Roman" w:cs="Times New Roman" w:hint="eastAsia"/>
          <w:sz w:val="22"/>
          <w:szCs w:val="24"/>
        </w:rPr>
        <w:t>View yearly expenses</w:t>
      </w:r>
    </w:p>
    <w:p w14:paraId="4DFFFEA7" w14:textId="5A37853A" w:rsidR="00491963" w:rsidRPr="007C69E9" w:rsidRDefault="00491963" w:rsidP="007C69E9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4"/>
        </w:rPr>
      </w:pPr>
      <w:r w:rsidRPr="007C69E9">
        <w:rPr>
          <w:rFonts w:ascii="Times New Roman" w:hAnsi="Times New Roman" w:cs="Times New Roman" w:hint="eastAsia"/>
          <w:sz w:val="22"/>
          <w:szCs w:val="24"/>
        </w:rPr>
        <w:t>View profile</w:t>
      </w:r>
    </w:p>
    <w:p w14:paraId="5FCBF219" w14:textId="28362801" w:rsidR="00491963" w:rsidRPr="007C69E9" w:rsidRDefault="00491963" w:rsidP="007C69E9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7C69E9">
        <w:rPr>
          <w:rFonts w:ascii="Times New Roman" w:hAnsi="Times New Roman" w:cs="Times New Roman" w:hint="eastAsia"/>
          <w:sz w:val="22"/>
          <w:szCs w:val="24"/>
        </w:rPr>
        <w:t>Choose different months</w:t>
      </w:r>
    </w:p>
    <w:p w14:paraId="22EAE3E9" w14:textId="470ED5E3" w:rsidR="00491963" w:rsidRPr="007C69E9" w:rsidRDefault="00491963" w:rsidP="007C69E9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7C69E9">
        <w:rPr>
          <w:rFonts w:ascii="Times New Roman" w:hAnsi="Times New Roman" w:cs="Times New Roman" w:hint="eastAsia"/>
          <w:sz w:val="22"/>
          <w:szCs w:val="24"/>
        </w:rPr>
        <w:t xml:space="preserve">Add </w:t>
      </w:r>
      <w:proofErr w:type="gramStart"/>
      <w:r w:rsidRPr="007C69E9">
        <w:rPr>
          <w:rFonts w:ascii="Times New Roman" w:hAnsi="Times New Roman" w:cs="Times New Roman" w:hint="eastAsia"/>
          <w:sz w:val="22"/>
          <w:szCs w:val="24"/>
        </w:rPr>
        <w:t>a</w:t>
      </w:r>
      <w:proofErr w:type="gramEnd"/>
      <w:r w:rsidRPr="007C69E9">
        <w:rPr>
          <w:rFonts w:ascii="Times New Roman" w:hAnsi="Times New Roman" w:cs="Times New Roman" w:hint="eastAsia"/>
          <w:sz w:val="22"/>
          <w:szCs w:val="24"/>
        </w:rPr>
        <w:t xml:space="preserve"> expense record</w:t>
      </w:r>
    </w:p>
    <w:p w14:paraId="0001852D" w14:textId="1F3047D9" w:rsidR="00491963" w:rsidRPr="007C69E9" w:rsidRDefault="00491963" w:rsidP="007C69E9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2"/>
          <w:szCs w:val="24"/>
        </w:rPr>
      </w:pPr>
      <w:r w:rsidRPr="007C69E9">
        <w:rPr>
          <w:rFonts w:ascii="Times New Roman" w:hAnsi="Times New Roman" w:cs="Times New Roman" w:hint="eastAsia"/>
          <w:sz w:val="22"/>
          <w:szCs w:val="24"/>
        </w:rPr>
        <w:t xml:space="preserve">Add </w:t>
      </w:r>
      <w:proofErr w:type="spellStart"/>
      <w:proofErr w:type="gramStart"/>
      <w:r w:rsidRPr="007C69E9">
        <w:rPr>
          <w:rFonts w:ascii="Times New Roman" w:hAnsi="Times New Roman" w:cs="Times New Roman" w:hint="eastAsia"/>
          <w:sz w:val="22"/>
          <w:szCs w:val="24"/>
        </w:rPr>
        <w:t>a</w:t>
      </w:r>
      <w:proofErr w:type="spellEnd"/>
      <w:proofErr w:type="gramEnd"/>
      <w:r w:rsidRPr="007C69E9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7C69E9">
        <w:rPr>
          <w:rFonts w:ascii="Times New Roman" w:hAnsi="Times New Roman" w:cs="Times New Roman"/>
          <w:sz w:val="22"/>
          <w:szCs w:val="24"/>
        </w:rPr>
        <w:t>income</w:t>
      </w:r>
      <w:r w:rsidRPr="007C69E9">
        <w:rPr>
          <w:rFonts w:ascii="Times New Roman" w:hAnsi="Times New Roman" w:cs="Times New Roman" w:hint="eastAsia"/>
          <w:sz w:val="22"/>
          <w:szCs w:val="24"/>
        </w:rPr>
        <w:t xml:space="preserve"> record</w:t>
      </w:r>
    </w:p>
    <w:p w14:paraId="63B552AB" w14:textId="03D29EA6" w:rsidR="007C69E9" w:rsidRPr="007C69E9" w:rsidRDefault="007C69E9" w:rsidP="007C69E9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 w:hint="eastAsia"/>
          <w:sz w:val="22"/>
          <w:szCs w:val="24"/>
        </w:rPr>
      </w:pPr>
      <w:r w:rsidRPr="007C69E9">
        <w:rPr>
          <w:rFonts w:ascii="Times New Roman" w:hAnsi="Times New Roman" w:cs="Times New Roman" w:hint="eastAsia"/>
          <w:sz w:val="22"/>
          <w:szCs w:val="24"/>
        </w:rPr>
        <w:t>Delete a record</w:t>
      </w:r>
    </w:p>
    <w:p w14:paraId="61606A0A" w14:textId="5B7D6B1C" w:rsidR="00491963" w:rsidRDefault="007C69E9" w:rsidP="007C69E9">
      <w:pPr>
        <w:pStyle w:val="2"/>
      </w:pPr>
      <w:r>
        <w:rPr>
          <w:rFonts w:hint="eastAsia"/>
        </w:rPr>
        <w:lastRenderedPageBreak/>
        <w:t>Objectives</w:t>
      </w:r>
    </w:p>
    <w:p w14:paraId="1DB08E70" w14:textId="7D0CB42B" w:rsidR="00623B38" w:rsidRPr="00623B38" w:rsidRDefault="00623B38" w:rsidP="00623B38">
      <w:pPr>
        <w:rPr>
          <w:rFonts w:ascii="Times New Roman" w:hAnsi="Times New Roman" w:cs="Times New Roman"/>
          <w:sz w:val="24"/>
          <w:szCs w:val="28"/>
        </w:rPr>
      </w:pPr>
      <w:r w:rsidRPr="00623B38">
        <w:rPr>
          <w:rFonts w:ascii="Times New Roman" w:hAnsi="Times New Roman" w:cs="Times New Roman"/>
          <w:sz w:val="24"/>
          <w:szCs w:val="28"/>
        </w:rPr>
        <w:t>User login:</w:t>
      </w:r>
    </w:p>
    <w:p w14:paraId="2F477854" w14:textId="3E2A7A34" w:rsidR="00623B38" w:rsidRPr="00623B38" w:rsidRDefault="0051423B" w:rsidP="00623B3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B6D119E" wp14:editId="2B9A0389">
            <wp:extent cx="2938463" cy="2678084"/>
            <wp:effectExtent l="133350" t="114300" r="128905" b="160655"/>
            <wp:docPr id="1083735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35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961" cy="26949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7E975F" w14:textId="77777777" w:rsidR="00623B38" w:rsidRPr="00623B38" w:rsidRDefault="00623B38" w:rsidP="00623B38">
      <w:pPr>
        <w:rPr>
          <w:rFonts w:ascii="Times New Roman" w:hAnsi="Times New Roman" w:cs="Times New Roman"/>
          <w:sz w:val="24"/>
          <w:szCs w:val="28"/>
        </w:rPr>
      </w:pPr>
    </w:p>
    <w:p w14:paraId="13736015" w14:textId="50C51842" w:rsidR="00623B38" w:rsidRDefault="00623B38" w:rsidP="00623B3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Register:</w:t>
      </w:r>
    </w:p>
    <w:p w14:paraId="2B97FAB3" w14:textId="5A546A7A" w:rsidR="00623B38" w:rsidRDefault="0051423B" w:rsidP="00623B3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385A761" wp14:editId="44986CA3">
            <wp:extent cx="3371252" cy="4095750"/>
            <wp:effectExtent l="133350" t="114300" r="153035" b="171450"/>
            <wp:docPr id="257360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60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422" cy="41421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A68928" w14:textId="1921BFE0" w:rsidR="0051423B" w:rsidRDefault="0051423B" w:rsidP="00623B3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Home:</w:t>
      </w:r>
    </w:p>
    <w:p w14:paraId="742900C7" w14:textId="224101EB" w:rsidR="0051423B" w:rsidRDefault="00801D4C" w:rsidP="00623B3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2F34620" wp14:editId="1D1AA6AF">
            <wp:extent cx="2427637" cy="3686175"/>
            <wp:effectExtent l="133350" t="114300" r="144145" b="161925"/>
            <wp:docPr id="1678579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79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584" cy="37012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A84EC7" w14:textId="77777777" w:rsidR="00801D4C" w:rsidRDefault="00801D4C" w:rsidP="00623B38">
      <w:pPr>
        <w:rPr>
          <w:rFonts w:ascii="Times New Roman" w:hAnsi="Times New Roman" w:cs="Times New Roman"/>
          <w:sz w:val="24"/>
          <w:szCs w:val="28"/>
        </w:rPr>
      </w:pPr>
    </w:p>
    <w:p w14:paraId="37F7F6F6" w14:textId="79378E66" w:rsidR="00801D4C" w:rsidRDefault="00801D4C" w:rsidP="00623B3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Side Bar:</w:t>
      </w:r>
    </w:p>
    <w:p w14:paraId="495CFC16" w14:textId="18EE1C98" w:rsidR="00801D4C" w:rsidRDefault="00801D4C" w:rsidP="00623B3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1CBB78F" wp14:editId="057CF5FB">
            <wp:extent cx="2462213" cy="3750532"/>
            <wp:effectExtent l="133350" t="114300" r="128905" b="173990"/>
            <wp:docPr id="1471885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85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970" cy="37882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BDD8D0" w14:textId="0AE1F5D8" w:rsidR="00801D4C" w:rsidRDefault="00801D4C" w:rsidP="00623B3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Profile:</w:t>
      </w:r>
    </w:p>
    <w:p w14:paraId="533E2123" w14:textId="2E56404E" w:rsidR="00801D4C" w:rsidRDefault="002A7C2A" w:rsidP="00623B3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DEDAF34" wp14:editId="224319FD">
            <wp:extent cx="2794831" cy="3376612"/>
            <wp:effectExtent l="133350" t="114300" r="139065" b="167005"/>
            <wp:docPr id="1520965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65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377" cy="3405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167B79" w14:textId="77777777" w:rsidR="007539A8" w:rsidRDefault="007539A8" w:rsidP="00623B38">
      <w:pPr>
        <w:rPr>
          <w:rFonts w:ascii="Times New Roman" w:hAnsi="Times New Roman" w:cs="Times New Roman"/>
          <w:sz w:val="24"/>
          <w:szCs w:val="28"/>
        </w:rPr>
      </w:pPr>
    </w:p>
    <w:p w14:paraId="419D0BDC" w14:textId="106BE559" w:rsidR="007539A8" w:rsidRDefault="007539A8" w:rsidP="00623B3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Edit Budget:</w:t>
      </w:r>
    </w:p>
    <w:p w14:paraId="38AAC9C7" w14:textId="486877C5" w:rsidR="007539A8" w:rsidRDefault="007539A8" w:rsidP="00623B3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AC7A6EB" wp14:editId="37CB7B23">
            <wp:extent cx="3349457" cy="4062413"/>
            <wp:effectExtent l="133350" t="114300" r="156210" b="167005"/>
            <wp:docPr id="1303111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11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535" cy="40807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AEB17A" w14:textId="291E0F33" w:rsidR="007539A8" w:rsidRDefault="007539A8" w:rsidP="00623B3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Add record:</w:t>
      </w:r>
    </w:p>
    <w:p w14:paraId="732226F4" w14:textId="17560828" w:rsidR="007539A8" w:rsidRDefault="007539A8" w:rsidP="00623B3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A83AB64" wp14:editId="752AF596">
            <wp:extent cx="3008724" cy="2905125"/>
            <wp:effectExtent l="133350" t="114300" r="134620" b="161925"/>
            <wp:docPr id="1788269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9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6808" cy="29225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F3CAD6" w14:textId="77777777" w:rsidR="007539A8" w:rsidRDefault="007539A8" w:rsidP="00623B38">
      <w:pPr>
        <w:rPr>
          <w:rFonts w:ascii="Times New Roman" w:hAnsi="Times New Roman" w:cs="Times New Roman"/>
          <w:sz w:val="24"/>
          <w:szCs w:val="28"/>
        </w:rPr>
      </w:pPr>
    </w:p>
    <w:p w14:paraId="222B875D" w14:textId="192422A0" w:rsidR="007539A8" w:rsidRDefault="007539A8" w:rsidP="00623B3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Overview:</w:t>
      </w:r>
    </w:p>
    <w:p w14:paraId="32CE22E9" w14:textId="52B4F60B" w:rsidR="007539A8" w:rsidRPr="00623B38" w:rsidRDefault="002D5F5D" w:rsidP="00623B38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034FD90B" wp14:editId="7EF6C90B">
            <wp:extent cx="2862239" cy="3686175"/>
            <wp:effectExtent l="133350" t="114300" r="128905" b="161925"/>
            <wp:docPr id="1704725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25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091" cy="36911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539A8" w:rsidRPr="00623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834E6"/>
    <w:multiLevelType w:val="hybridMultilevel"/>
    <w:tmpl w:val="23F035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ED0396"/>
    <w:multiLevelType w:val="hybridMultilevel"/>
    <w:tmpl w:val="68E820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FF61B6"/>
    <w:multiLevelType w:val="hybridMultilevel"/>
    <w:tmpl w:val="AD7617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430459">
    <w:abstractNumId w:val="0"/>
  </w:num>
  <w:num w:numId="2" w16cid:durableId="2054650441">
    <w:abstractNumId w:val="2"/>
  </w:num>
  <w:num w:numId="3" w16cid:durableId="219366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F5"/>
    <w:rsid w:val="00253AF5"/>
    <w:rsid w:val="002A7C2A"/>
    <w:rsid w:val="002D5F5D"/>
    <w:rsid w:val="00491963"/>
    <w:rsid w:val="0051423B"/>
    <w:rsid w:val="00623B38"/>
    <w:rsid w:val="006F0670"/>
    <w:rsid w:val="007539A8"/>
    <w:rsid w:val="007C69E9"/>
    <w:rsid w:val="00801D4C"/>
    <w:rsid w:val="00BB2ADF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38EE"/>
  <w15:chartTrackingRefBased/>
  <w15:docId w15:val="{4491ED08-DA13-4A09-A939-13475021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3A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A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3"/>
    <w:link w:val="12"/>
    <w:qFormat/>
    <w:rsid w:val="00BB2ADF"/>
    <w:pPr>
      <w:spacing w:beforeLines="150" w:before="468" w:afterLines="150" w:after="468" w:line="240" w:lineRule="auto"/>
    </w:pPr>
    <w:rPr>
      <w:rFonts w:eastAsia="黑体"/>
      <w:b w:val="0"/>
      <w:sz w:val="30"/>
      <w:szCs w:val="30"/>
    </w:rPr>
  </w:style>
  <w:style w:type="character" w:customStyle="1" w:styleId="12">
    <w:name w:val="样式1 字符"/>
    <w:basedOn w:val="30"/>
    <w:link w:val="11"/>
    <w:rsid w:val="00BB2ADF"/>
    <w:rPr>
      <w:rFonts w:eastAsia="黑体"/>
      <w:b w:val="0"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semiHidden/>
    <w:rsid w:val="00BB2ADF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253A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53AF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53A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3AF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53A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1929760748@qq.com</dc:creator>
  <cp:keywords/>
  <dc:description/>
  <cp:lastModifiedBy>1929760748@qq.com</cp:lastModifiedBy>
  <cp:revision>1</cp:revision>
  <dcterms:created xsi:type="dcterms:W3CDTF">2024-12-02T20:54:00Z</dcterms:created>
  <dcterms:modified xsi:type="dcterms:W3CDTF">2024-12-02T22:20:00Z</dcterms:modified>
</cp:coreProperties>
</file>