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·引用与垃圾产生分析 </w:t>
      </w:r>
    </w:p>
    <w:p>
      <w:pPr>
        <w:rPr>
          <w:rFonts w:hint="eastAsia"/>
        </w:rPr>
      </w:pPr>
      <w:r>
        <w:rPr>
          <w:rFonts w:hint="eastAsia"/>
        </w:rPr>
        <w:t xml:space="preserve">            经过分析后确认，所有的引用传递的本质就是一场堆内存的调戏游戏。但是如果对于引用的传递如果处理</w:t>
      </w:r>
    </w:p>
    <w:p>
      <w:pPr>
        <w:rPr>
          <w:rFonts w:hint="eastAsia"/>
        </w:rPr>
      </w:pPr>
      <w:r>
        <w:rPr>
          <w:rFonts w:hint="eastAsia"/>
        </w:rPr>
        <w:t xml:space="preserve">        不当也会造成垃圾的产生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所谓的垃圾空间指的就是没有任何栈内存所指向的堆内存空间，所有的垃圾将被GC（Garbage Collector）垃</w:t>
      </w:r>
    </w:p>
    <w:p>
      <w:pPr>
        <w:rPr>
          <w:rFonts w:hint="eastAsia"/>
        </w:rPr>
      </w:pPr>
      <w:r>
        <w:rPr>
          <w:rFonts w:hint="eastAsia"/>
        </w:rPr>
        <w:t xml:space="preserve">        圾回收器定期进行回收并且释放无用空间，但是如果垃圾过多，一定将影响GC的处理性能，进而降低整体的程</w:t>
      </w:r>
    </w:p>
    <w:p>
      <w:pPr>
        <w:rPr>
          <w:rFonts w:hint="eastAsia"/>
        </w:rPr>
      </w:pPr>
      <w:r>
        <w:rPr>
          <w:rFonts w:hint="eastAsia"/>
        </w:rPr>
        <w:t xml:space="preserve">        序性能，那么在实际的开发中，垃圾的产生一定要越少越好，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2020-11-03T15:09:00Z</dcterms:created>
  <dc:creator>john</dc:creator>
  <cp:lastModifiedBy>Vermouer</cp:lastModifiedBy>
  <dcterms:modified xsi:type="dcterms:W3CDTF">2020-11-03T15:09:07Z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