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1"/>
        <w:jc w:val="center"/>
      </w:pPr>
      <w:r>
        <w:t>结构件下料指导书</w:t>
      </w:r>
    </w:p>
    <w:sectPr w:rsidR="00FC693F" w:rsidRPr="0006063C" w:rsidSect="00034616">
      <w:headerReference w:type="default" r:id="rId9"/>
      <w:pgSz w:w="16838" w:h="11906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表格Q/CT(QCBS)11.01/1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rPr>
      <w:rFonts w:ascii="宋体" w:hAnsi="宋体" w:eastAsia="宋体"/>
      <w:b/>
      <w:sz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