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color w:val="000000"/>
          <w:sz w:val="32"/>
        </w:rPr>
        <w:t>氦检漏 — 整体检漏（氦罩法）数据处理与试验报告</w:t>
      </w:r>
    </w:p>
    <w:p>
      <w:pPr>
        <w:jc w:val="center"/>
      </w:pPr>
      <w:r>
        <w:rPr>
          <w:i/>
          <w:color w:val="444444"/>
          <w:sz w:val="22"/>
        </w:rPr>
        <w:t>Helium Leak Test Report — Overall Leak Test (Helium Hood Method)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南京晨光东螺波纹管有限公司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AEROSUN-TOLA EXPANSION JOINT CO., LTD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报告编号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Report No.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HD-LT26-0016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页码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Page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氦泄漏测试报告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Helium Leak Test Report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试验信息 Test Information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合同编号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Contract No.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SX300250223</w:t>
            </w:r>
          </w:p>
        </w:tc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产品名称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Product Name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产品代码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Product Code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H09515</w:t>
            </w:r>
          </w:p>
        </w:tc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温度 °C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Temperature °C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测试日期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Test Date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2026.03.12</w:t>
            </w:r>
          </w:p>
        </w:tc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环境湿度(%)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Ambient humidity(%)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检测区域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Inspection area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内波纹管焊缝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Inner bellows weld</w:t>
            </w:r>
          </w:p>
        </w:tc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Test Method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验收 Qc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Acceptance Qc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&lt; 1.0×10⁻¹⁰ Pa·m³/s</w:t>
            </w:r>
          </w:p>
        </w:tc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测试程序编号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Test Procedure No. SX300250223-JD-007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试验设备 Test Equipment Information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检漏仪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Leak Detector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型号: 250002v02, 编号: 90001689449, 有效期至: 2027.01.03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Model: 250002v02, No.: 90001689449, Validity period to: 2027.01.03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标准漏孔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Standard Leak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型号: LK-9, 编号: D200745, 有效期至: 2026.10.16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Model: LK-9, No.: D200745, Validity period to: 2026.10.16</w:t>
            </w:r>
          </w:p>
        </w:tc>
      </w:tr>
      <w:tr>
        <w:tc>
          <w:tcPr>
            <w:tcW w:type="dxa" w:w="1984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温度计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Thermometer</w:t>
            </w:r>
          </w:p>
        </w:tc>
        <w:tc>
          <w:tcPr>
            <w:tcW w:type="dxa" w:w="170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型号: WS2080B, 编号: HD-053, 有效期至: 2026.06.22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Model: WS2080B, No.: HD-053, Validity period to: 2026.06.22</w:t>
            </w:r>
          </w:p>
        </w:tc>
      </w:tr>
      <w:tr>
        <w:tc>
          <w:tcPr>
            <w:tcW w:type="dxa" w:w="1984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氦浓度计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Helium concentration meter</w:t>
            </w:r>
          </w:p>
        </w:tc>
        <w:tc>
          <w:tcPr>
            <w:tcW w:type="dxa" w:w="170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型号: PLT300-He, 编号: PLT0622530488, 有效期至: 2026.12.11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Model: PLT300-He, No.: PLT0622530488, Validity period to: 2026.12.11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检漏仪校准 Leak detector Calibration (Pa·m³/s)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标准漏孔校准漏率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Calibrated Leak rate Q₀</w:t>
            </w:r>
          </w:p>
        </w:tc>
        <w:tc>
          <w:tcPr>
            <w:tcW w:type="dxa" w:w="1984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3.88E-9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测试温度下标准漏孔的漏率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Leak rate at test temperature Qₜ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3.88E-09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检漏仪背景信号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Background Signal I₀</w:t>
            </w:r>
          </w:p>
        </w:tc>
        <w:tc>
          <w:tcPr>
            <w:tcW w:type="dxa" w:w="1984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1E-13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检漏仪背景噪声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Background noise Iₙ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1.00E-14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泄漏信号 1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Leak signal 1</w:t>
            </w:r>
          </w:p>
        </w:tc>
        <w:tc>
          <w:tcPr>
            <w:tcW w:type="dxa" w:w="1984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3.12E-9</w:t>
            </w:r>
          </w:p>
        </w:tc>
        <w:tc>
          <w:tcPr>
            <w:tcW w:type="dxa" w:w="1701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检漏仪灵敏度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Sensitivity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Qₘᵢₙ = Iₙ/(I−I₀)×Qₜ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1.24E-14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测试记录 Test Record (Pa·m³/s)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测试系统背景信号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Background Signal M₀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1E-13</w:t>
            </w:r>
          </w:p>
        </w:tc>
        <w:tc>
          <w:tcPr>
            <w:tcW w:type="dxa" w:w="1701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测试系统背景噪声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Background noise Mₙ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1.00E-14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泄漏信号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Leak signal M₁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3.32E-9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响应时间 T/s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Response Time T/s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50</w:t>
            </w:r>
          </w:p>
        </w:tc>
      </w:tr>
      <w:tr>
        <w:tc>
          <w:tcPr>
            <w:tcW w:type="dxa" w:w="1701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测试系统灵敏度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Sensitivity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Qₘᵢₙ = Mₙ/(M₁−M₀)×Qₜ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1.17E-14</w:t>
            </w:r>
          </w:p>
        </w:tc>
      </w:tr>
      <w:tr>
        <w:tc>
          <w:tcPr>
            <w:tcW w:type="dxa" w:w="1984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喷氦后泄漏信号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Leak signal after spray M₂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2.01E-13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氦浓度 %TG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Helium concentration %TG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100</w:t>
            </w:r>
          </w:p>
        </w:tc>
      </w:tr>
      <w:tr>
        <w:tc>
          <w:tcPr>
            <w:tcW w:type="dxa" w:w="1701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系统测试漏率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Tested Leak Rate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Q = (M₂−M₀′)/(M₁−M₀) × Qₜ/(He%·TG)</w:t>
            </w:r>
          </w:p>
        </w:tc>
        <w:tc>
          <w:tcPr>
            <w:tcW w:type="dxa" w:w="1701"/>
            <w:gridSpan w:val="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1.18E-13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测试结果 Test Result</w:t>
            </w:r>
          </w:p>
        </w:tc>
      </w:tr>
      <w:tr>
        <w:tc>
          <w:tcPr>
            <w:tcW w:type="dxa" w:w="1701"/>
            <w:gridSpan w:val="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实际泄漏率小于验收 Qₐ，结果可接受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Actual leakage rate &lt; acceptance Qₐ, result Acceptable</w:t>
            </w:r>
          </w:p>
        </w:tc>
      </w:tr>
      <w:tr>
        <w:tc>
          <w:tcPr>
            <w:tcW w:type="dxa" w:w="1701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操作员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Operator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Editor</w:t>
            </w:r>
          </w:p>
        </w:tc>
        <w:tc>
          <w:tcPr>
            <w:tcW w:type="dxa" w:w="1701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审核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Reviewed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签名/日期 资质等级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  <w:t>Signature/Date Qualification Level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pPr>
        <w:jc w:val="left"/>
      </w:pPr>
      <w:r>
        <w:rPr>
          <w:color w:val="666666"/>
          <w:sz w:val="16"/>
        </w:rPr>
        <w:t>注：表中每格内容格式为"中文（上）／ English（下）"，上下标使用 Unicode 字符显示。</w:t>
      </w:r>
    </w:p>
    <w:sectPr w:rsidR="00FC693F" w:rsidRPr="0006063C" w:rsidSect="00034616">
      <w:pgSz w:w="16838" w:h="11906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