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right="0" w:rightChars="0" w:firstLine="0" w:firstLineChars="0"/>
        <w:jc w:val="center"/>
        <w:rPr>
          <w:rFonts w:hint="eastAsia" w:ascii="宋体" w:hAnsi="宋体"/>
          <w:b/>
          <w:spacing w:val="6"/>
          <w:sz w:val="32"/>
          <w:szCs w:val="32"/>
        </w:rPr>
      </w:pPr>
      <w:r>
        <w:rPr>
          <w:rFonts w:hint="eastAsia" w:ascii="宋体" w:hAnsi="宋体"/>
          <w:b/>
          <w:spacing w:val="6"/>
          <w:sz w:val="32"/>
          <w:szCs w:val="32"/>
          <w:lang w:val="en-US" w:eastAsia="zh-CN"/>
        </w:rPr>
        <w:t>医疗</w:t>
      </w:r>
      <w:r>
        <w:rPr>
          <w:rFonts w:hint="eastAsia" w:ascii="宋体" w:hAnsi="宋体"/>
          <w:b/>
          <w:spacing w:val="6"/>
          <w:sz w:val="32"/>
          <w:szCs w:val="32"/>
        </w:rPr>
        <w:t>安全（不良）事件报告表</w:t>
      </w:r>
    </w:p>
    <w:p>
      <w:pPr>
        <w:ind w:left="0" w:leftChars="0" w:right="0" w:rightChars="0" w:firstLine="0" w:firstLineChars="0"/>
        <w:jc w:val="center"/>
        <w:rPr>
          <w:rFonts w:hint="eastAsia" w:ascii="宋体" w:hAnsi="宋体"/>
          <w:b/>
          <w:spacing w:val="6"/>
          <w:sz w:val="32"/>
          <w:szCs w:val="32"/>
          <w:lang w:eastAsia="zh-CN"/>
        </w:rPr>
      </w:pPr>
    </w:p>
    <w:p>
      <w:pPr>
        <w:ind w:firstLine="446" w:firstLineChars="200"/>
        <w:rPr>
          <w:rFonts w:hint="default" w:ascii="宋体" w:hAnsi="宋体" w:eastAsia="宋体"/>
          <w:b/>
          <w:spacing w:val="6"/>
          <w:lang w:val="en-US" w:eastAsia="zh-CN"/>
        </w:rPr>
      </w:pPr>
      <w:r>
        <w:rPr>
          <w:rFonts w:hint="eastAsia" w:ascii="宋体" w:hAnsi="宋体"/>
          <w:b/>
          <w:spacing w:val="6"/>
        </w:rPr>
        <w:t>医保卡号：</w:t>
      </w:r>
      <w:r>
        <w:rPr>
          <w:rFonts w:hint="eastAsia" w:ascii="宋体" w:hAnsi="宋体"/>
          <w:b/>
          <w:spacing w:val="6"/>
          <w:lang w:val="en-US" w:eastAsia="zh-CN"/>
        </w:rPr>
        <w:t>{CaNumber}</w:t>
      </w:r>
    </w:p>
    <w:p>
      <w:pPr>
        <w:ind w:firstLine="446" w:firstLineChars="200"/>
        <w:rPr>
          <w:rFonts w:hint="default" w:ascii="宋体" w:eastAsia="宋体"/>
          <w:b/>
          <w:spacing w:val="6"/>
          <w:sz w:val="24"/>
          <w:lang w:val="en-US" w:eastAsia="zh-CN"/>
        </w:rPr>
      </w:pPr>
      <w:r>
        <w:rPr>
          <w:rFonts w:hint="eastAsia" w:ascii="宋体" w:hAnsi="宋体"/>
          <w:b/>
          <w:spacing w:val="6"/>
        </w:rPr>
        <w:t>报告日期：</w:t>
      </w:r>
      <w:r>
        <w:rPr>
          <w:rFonts w:hint="eastAsia" w:ascii="宋体" w:hAnsi="宋体"/>
          <w:b/>
          <w:spacing w:val="6"/>
          <w:lang w:val="en-US" w:eastAsia="zh-CN"/>
        </w:rPr>
        <w:t>{ReportDate}</w:t>
      </w:r>
      <w:r>
        <w:rPr>
          <w:rFonts w:hint="eastAsia" w:ascii="宋体" w:hAnsi="宋体"/>
          <w:b/>
          <w:spacing w:val="6"/>
        </w:rPr>
        <w:t xml:space="preserve">   事件发生日期：</w:t>
      </w:r>
      <w:r>
        <w:rPr>
          <w:rFonts w:hint="eastAsia" w:ascii="宋体" w:hAnsi="宋体"/>
          <w:b/>
          <w:spacing w:val="6"/>
          <w:lang w:val="en-US" w:eastAsia="zh-CN"/>
        </w:rPr>
        <w:t>{EventDate}</w:t>
      </w:r>
    </w:p>
    <w:tbl>
      <w:tblPr>
        <w:tblStyle w:val="6"/>
        <w:tblW w:w="90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4"/>
        <w:gridCol w:w="1800"/>
        <w:gridCol w:w="2246"/>
        <w:gridCol w:w="33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011" w:type="dxa"/>
            <w:gridSpan w:val="4"/>
            <w:shd w:val="clear" w:color="auto" w:fill="C0C0C0"/>
            <w:noWrap w:val="0"/>
            <w:vAlign w:val="center"/>
          </w:tcPr>
          <w:p>
            <w:pPr>
              <w:rPr>
                <w:rFonts w:ascii="宋体" w:hAnsi="宋体"/>
                <w:b/>
                <w:spacing w:val="6"/>
                <w:sz w:val="24"/>
              </w:rPr>
            </w:pPr>
            <w:r>
              <w:rPr>
                <w:rFonts w:ascii="宋体" w:hAnsi="宋体"/>
                <w:b/>
                <w:spacing w:val="6"/>
                <w:sz w:val="24"/>
              </w:rPr>
              <w:t>A</w:t>
            </w:r>
            <w:r>
              <w:rPr>
                <w:rFonts w:hint="eastAsia" w:ascii="宋体" w:hAnsi="宋体"/>
                <w:b/>
                <w:spacing w:val="6"/>
                <w:sz w:val="24"/>
              </w:rPr>
              <w:t>．患者资料</w:t>
            </w:r>
            <w:r>
              <w:rPr>
                <w:rFonts w:ascii="宋体" w:hAnsi="宋体"/>
                <w:b/>
                <w:spacing w:val="6"/>
                <w:sz w:val="24"/>
              </w:rPr>
              <w:t xml:space="preserve">  </w:t>
            </w:r>
            <w:r>
              <w:rPr>
                <w:rFonts w:hint="eastAsia" w:ascii="宋体" w:hAnsi="宋体"/>
                <w:b/>
                <w:spacing w:val="6"/>
                <w:sz w:val="24"/>
                <w:lang w:val="en-US" w:eastAsia="zh-CN"/>
              </w:rPr>
              <w:t>{PatientName}</w:t>
            </w:r>
            <w:r>
              <w:rPr>
                <w:rFonts w:ascii="宋体" w:hAnsi="宋体"/>
                <w:b/>
                <w:spacing w:val="6"/>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jc w:val="center"/>
        </w:trPr>
        <w:tc>
          <w:tcPr>
            <w:tcW w:w="1624" w:type="dxa"/>
            <w:noWrap w:val="0"/>
            <w:vAlign w:val="center"/>
          </w:tcPr>
          <w:p>
            <w:pPr>
              <w:rPr>
                <w:rFonts w:hint="default" w:ascii="宋体" w:eastAsia="宋体"/>
                <w:spacing w:val="6"/>
                <w:lang w:val="en-US" w:eastAsia="zh-CN"/>
              </w:rPr>
            </w:pPr>
            <w:r>
              <w:rPr>
                <w:rFonts w:ascii="宋体" w:hAnsi="宋体"/>
                <w:spacing w:val="6"/>
              </w:rPr>
              <w:t>1.</w:t>
            </w:r>
            <w:r>
              <w:rPr>
                <w:rFonts w:hint="eastAsia" w:ascii="宋体" w:hAnsi="宋体"/>
                <w:spacing w:val="6"/>
              </w:rPr>
              <w:t>性别：</w:t>
            </w:r>
            <w:r>
              <w:rPr>
                <w:rFonts w:hint="eastAsia" w:ascii="宋体" w:hAnsi="宋体"/>
                <w:spacing w:val="6"/>
                <w:lang w:val="en-US" w:eastAsia="zh-CN"/>
              </w:rPr>
              <w:t>{Sex}</w:t>
            </w:r>
          </w:p>
        </w:tc>
        <w:tc>
          <w:tcPr>
            <w:tcW w:w="1800" w:type="dxa"/>
            <w:noWrap w:val="0"/>
            <w:vAlign w:val="center"/>
          </w:tcPr>
          <w:p>
            <w:pPr>
              <w:rPr>
                <w:rFonts w:ascii="宋体"/>
                <w:spacing w:val="6"/>
              </w:rPr>
            </w:pPr>
            <w:r>
              <w:rPr>
                <w:rFonts w:ascii="宋体" w:hAnsi="宋体"/>
                <w:spacing w:val="6"/>
              </w:rPr>
              <w:t>2.</w:t>
            </w:r>
            <w:r>
              <w:rPr>
                <w:rFonts w:hint="eastAsia" w:ascii="宋体" w:hAnsi="宋体"/>
                <w:spacing w:val="6"/>
              </w:rPr>
              <w:t>年龄</w:t>
            </w:r>
            <w:r>
              <w:rPr>
                <w:rFonts w:hint="eastAsia" w:ascii="宋体" w:hAnsi="宋体"/>
                <w:spacing w:val="6"/>
                <w:lang w:val="en-US" w:eastAsia="zh-CN"/>
              </w:rPr>
              <w:t>:{Age}</w:t>
            </w:r>
            <w:r>
              <w:rPr>
                <w:rFonts w:hint="eastAsia" w:ascii="宋体" w:hAnsi="宋体"/>
                <w:spacing w:val="6"/>
              </w:rPr>
              <w:t>岁</w:t>
            </w:r>
          </w:p>
        </w:tc>
        <w:tc>
          <w:tcPr>
            <w:tcW w:w="2246" w:type="dxa"/>
            <w:noWrap w:val="0"/>
            <w:vAlign w:val="center"/>
          </w:tcPr>
          <w:p>
            <w:pPr>
              <w:widowControl/>
              <w:rPr>
                <w:rFonts w:hint="default" w:ascii="宋体" w:eastAsia="宋体"/>
                <w:spacing w:val="6"/>
                <w:lang w:val="en-US" w:eastAsia="zh-CN"/>
              </w:rPr>
            </w:pPr>
            <w:r>
              <w:rPr>
                <w:rFonts w:ascii="宋体" w:hAnsi="宋体"/>
                <w:spacing w:val="6"/>
              </w:rPr>
              <w:t>3.</w:t>
            </w:r>
            <w:r>
              <w:rPr>
                <w:rFonts w:hint="eastAsia" w:ascii="宋体" w:hAnsi="宋体"/>
                <w:spacing w:val="6"/>
              </w:rPr>
              <w:t>职别：</w:t>
            </w:r>
            <w:r>
              <w:rPr>
                <w:rFonts w:hint="eastAsia" w:ascii="宋体" w:hAnsi="宋体"/>
                <w:spacing w:val="6"/>
                <w:lang w:val="en-US" w:eastAsia="zh-CN"/>
              </w:rPr>
              <w:t>{Position}</w:t>
            </w:r>
          </w:p>
        </w:tc>
        <w:tc>
          <w:tcPr>
            <w:tcW w:w="3341" w:type="dxa"/>
            <w:noWrap w:val="0"/>
            <w:vAlign w:val="center"/>
          </w:tcPr>
          <w:p>
            <w:pPr>
              <w:widowControl/>
              <w:rPr>
                <w:rFonts w:ascii="宋体"/>
                <w:spacing w:val="6"/>
              </w:rPr>
            </w:pPr>
            <w:r>
              <w:rPr>
                <w:rFonts w:ascii="宋体" w:hAnsi="宋体"/>
                <w:spacing w:val="6"/>
              </w:rPr>
              <w:t>4.</w:t>
            </w:r>
            <w:r>
              <w:rPr>
                <w:rFonts w:hint="eastAsia" w:ascii="宋体" w:hAnsi="宋体"/>
                <w:spacing w:val="6"/>
              </w:rPr>
              <w:t>诊疗时间</w:t>
            </w:r>
            <w:r>
              <w:rPr>
                <w:rFonts w:hint="eastAsia" w:ascii="宋体" w:hAnsi="宋体"/>
                <w:spacing w:val="6"/>
                <w:lang w:val="en-US" w:eastAsia="zh-CN"/>
              </w:rPr>
              <w:t>:{TreatDate}</w:t>
            </w:r>
            <w:r>
              <w:rPr>
                <w:rFonts w:hint="eastAsia" w:ascii="宋体" w:hAnsi="宋体"/>
                <w:spacing w:val="6"/>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jc w:val="center"/>
        </w:trPr>
        <w:tc>
          <w:tcPr>
            <w:tcW w:w="9011" w:type="dxa"/>
            <w:gridSpan w:val="4"/>
            <w:noWrap w:val="0"/>
            <w:vAlign w:val="center"/>
          </w:tcPr>
          <w:p>
            <w:pPr>
              <w:rPr>
                <w:rFonts w:hint="default" w:ascii="宋体" w:hAnsi="宋体" w:eastAsia="宋体"/>
                <w:spacing w:val="6"/>
                <w:lang w:val="en-US" w:eastAsia="zh-CN"/>
              </w:rPr>
            </w:pPr>
            <w:r>
              <w:rPr>
                <w:rFonts w:ascii="宋体" w:hAnsi="宋体"/>
                <w:spacing w:val="6"/>
              </w:rPr>
              <w:t>5.</w:t>
            </w:r>
            <w:r>
              <w:rPr>
                <w:rFonts w:hint="eastAsia" w:ascii="宋体" w:hAnsi="宋体"/>
                <w:spacing w:val="6"/>
              </w:rPr>
              <w:t>临床诊断：</w:t>
            </w:r>
            <w:r>
              <w:rPr>
                <w:rFonts w:hint="eastAsia" w:ascii="宋体" w:hAnsi="宋体"/>
                <w:spacing w:val="6"/>
                <w:lang w:val="en-US" w:eastAsia="zh-CN"/>
              </w:rPr>
              <w:t>{Diagnosis}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jc w:val="center"/>
        </w:trPr>
        <w:tc>
          <w:tcPr>
            <w:tcW w:w="9011" w:type="dxa"/>
            <w:gridSpan w:val="4"/>
            <w:shd w:val="clear" w:color="auto" w:fill="FFFFFF"/>
            <w:noWrap w:val="0"/>
            <w:vAlign w:val="center"/>
          </w:tcPr>
          <w:p>
            <w:pPr>
              <w:rPr>
                <w:rFonts w:hint="default" w:ascii="宋体" w:eastAsia="宋体"/>
                <w:b/>
                <w:spacing w:val="6"/>
                <w:sz w:val="24"/>
                <w:lang w:val="en-US" w:eastAsia="zh-CN"/>
              </w:rPr>
            </w:pPr>
            <w:r>
              <w:rPr>
                <w:rFonts w:ascii="宋体" w:hAnsi="宋体"/>
                <w:spacing w:val="6"/>
              </w:rPr>
              <w:t>6.</w:t>
            </w:r>
            <w:r>
              <w:rPr>
                <w:rFonts w:hint="eastAsia" w:ascii="宋体" w:hAnsi="宋体"/>
                <w:spacing w:val="6"/>
              </w:rPr>
              <w:t>在场相关人员或相关科室</w:t>
            </w:r>
            <w:r>
              <w:rPr>
                <w:rFonts w:ascii="宋体" w:hAnsi="宋体"/>
                <w:spacing w:val="6"/>
              </w:rPr>
              <w:t>:</w:t>
            </w:r>
            <w:r>
              <w:rPr>
                <w:rFonts w:hint="eastAsia" w:ascii="宋体" w:hAnsi="宋体"/>
                <w:spacing w:val="6"/>
                <w:lang w:val="en-US" w:eastAsia="zh-CN"/>
              </w:rPr>
              <w:t>{Diagnostic}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jc w:val="center"/>
        </w:trPr>
        <w:tc>
          <w:tcPr>
            <w:tcW w:w="9011" w:type="dxa"/>
            <w:gridSpan w:val="4"/>
            <w:shd w:val="clear" w:color="auto" w:fill="C0C0C0"/>
            <w:noWrap w:val="0"/>
            <w:vAlign w:val="center"/>
          </w:tcPr>
          <w:p>
            <w:pPr>
              <w:rPr>
                <w:rFonts w:ascii="宋体"/>
                <w:b/>
                <w:spacing w:val="6"/>
                <w:sz w:val="24"/>
                <w:shd w:val="pct10" w:color="auto" w:fill="FFFFFF"/>
              </w:rPr>
            </w:pPr>
            <w:r>
              <w:rPr>
                <w:rFonts w:ascii="宋体" w:hAnsi="宋体"/>
                <w:b/>
                <w:spacing w:val="6"/>
                <w:sz w:val="24"/>
              </w:rPr>
              <w:t>B</w:t>
            </w:r>
            <w:r>
              <w:rPr>
                <w:rFonts w:hint="eastAsia" w:ascii="宋体" w:hAnsi="宋体"/>
                <w:b/>
                <w:spacing w:val="6"/>
                <w:sz w:val="24"/>
              </w:rPr>
              <w:t>．不良事件情况</w:t>
            </w:r>
            <w:r>
              <w:rPr>
                <w:rFonts w:ascii="宋体" w:hAnsi="宋体"/>
                <w:b/>
                <w:spacing w:val="6"/>
                <w:sz w:val="24"/>
              </w:rPr>
              <w:t xml:space="preserve"> </w:t>
            </w:r>
            <w:r>
              <w:rPr>
                <w:rFonts w:hint="eastAsia" w:ascii="宋体" w:hAnsi="宋体"/>
                <w:b/>
                <w:spacing w:val="6"/>
                <w:sz w:val="24"/>
              </w:rPr>
              <w:t>﹡</w:t>
            </w:r>
            <w:r>
              <w:rPr>
                <w:rFonts w:ascii="宋体" w:hAnsi="宋体"/>
                <w:b/>
                <w:spacing w:val="6"/>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jc w:val="center"/>
        </w:trPr>
        <w:tc>
          <w:tcPr>
            <w:tcW w:w="9011" w:type="dxa"/>
            <w:gridSpan w:val="4"/>
            <w:noWrap w:val="0"/>
            <w:vAlign w:val="center"/>
          </w:tcPr>
          <w:p>
            <w:pPr>
              <w:ind w:left="1665" w:hanging="1665" w:hangingChars="750"/>
              <w:rPr>
                <w:rFonts w:hint="default" w:ascii="宋体" w:eastAsia="宋体"/>
                <w:spacing w:val="6"/>
                <w:lang w:val="en-US" w:eastAsia="zh-CN"/>
              </w:rPr>
            </w:pPr>
            <w:r>
              <w:rPr>
                <w:rFonts w:ascii="宋体" w:hAnsi="宋体"/>
                <w:spacing w:val="6"/>
              </w:rPr>
              <w:t>7</w:t>
            </w:r>
            <w:r>
              <w:rPr>
                <w:rFonts w:hint="eastAsia" w:ascii="宋体" w:hAnsi="宋体"/>
                <w:spacing w:val="6"/>
              </w:rPr>
              <w:t>．事件发生场所：</w:t>
            </w:r>
            <w:r>
              <w:rPr>
                <w:rFonts w:ascii="宋体" w:hAnsi="宋体"/>
                <w:spacing w:val="6"/>
              </w:rPr>
              <w:t xml:space="preserve"> </w:t>
            </w:r>
            <w:r>
              <w:rPr>
                <w:rFonts w:hint="eastAsia" w:ascii="宋体" w:hAnsi="宋体"/>
                <w:spacing w:val="6"/>
                <w:lang w:val="en-US" w:eastAsia="zh-CN"/>
              </w:rPr>
              <w:t>{Place}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jc w:val="center"/>
        </w:trPr>
        <w:tc>
          <w:tcPr>
            <w:tcW w:w="9011" w:type="dxa"/>
            <w:gridSpan w:val="4"/>
            <w:noWrap w:val="0"/>
            <w:vAlign w:val="center"/>
          </w:tcPr>
          <w:p>
            <w:pPr>
              <w:rPr>
                <w:rFonts w:hint="eastAsia" w:ascii="宋体" w:eastAsia="宋体"/>
                <w:spacing w:val="6"/>
                <w:lang w:val="en-US" w:eastAsia="zh-CN"/>
              </w:rPr>
            </w:pPr>
            <w:r>
              <w:rPr>
                <w:rFonts w:ascii="宋体" w:hAnsi="宋体"/>
                <w:spacing w:val="6"/>
              </w:rPr>
              <w:t>8</w:t>
            </w:r>
            <w:r>
              <w:rPr>
                <w:rFonts w:hint="eastAsia" w:ascii="宋体" w:hAnsi="宋体"/>
                <w:spacing w:val="6"/>
              </w:rPr>
              <w:t>．不良后果：</w:t>
            </w:r>
            <w:r>
              <w:rPr>
                <w:rFonts w:hint="eastAsia" w:ascii="宋体" w:hAnsi="宋体"/>
                <w:spacing w:val="6"/>
                <w:lang w:val="en-US" w:eastAsia="zh-CN"/>
              </w:rPr>
              <w:t>{</w:t>
            </w:r>
            <w:r>
              <w:rPr>
                <w:rFonts w:hint="eastAsia" w:ascii="宋体" w:hAnsi="宋体"/>
                <w:spacing w:val="6"/>
              </w:rPr>
              <w:t>Result</w:t>
            </w:r>
            <w:r>
              <w:rPr>
                <w:rFonts w:hint="eastAsia" w:ascii="宋体" w:hAnsi="宋体"/>
                <w:spacing w:val="6"/>
                <w:lang w:val="en-US" w:eastAsia="zh-CN"/>
              </w:rPr>
              <w:t>}</w:t>
            </w:r>
            <w:r>
              <w:rPr>
                <w:rFonts w:ascii="宋体" w:hAnsi="宋体"/>
                <w:spacing w:val="6"/>
              </w:rPr>
              <w:t xml:space="preserve"> </w:t>
            </w:r>
            <w:r>
              <w:rPr>
                <w:rFonts w:hint="eastAsia" w:ascii="宋体" w:hAnsi="宋体"/>
                <w:spacing w:val="6"/>
                <w:lang w:val="en-US" w:eastAsia="zh-CN"/>
              </w:rPr>
              <w:t xml:space="preserve">    {</w:t>
            </w:r>
            <w:r>
              <w:rPr>
                <w:rFonts w:hint="eastAsia" w:ascii="宋体" w:hAnsi="宋体"/>
                <w:spacing w:val="6"/>
              </w:rPr>
              <w:t>Resulthave</w:t>
            </w:r>
            <w:r>
              <w:rPr>
                <w:rFonts w:hint="eastAsia" w:ascii="宋体" w:hAnsi="宋体"/>
                <w:spacing w:val="6"/>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1" w:hRule="atLeast"/>
          <w:jc w:val="center"/>
        </w:trPr>
        <w:tc>
          <w:tcPr>
            <w:tcW w:w="9011" w:type="dxa"/>
            <w:gridSpan w:val="4"/>
            <w:noWrap w:val="0"/>
            <w:vAlign w:val="top"/>
          </w:tcPr>
          <w:p>
            <w:pPr>
              <w:numPr>
                <w:ilvl w:val="0"/>
                <w:numId w:val="1"/>
              </w:numPr>
              <w:rPr>
                <w:rFonts w:ascii="宋体" w:hAnsi="宋体"/>
                <w:spacing w:val="6"/>
              </w:rPr>
            </w:pPr>
            <w:r>
              <w:rPr>
                <w:rFonts w:hint="eastAsia" w:ascii="宋体" w:hAnsi="宋体"/>
                <w:spacing w:val="6"/>
              </w:rPr>
              <w:t>事件经过</w:t>
            </w:r>
            <w:r>
              <w:rPr>
                <w:rFonts w:ascii="宋体" w:hAnsi="宋体"/>
                <w:spacing w:val="6"/>
              </w:rPr>
              <w:t>(</w:t>
            </w:r>
            <w:r>
              <w:rPr>
                <w:rFonts w:hint="eastAsia" w:ascii="宋体" w:hAnsi="宋体"/>
                <w:spacing w:val="6"/>
              </w:rPr>
              <w:t>可另加附页</w:t>
            </w:r>
            <w:r>
              <w:rPr>
                <w:rFonts w:ascii="宋体" w:hAnsi="宋体"/>
                <w:spacing w:val="6"/>
              </w:rPr>
              <w:t xml:space="preserve">):  </w:t>
            </w:r>
          </w:p>
          <w:p>
            <w:pPr>
              <w:rPr>
                <w:rFonts w:hint="default" w:ascii="宋体" w:hAnsi="宋体" w:eastAsia="宋体"/>
                <w:spacing w:val="6"/>
                <w:lang w:val="en-US" w:eastAsia="zh-CN"/>
              </w:rPr>
            </w:pPr>
            <w:r>
              <w:rPr>
                <w:rFonts w:ascii="宋体" w:hAnsi="宋体"/>
                <w:spacing w:val="6"/>
              </w:rPr>
              <w:t xml:space="preserve"> </w:t>
            </w:r>
            <w:r>
              <w:rPr>
                <w:rFonts w:hint="eastAsia" w:ascii="宋体" w:hAnsi="宋体"/>
                <w:spacing w:val="6"/>
              </w:rPr>
              <w:t xml:space="preserve">  </w:t>
            </w:r>
            <w:r>
              <w:rPr>
                <w:rFonts w:hint="eastAsia" w:ascii="宋体" w:hAnsi="宋体"/>
                <w:spacing w:val="6"/>
                <w:lang w:val="en-US" w:eastAsia="zh-CN"/>
              </w:rPr>
              <w:t>{Process}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6" w:hRule="atLeast"/>
          <w:jc w:val="center"/>
        </w:trPr>
        <w:tc>
          <w:tcPr>
            <w:tcW w:w="9011" w:type="dxa"/>
            <w:gridSpan w:val="4"/>
            <w:shd w:val="clear" w:color="auto" w:fill="C0C0C0"/>
            <w:noWrap w:val="0"/>
            <w:vAlign w:val="center"/>
          </w:tcPr>
          <w:p>
            <w:pPr>
              <w:rPr>
                <w:rFonts w:ascii="宋体"/>
                <w:b/>
                <w:spacing w:val="6"/>
                <w:sz w:val="24"/>
                <w:shd w:val="pct10" w:color="auto" w:fill="FFFFFF"/>
              </w:rPr>
            </w:pPr>
            <w:r>
              <w:rPr>
                <w:rFonts w:ascii="宋体" w:hAnsi="宋体"/>
                <w:b/>
                <w:spacing w:val="6"/>
                <w:sz w:val="24"/>
              </w:rPr>
              <w:t>C</w:t>
            </w:r>
            <w:r>
              <w:rPr>
                <w:rFonts w:hint="eastAsia" w:ascii="宋体" w:hAnsi="宋体"/>
                <w:b/>
                <w:spacing w:val="6"/>
                <w:sz w:val="24"/>
              </w:rPr>
              <w:t>．不良事件类别</w:t>
            </w:r>
            <w:r>
              <w:rPr>
                <w:rFonts w:ascii="宋体" w:hAnsi="宋体"/>
                <w:b/>
                <w:spacing w:val="6"/>
                <w:sz w:val="24"/>
              </w:rPr>
              <w:t xml:space="preserve"> </w:t>
            </w:r>
            <w:r>
              <w:rPr>
                <w:rFonts w:hint="eastAsia" w:ascii="宋体" w:hAnsi="宋体"/>
                <w:b/>
                <w:spacing w:val="6"/>
                <w:sz w:val="24"/>
              </w:rPr>
              <w:t>﹡</w:t>
            </w:r>
            <w:r>
              <w:rPr>
                <w:rFonts w:ascii="宋体" w:hAnsi="宋体"/>
                <w:b/>
                <w:spacing w:val="6"/>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3" w:hRule="atLeast"/>
          <w:jc w:val="center"/>
        </w:trPr>
        <w:tc>
          <w:tcPr>
            <w:tcW w:w="9011" w:type="dxa"/>
            <w:gridSpan w:val="4"/>
            <w:noWrap w:val="0"/>
            <w:vAlign w:val="top"/>
          </w:tcPr>
          <w:p>
            <w:pPr>
              <w:snapToGrid w:val="0"/>
              <w:spacing w:line="300" w:lineRule="auto"/>
              <w:ind w:left="0" w:leftChars="0" w:right="0" w:rightChars="0" w:firstLine="0" w:firstLineChars="0"/>
              <w:jc w:val="both"/>
              <w:rPr>
                <w:rFonts w:ascii="PMingLiU"/>
                <w:spacing w:val="6"/>
                <w:sz w:val="18"/>
                <w:szCs w:val="18"/>
              </w:rPr>
            </w:pPr>
          </w:p>
          <w:p>
            <w:pPr>
              <w:snapToGrid w:val="0"/>
              <w:spacing w:line="300" w:lineRule="auto"/>
              <w:ind w:left="0" w:leftChars="0" w:right="0" w:rightChars="0" w:firstLine="0" w:firstLineChars="0"/>
              <w:jc w:val="both"/>
              <w:rPr>
                <w:rFonts w:hint="default" w:ascii="PMingLiU" w:eastAsia="宋体"/>
                <w:spacing w:val="6"/>
                <w:sz w:val="18"/>
                <w:szCs w:val="18"/>
                <w:lang w:val="en-US" w:eastAsia="zh-CN"/>
              </w:rPr>
            </w:pPr>
            <w:r>
              <w:rPr>
                <w:rFonts w:ascii="PMingLiU"/>
                <w:spacing w:val="6"/>
                <w:sz w:val="18"/>
                <w:szCs w:val="18"/>
              </w:rPr>
              <w:sym w:font="Wingdings 2" w:char="0052"/>
            </w:r>
            <w:r>
              <w:rPr>
                <w:rFonts w:hint="eastAsia" w:ascii="PMingLiU"/>
                <w:spacing w:val="6"/>
                <w:sz w:val="18"/>
                <w:szCs w:val="18"/>
                <w:lang w:val="en-US" w:eastAsia="zh-CN"/>
              </w:rPr>
              <w:t>{EventCategory}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011" w:type="dxa"/>
            <w:gridSpan w:val="4"/>
            <w:shd w:val="clear" w:color="auto" w:fill="C0C0C0"/>
            <w:noWrap w:val="0"/>
            <w:vAlign w:val="center"/>
          </w:tcPr>
          <w:p>
            <w:pPr>
              <w:rPr>
                <w:rFonts w:ascii="宋体"/>
                <w:b/>
                <w:spacing w:val="6"/>
                <w:sz w:val="24"/>
                <w:shd w:val="pct10" w:color="auto" w:fill="FFFFFF"/>
              </w:rPr>
            </w:pPr>
            <w:r>
              <w:rPr>
                <w:rFonts w:ascii="宋体" w:hAnsi="宋体"/>
                <w:b/>
                <w:spacing w:val="6"/>
                <w:sz w:val="24"/>
              </w:rPr>
              <w:t>D.</w:t>
            </w:r>
            <w:r>
              <w:rPr>
                <w:rFonts w:hint="eastAsia" w:ascii="宋体" w:hAnsi="宋体"/>
                <w:b/>
                <w:spacing w:val="6"/>
                <w:sz w:val="24"/>
              </w:rPr>
              <w:t>不良事件的等级</w:t>
            </w:r>
            <w:r>
              <w:rPr>
                <w:rFonts w:ascii="宋体" w:hAnsi="宋体"/>
                <w:b/>
                <w:spacing w:val="6"/>
                <w:sz w:val="24"/>
              </w:rPr>
              <w:t xml:space="preserve"> </w:t>
            </w:r>
            <w:r>
              <w:rPr>
                <w:rFonts w:hint="eastAsia" w:ascii="宋体" w:hAnsi="宋体"/>
                <w:b/>
                <w:spacing w:val="6"/>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4" w:hRule="atLeast"/>
          <w:jc w:val="center"/>
        </w:trPr>
        <w:tc>
          <w:tcPr>
            <w:tcW w:w="9011" w:type="dxa"/>
            <w:gridSpan w:val="4"/>
            <w:noWrap w:val="0"/>
            <w:vAlign w:val="center"/>
          </w:tcPr>
          <w:p>
            <w:pPr>
              <w:snapToGrid w:val="0"/>
              <w:spacing w:line="300" w:lineRule="auto"/>
              <w:ind w:right="199" w:rightChars="95"/>
              <w:jc w:val="both"/>
              <w:rPr>
                <w:rFonts w:ascii="PMingLiU"/>
                <w:spacing w:val="6"/>
                <w:szCs w:val="21"/>
              </w:rPr>
            </w:pPr>
            <w:r>
              <w:rPr>
                <w:rFonts w:hint="eastAsia" w:ascii="PMingLiU"/>
                <w:spacing w:val="6"/>
                <w:szCs w:val="21"/>
              </w:rPr>
              <w:sym w:font="Wingdings 2" w:char="0052"/>
            </w:r>
            <w:r>
              <w:rPr>
                <w:rFonts w:hint="eastAsia" w:ascii="PMingLiU"/>
                <w:spacing w:val="6"/>
                <w:szCs w:val="21"/>
              </w:rPr>
              <w:t>{EventDegree}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011" w:type="dxa"/>
            <w:gridSpan w:val="4"/>
            <w:shd w:val="clear" w:color="auto" w:fill="C0C0C0"/>
            <w:noWrap w:val="0"/>
            <w:vAlign w:val="center"/>
          </w:tcPr>
          <w:p>
            <w:pPr>
              <w:rPr>
                <w:rFonts w:ascii="宋体"/>
                <w:b/>
                <w:spacing w:val="6"/>
                <w:sz w:val="24"/>
                <w:shd w:val="pct10" w:color="auto" w:fill="FFFFFF"/>
              </w:rPr>
            </w:pPr>
            <w:r>
              <w:rPr>
                <w:rFonts w:ascii="宋体" w:hAnsi="宋体"/>
                <w:b/>
                <w:spacing w:val="6"/>
                <w:sz w:val="24"/>
              </w:rPr>
              <w:t>E</w:t>
            </w:r>
            <w:r>
              <w:rPr>
                <w:rFonts w:hint="eastAsia" w:ascii="宋体" w:hAnsi="宋体"/>
                <w:b/>
                <w:spacing w:val="6"/>
                <w:sz w:val="24"/>
              </w:rPr>
              <w:t>．</w:t>
            </w:r>
            <w:r>
              <w:rPr>
                <w:rFonts w:hint="eastAsia" w:ascii="宋体" w:hAnsi="宋体"/>
                <w:b/>
                <w:spacing w:val="14"/>
                <w:sz w:val="24"/>
              </w:rPr>
              <w:t>事件发生后及时处理与分析</w:t>
            </w:r>
            <w:r>
              <w:rPr>
                <w:rFonts w:ascii="宋体" w:hAnsi="宋体"/>
                <w:b/>
                <w:spacing w:val="14"/>
                <w:sz w:val="24"/>
              </w:rPr>
              <w:t xml:space="preserve"> </w:t>
            </w:r>
            <w:r>
              <w:rPr>
                <w:rFonts w:ascii="宋体" w:hAnsi="宋体"/>
                <w:b/>
                <w:spacing w:val="6"/>
                <w:sz w:val="24"/>
              </w:rPr>
              <w:t xml:space="preserve"> </w:t>
            </w:r>
            <w:r>
              <w:rPr>
                <w:rFonts w:hint="eastAsia" w:ascii="宋体" w:hAnsi="宋体"/>
                <w:b/>
                <w:spacing w:val="6"/>
                <w:sz w:val="24"/>
              </w:rPr>
              <w:t>﹡</w:t>
            </w:r>
            <w:r>
              <w:rPr>
                <w:rFonts w:ascii="宋体" w:hAnsi="宋体"/>
                <w:b/>
                <w:spacing w:val="6"/>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1" w:hRule="atLeast"/>
          <w:jc w:val="center"/>
        </w:trPr>
        <w:tc>
          <w:tcPr>
            <w:tcW w:w="9011" w:type="dxa"/>
            <w:gridSpan w:val="4"/>
            <w:noWrap w:val="0"/>
            <w:vAlign w:val="top"/>
          </w:tcPr>
          <w:p>
            <w:pPr>
              <w:rPr>
                <w:rFonts w:hint="default" w:ascii="宋体" w:hAnsi="宋体" w:eastAsia="宋体"/>
                <w:spacing w:val="6"/>
                <w:lang w:val="en-US" w:eastAsia="zh-CN"/>
              </w:rPr>
            </w:pPr>
            <w:r>
              <w:rPr>
                <w:rFonts w:hint="eastAsia" w:ascii="宋体" w:hAnsi="宋体"/>
                <w:spacing w:val="6"/>
                <w:lang w:val="en-US" w:eastAsia="zh-CN"/>
              </w:rPr>
              <w:t>{Causes}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3" w:hRule="atLeast"/>
          <w:jc w:val="center"/>
        </w:trPr>
        <w:tc>
          <w:tcPr>
            <w:tcW w:w="9011" w:type="dxa"/>
            <w:gridSpan w:val="4"/>
            <w:noWrap w:val="0"/>
            <w:vAlign w:val="top"/>
          </w:tcPr>
          <w:p>
            <w:pPr>
              <w:rPr>
                <w:rFonts w:ascii="宋体"/>
                <w:spacing w:val="6"/>
              </w:rPr>
            </w:pPr>
            <w:r>
              <w:rPr>
                <w:rFonts w:hint="eastAsia" w:ascii="宋体" w:hAnsi="宋体"/>
                <w:spacing w:val="6"/>
              </w:rPr>
              <w:t>事件处理情况（提供补救措施或改善建议）：</w:t>
            </w:r>
          </w:p>
          <w:p>
            <w:pPr>
              <w:rPr>
                <w:rFonts w:hint="default" w:ascii="宋体" w:hAnsi="宋体" w:eastAsia="宋体"/>
                <w:spacing w:val="6"/>
                <w:lang w:val="en-US" w:eastAsia="zh-CN"/>
              </w:rPr>
            </w:pPr>
            <w:r>
              <w:rPr>
                <w:rFonts w:hint="eastAsia" w:ascii="宋体" w:hAnsi="宋体"/>
                <w:spacing w:val="6"/>
                <w:lang w:val="en-US" w:eastAsia="zh-CN"/>
              </w:rPr>
              <w:t>{Handle}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jc w:val="center"/>
        </w:trPr>
        <w:tc>
          <w:tcPr>
            <w:tcW w:w="9011" w:type="dxa"/>
            <w:gridSpan w:val="4"/>
            <w:shd w:val="clear" w:color="auto" w:fill="B3B3B3"/>
            <w:noWrap w:val="0"/>
            <w:vAlign w:val="center"/>
          </w:tcPr>
          <w:p>
            <w:pPr>
              <w:rPr>
                <w:rFonts w:ascii="宋体"/>
                <w:b/>
                <w:spacing w:val="6"/>
                <w:sz w:val="24"/>
              </w:rPr>
            </w:pPr>
            <w:r>
              <w:rPr>
                <w:rFonts w:ascii="宋体" w:hAnsi="宋体"/>
                <w:b/>
                <w:spacing w:val="6"/>
                <w:sz w:val="24"/>
              </w:rPr>
              <w:t xml:space="preserve">F. </w:t>
            </w:r>
            <w:r>
              <w:rPr>
                <w:rFonts w:hint="eastAsia" w:ascii="宋体" w:hAnsi="宋体"/>
                <w:b/>
                <w:spacing w:val="6"/>
                <w:sz w:val="24"/>
              </w:rPr>
              <w:t>不良事件评价（主管部门填写）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5" w:hRule="atLeast"/>
          <w:jc w:val="center"/>
        </w:trPr>
        <w:tc>
          <w:tcPr>
            <w:tcW w:w="9011" w:type="dxa"/>
            <w:gridSpan w:val="4"/>
            <w:noWrap w:val="0"/>
            <w:vAlign w:val="top"/>
          </w:tcPr>
          <w:p>
            <w:pPr>
              <w:ind w:firstLine="217" w:firstLineChars="98"/>
              <w:rPr>
                <w:rFonts w:hint="default" w:ascii="宋体" w:hAnsi="宋体" w:eastAsia="宋体"/>
                <w:spacing w:val="6"/>
                <w:lang w:val="en-US" w:eastAsia="zh-CN"/>
              </w:rPr>
            </w:pPr>
            <w:r>
              <w:rPr>
                <w:rFonts w:hint="eastAsia" w:ascii="宋体" w:hAnsi="宋体"/>
                <w:spacing w:val="6"/>
              </w:rPr>
              <w:t>主管部门意见陈述</w:t>
            </w:r>
            <w:r>
              <w:rPr>
                <w:rFonts w:ascii="宋体" w:hAnsi="宋体"/>
                <w:spacing w:val="6"/>
              </w:rPr>
              <w:t>:</w:t>
            </w:r>
            <w:r>
              <w:rPr>
                <w:rFonts w:hint="eastAsia" w:ascii="宋体" w:hAnsi="宋体"/>
                <w:spacing w:val="6"/>
                <w:lang w:val="en-US" w:eastAsia="zh-CN"/>
              </w:rPr>
              <w:t>{Evaluate}</w:t>
            </w:r>
          </w:p>
          <w:p>
            <w:pPr>
              <w:rPr>
                <w:rFonts w:ascii="宋体"/>
                <w:spacing w:val="6"/>
              </w:rPr>
            </w:pPr>
          </w:p>
          <w:p>
            <w:pPr>
              <w:rPr>
                <w:rFonts w:ascii="宋体"/>
                <w:spacing w:val="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011" w:type="dxa"/>
            <w:gridSpan w:val="4"/>
            <w:shd w:val="clear" w:color="auto" w:fill="C0C0C0"/>
            <w:noWrap w:val="0"/>
            <w:vAlign w:val="center"/>
          </w:tcPr>
          <w:p>
            <w:pPr>
              <w:rPr>
                <w:rFonts w:ascii="宋体"/>
                <w:b/>
                <w:spacing w:val="6"/>
                <w:sz w:val="24"/>
                <w:shd w:val="pct10" w:color="auto" w:fill="FFFFFF"/>
              </w:rPr>
            </w:pPr>
            <w:r>
              <w:rPr>
                <w:rFonts w:ascii="宋体" w:hAnsi="宋体"/>
                <w:b/>
                <w:spacing w:val="6"/>
                <w:sz w:val="24"/>
              </w:rPr>
              <w:t>G</w:t>
            </w:r>
            <w:r>
              <w:rPr>
                <w:rFonts w:hint="eastAsia" w:ascii="宋体" w:hAnsi="宋体"/>
                <w:b/>
                <w:spacing w:val="6"/>
                <w:sz w:val="24"/>
              </w:rPr>
              <w:t>．</w:t>
            </w:r>
            <w:r>
              <w:rPr>
                <w:rFonts w:hint="eastAsia" w:ascii="宋体" w:hAnsi="宋体"/>
                <w:b/>
                <w:spacing w:val="14"/>
                <w:sz w:val="24"/>
              </w:rPr>
              <w:t>持续改进措施</w:t>
            </w:r>
            <w:r>
              <w:rPr>
                <w:rFonts w:ascii="宋体" w:hAnsi="宋体"/>
                <w:b/>
                <w:spacing w:val="6"/>
                <w:sz w:val="24"/>
              </w:rPr>
              <w:t xml:space="preserve">  </w:t>
            </w:r>
            <w:r>
              <w:rPr>
                <w:rFonts w:hint="eastAsia" w:ascii="宋体" w:hAnsi="宋体"/>
                <w:b/>
                <w:spacing w:val="6"/>
                <w:sz w:val="24"/>
              </w:rPr>
              <w:t>（主管部门或医疗质量管理委员会填写）</w:t>
            </w:r>
            <w:r>
              <w:rPr>
                <w:rFonts w:ascii="宋体" w:hAnsi="宋体"/>
                <w:b/>
                <w:spacing w:val="6"/>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6" w:hRule="atLeast"/>
          <w:jc w:val="center"/>
        </w:trPr>
        <w:tc>
          <w:tcPr>
            <w:tcW w:w="9011" w:type="dxa"/>
            <w:gridSpan w:val="4"/>
            <w:noWrap w:val="0"/>
            <w:vAlign w:val="top"/>
          </w:tcPr>
          <w:p>
            <w:pPr>
              <w:jc w:val="both"/>
              <w:rPr>
                <w:rFonts w:hint="default" w:ascii="宋体" w:eastAsia="宋体"/>
                <w:b/>
                <w:spacing w:val="6"/>
                <w:sz w:val="24"/>
                <w:lang w:val="en-US" w:eastAsia="zh-CN"/>
              </w:rPr>
            </w:pPr>
            <w:r>
              <w:rPr>
                <w:rFonts w:hint="eastAsia" w:ascii="宋体"/>
                <w:b w:val="0"/>
                <w:bCs/>
                <w:spacing w:val="6"/>
                <w:sz w:val="24"/>
                <w:lang w:val="en-US" w:eastAsia="zh-CN"/>
              </w:rPr>
              <w:t>{Measures}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9011" w:type="dxa"/>
            <w:gridSpan w:val="4"/>
            <w:shd w:val="clear" w:color="auto" w:fill="C0C0C0"/>
            <w:noWrap w:val="0"/>
            <w:vAlign w:val="center"/>
          </w:tcPr>
          <w:p>
            <w:pPr>
              <w:rPr>
                <w:rFonts w:ascii="宋体"/>
                <w:b/>
                <w:spacing w:val="6"/>
                <w:sz w:val="24"/>
                <w:shd w:val="pct10" w:color="auto" w:fill="FFFFFF"/>
              </w:rPr>
            </w:pPr>
            <w:r>
              <w:rPr>
                <w:rFonts w:ascii="宋体" w:hAnsi="宋体"/>
                <w:b/>
                <w:spacing w:val="6"/>
                <w:sz w:val="24"/>
              </w:rPr>
              <w:t>H</w:t>
            </w:r>
            <w:r>
              <w:rPr>
                <w:rFonts w:hint="eastAsia" w:ascii="宋体" w:hAnsi="宋体"/>
                <w:b/>
                <w:spacing w:val="6"/>
                <w:sz w:val="24"/>
              </w:rPr>
              <w:t>．</w:t>
            </w:r>
            <w:r>
              <w:rPr>
                <w:rFonts w:hint="eastAsia" w:ascii="宋体" w:hAnsi="宋体"/>
                <w:b/>
                <w:spacing w:val="14"/>
                <w:sz w:val="24"/>
              </w:rPr>
              <w:t>选择性填写项目</w:t>
            </w:r>
            <w:r>
              <w:rPr>
                <w:rFonts w:ascii="宋体" w:hAnsi="宋体"/>
                <w:b/>
                <w:spacing w:val="6"/>
                <w:sz w:val="24"/>
              </w:rPr>
              <w:t xml:space="preserve">  </w:t>
            </w:r>
            <w:r>
              <w:rPr>
                <w:rFonts w:hint="eastAsia" w:ascii="宋体" w:hAnsi="宋体"/>
                <w:b/>
                <w:spacing w:val="6"/>
                <w:sz w:val="24"/>
              </w:rPr>
              <w:t>（Ⅰ、Ⅱ级事件必填</w:t>
            </w:r>
            <w:r>
              <w:rPr>
                <w:rFonts w:ascii="宋体" w:hAnsi="宋体"/>
                <w:b/>
                <w:spacing w:val="6"/>
                <w:sz w:val="24"/>
              </w:rPr>
              <w:t xml:space="preserve"> </w:t>
            </w:r>
            <w:r>
              <w:rPr>
                <w:rFonts w:hint="eastAsia" w:ascii="宋体" w:hAnsi="宋体"/>
                <w:b/>
                <w:spacing w:val="6"/>
                <w:sz w:val="24"/>
              </w:rPr>
              <w:t>﹡，Ⅲ、Ⅳ级事件建议填写）</w:t>
            </w:r>
            <w:r>
              <w:rPr>
                <w:rFonts w:ascii="宋体" w:hAnsi="宋体"/>
                <w:b/>
                <w:spacing w:val="6"/>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8" w:hRule="atLeast"/>
          <w:jc w:val="center"/>
        </w:trPr>
        <w:tc>
          <w:tcPr>
            <w:tcW w:w="9011" w:type="dxa"/>
            <w:gridSpan w:val="4"/>
            <w:noWrap w:val="0"/>
            <w:vAlign w:val="center"/>
          </w:tcPr>
          <w:p>
            <w:pPr>
              <w:rPr>
                <w:rFonts w:hint="default" w:ascii="宋体" w:eastAsia="宋体"/>
                <w:spacing w:val="6"/>
                <w:lang w:val="en-US" w:eastAsia="zh-CN"/>
              </w:rPr>
            </w:pPr>
            <w:r>
              <w:rPr>
                <w:rFonts w:hint="eastAsia" w:ascii="宋体" w:hAnsi="宋体"/>
                <w:spacing w:val="6"/>
              </w:rPr>
              <w:t>报告人：</w:t>
            </w:r>
            <w:r>
              <w:rPr>
                <w:rFonts w:ascii="宋体" w:hAnsi="宋体"/>
                <w:spacing w:val="6"/>
              </w:rPr>
              <w:t xml:space="preserve">   </w:t>
            </w:r>
            <w:r>
              <w:rPr>
                <w:rFonts w:hint="eastAsia" w:ascii="宋体" w:hAnsi="宋体"/>
                <w:spacing w:val="6"/>
                <w:lang w:val="en-US" w:eastAsia="zh-CN"/>
              </w:rPr>
              <w:t>{ReportUser}</w:t>
            </w:r>
          </w:p>
          <w:p>
            <w:pPr>
              <w:rPr>
                <w:rFonts w:hint="default" w:ascii="宋体" w:eastAsia="宋体"/>
                <w:spacing w:val="6"/>
                <w:lang w:val="en-US" w:eastAsia="zh-CN"/>
              </w:rPr>
            </w:pPr>
            <w:r>
              <w:rPr>
                <w:rFonts w:hint="eastAsia" w:ascii="宋体" w:hAnsi="宋体"/>
                <w:spacing w:val="6"/>
              </w:rPr>
              <w:t>当事人的类别：</w:t>
            </w:r>
            <w:r>
              <w:rPr>
                <w:rFonts w:ascii="宋体" w:hAnsi="宋体"/>
                <w:spacing w:val="6"/>
              </w:rPr>
              <w:t xml:space="preserve"> </w:t>
            </w:r>
            <w:r>
              <w:rPr>
                <w:rFonts w:hint="eastAsia" w:ascii="宋体" w:hAnsi="宋体"/>
                <w:spacing w:val="6"/>
                <w:lang w:val="en-US" w:eastAsia="zh-CN"/>
              </w:rPr>
              <w:t>{Classification}</w:t>
            </w:r>
          </w:p>
          <w:p>
            <w:pPr>
              <w:rPr>
                <w:rFonts w:hint="default" w:ascii="宋体" w:eastAsia="宋体"/>
                <w:spacing w:val="6"/>
                <w:sz w:val="10"/>
                <w:lang w:val="en-US" w:eastAsia="zh-CN"/>
              </w:rPr>
            </w:pPr>
            <w:r>
              <w:rPr>
                <w:rFonts w:hint="eastAsia" w:ascii="宋体" w:hAnsi="宋体"/>
                <w:spacing w:val="6"/>
              </w:rPr>
              <w:t>职称：</w:t>
            </w:r>
            <w:r>
              <w:rPr>
                <w:rFonts w:ascii="宋体" w:hAnsi="宋体"/>
                <w:spacing w:val="6"/>
              </w:rPr>
              <w:t xml:space="preserve"> </w:t>
            </w:r>
            <w:r>
              <w:rPr>
                <w:rFonts w:hint="eastAsia" w:ascii="宋体" w:hAnsi="宋体"/>
                <w:spacing w:val="6"/>
                <w:lang w:val="en-US" w:eastAsia="zh-CN"/>
              </w:rPr>
              <w:t>{Level}</w:t>
            </w:r>
          </w:p>
          <w:p>
            <w:pPr>
              <w:rPr>
                <w:rFonts w:ascii="宋体" w:hAnsi="宋体"/>
                <w:spacing w:val="6"/>
              </w:rPr>
            </w:pPr>
            <w:r>
              <w:rPr>
                <w:rFonts w:hint="eastAsia" w:ascii="宋体" w:hAnsi="宋体"/>
                <w:spacing w:val="6"/>
              </w:rPr>
              <w:t>报告人签名：</w:t>
            </w:r>
            <w:r>
              <w:rPr>
                <w:rFonts w:hint="eastAsia" w:ascii="宋体" w:hAnsi="宋体"/>
                <w:spacing w:val="6"/>
                <w:lang w:val="en-US" w:eastAsia="zh-CN"/>
              </w:rPr>
              <w:t xml:space="preserve">{Sign}  </w:t>
            </w:r>
            <w:r>
              <w:rPr>
                <w:rFonts w:hint="eastAsia" w:ascii="宋体" w:hAnsi="宋体"/>
                <w:spacing w:val="6"/>
              </w:rPr>
              <w:t xml:space="preserve"> 科室：</w:t>
            </w:r>
            <w:r>
              <w:rPr>
                <w:rFonts w:hint="eastAsia" w:ascii="宋体" w:hAnsi="宋体"/>
                <w:spacing w:val="6"/>
                <w:lang w:val="en-US" w:eastAsia="zh-CN"/>
              </w:rPr>
              <w:t>{DepartmentName</w:t>
            </w:r>
            <w:bookmarkStart w:id="0" w:name="_GoBack"/>
            <w:bookmarkEnd w:id="0"/>
            <w:r>
              <w:rPr>
                <w:rFonts w:hint="eastAsia" w:ascii="宋体" w:hAnsi="宋体"/>
                <w:spacing w:val="6"/>
                <w:lang w:val="en-US" w:eastAsia="zh-CN"/>
              </w:rPr>
              <w:t>}</w:t>
            </w:r>
            <w:r>
              <w:rPr>
                <w:rFonts w:ascii="宋体" w:hAnsi="宋体"/>
                <w:spacing w:val="6"/>
              </w:rPr>
              <w:t xml:space="preserve">  </w:t>
            </w:r>
            <w:r>
              <w:rPr>
                <w:rFonts w:hint="eastAsia" w:ascii="宋体" w:hAnsi="宋体"/>
                <w:spacing w:val="6"/>
              </w:rPr>
              <w:t>住院部</w:t>
            </w:r>
            <w:r>
              <w:rPr>
                <w:rFonts w:hint="eastAsia" w:ascii="宋体" w:hAnsi="宋体"/>
                <w:spacing w:val="6"/>
                <w:lang w:val="en-US" w:eastAsia="zh-CN"/>
              </w:rPr>
              <w:t>:{InpatientDept}</w:t>
            </w:r>
            <w:r>
              <w:rPr>
                <w:rFonts w:ascii="宋体" w:hAnsi="宋体"/>
                <w:spacing w:val="6"/>
              </w:rPr>
              <w:t xml:space="preserve">       </w:t>
            </w:r>
          </w:p>
          <w:p>
            <w:pPr>
              <w:rPr>
                <w:rFonts w:hint="default" w:ascii="宋体" w:hAnsi="宋体" w:eastAsia="宋体"/>
                <w:spacing w:val="6"/>
                <w:lang w:val="en-US" w:eastAsia="zh-CN"/>
              </w:rPr>
            </w:pPr>
            <w:r>
              <w:rPr>
                <w:rFonts w:hint="eastAsia" w:ascii="宋体" w:hAnsi="宋体"/>
                <w:spacing w:val="6"/>
              </w:rPr>
              <w:t>联系电话：</w:t>
            </w:r>
            <w:r>
              <w:rPr>
                <w:rFonts w:hint="eastAsia" w:ascii="宋体" w:hAnsi="宋体"/>
                <w:spacing w:val="6"/>
                <w:lang w:val="en-US" w:eastAsia="zh-CN"/>
              </w:rPr>
              <w:t>{Cal}</w:t>
            </w:r>
          </w:p>
          <w:p>
            <w:pPr>
              <w:rPr>
                <w:rFonts w:ascii="宋体"/>
                <w:b/>
                <w:spacing w:val="6"/>
                <w:sz w:val="24"/>
              </w:rPr>
            </w:pPr>
            <w:r>
              <w:rPr>
                <w:rFonts w:ascii="宋体" w:hAnsi="宋体"/>
                <w:spacing w:val="6"/>
              </w:rPr>
              <w:t xml:space="preserve">        </w:t>
            </w:r>
          </w:p>
        </w:tc>
      </w:tr>
    </w:tbl>
    <w:p>
      <w:pPr>
        <w:ind w:right="-61" w:rightChars="-29"/>
        <w:jc w:val="left"/>
        <w:rPr>
          <w:rFonts w:ascii="宋体"/>
          <w:bCs/>
          <w:spacing w:val="12"/>
        </w:rPr>
      </w:pPr>
      <w:r>
        <w:rPr>
          <w:rFonts w:ascii="宋体" w:hAnsi="宋体"/>
          <w:bCs/>
          <w:spacing w:val="12"/>
        </w:rPr>
        <w:t>1</w:t>
      </w:r>
      <w:r>
        <w:rPr>
          <w:rFonts w:hint="eastAsia" w:ascii="宋体" w:hAnsi="宋体"/>
          <w:bCs/>
          <w:spacing w:val="12"/>
        </w:rPr>
        <w:t>、不良事件定义（</w:t>
      </w:r>
      <w:r>
        <w:rPr>
          <w:rFonts w:ascii="宋体" w:hAnsi="宋体"/>
          <w:bCs/>
          <w:spacing w:val="12"/>
        </w:rPr>
        <w:t>medical adverse event</w:t>
      </w:r>
      <w:r>
        <w:rPr>
          <w:rFonts w:hint="eastAsia" w:ascii="宋体" w:hAnsi="宋体"/>
          <w:bCs/>
          <w:spacing w:val="12"/>
        </w:rPr>
        <w:t>）是</w:t>
      </w:r>
      <w:r>
        <w:rPr>
          <w:rFonts w:hint="eastAsia"/>
        </w:rPr>
        <w:t>指在临床诊疗活动中以及医院运行过程中，</w:t>
      </w:r>
      <w:r>
        <w:t xml:space="preserve"> </w:t>
      </w:r>
      <w:r>
        <w:rPr>
          <w:rFonts w:hint="eastAsia"/>
        </w:rPr>
        <w:t>任何可能影响病人的诊疗结果、</w:t>
      </w:r>
      <w:r>
        <w:t xml:space="preserve"> </w:t>
      </w:r>
      <w:r>
        <w:rPr>
          <w:rFonts w:hint="eastAsia"/>
        </w:rPr>
        <w:t>增加病人的痛苦和负担并可能引发医疗纠纷或医疗事故，以及影响医疗工作的正常运行和医务人员人身安全的因素和事件。</w:t>
      </w:r>
      <w:r>
        <w:rPr>
          <w:rFonts w:hint="eastAsia" w:ascii="宋体" w:hAnsi="宋体"/>
          <w:bCs/>
          <w:spacing w:val="12"/>
        </w:rPr>
        <w:t>不良事件包括可预防的和不可预防的两种。</w:t>
      </w:r>
    </w:p>
    <w:p>
      <w:pPr>
        <w:ind w:left="-105" w:right="-61" w:rightChars="-29"/>
        <w:jc w:val="left"/>
        <w:rPr>
          <w:rFonts w:ascii="宋体" w:cs="宋体"/>
          <w:bCs/>
          <w:spacing w:val="12"/>
        </w:rPr>
      </w:pPr>
      <w:r>
        <w:rPr>
          <w:rFonts w:ascii="宋体" w:hAnsi="宋体" w:cs="宋体"/>
          <w:bCs/>
          <w:spacing w:val="12"/>
        </w:rPr>
        <w:t>2</w:t>
      </w:r>
      <w:r>
        <w:rPr>
          <w:rFonts w:hint="eastAsia" w:ascii="宋体" w:hAnsi="宋体" w:cs="宋体"/>
          <w:bCs/>
          <w:spacing w:val="12"/>
        </w:rPr>
        <w:t>、报告范围：凡在医院内发生的或在院外转运病人时发生的不良事件均属主动报告的范围。</w:t>
      </w:r>
    </w:p>
    <w:p>
      <w:pPr>
        <w:ind w:left="-105" w:right="-61" w:rightChars="-29"/>
        <w:jc w:val="left"/>
        <w:rPr>
          <w:rFonts w:ascii="宋体" w:cs="宋体"/>
          <w:bCs/>
          <w:spacing w:val="12"/>
        </w:rPr>
      </w:pPr>
      <w:r>
        <w:rPr>
          <w:rFonts w:ascii="宋体" w:hAnsi="宋体" w:cs="宋体"/>
          <w:bCs/>
          <w:spacing w:val="12"/>
        </w:rPr>
        <w:t>3</w:t>
      </w:r>
      <w:r>
        <w:rPr>
          <w:rFonts w:hint="eastAsia" w:ascii="宋体" w:hAnsi="宋体" w:cs="宋体"/>
          <w:bCs/>
          <w:spacing w:val="12"/>
        </w:rPr>
        <w:t>、Ⅰ级事件（警告事件）：非预期的死亡，或是非疾病自然进展过程中造成永久性功能丧失。</w:t>
      </w:r>
    </w:p>
    <w:p>
      <w:pPr>
        <w:ind w:left="-105" w:right="-61" w:rightChars="-29"/>
        <w:jc w:val="left"/>
        <w:rPr>
          <w:rFonts w:ascii="宋体" w:cs="宋体"/>
          <w:bCs/>
          <w:spacing w:val="12"/>
        </w:rPr>
      </w:pPr>
      <w:r>
        <w:rPr>
          <w:rFonts w:ascii="宋体" w:hAnsi="宋体" w:cs="宋体"/>
          <w:bCs/>
          <w:spacing w:val="12"/>
        </w:rPr>
        <w:t>4</w:t>
      </w:r>
      <w:r>
        <w:rPr>
          <w:rFonts w:hint="eastAsia" w:ascii="宋体" w:hAnsi="宋体" w:cs="宋体"/>
          <w:bCs/>
          <w:spacing w:val="12"/>
        </w:rPr>
        <w:t>、Ⅱ级事件（不良后果事件）：在疾病医疗过程中是因诊疗活动而非疾病本身造成的病人机体与功能损害。</w:t>
      </w:r>
    </w:p>
    <w:p>
      <w:pPr>
        <w:ind w:left="-105" w:right="-61" w:rightChars="-29"/>
        <w:jc w:val="left"/>
        <w:rPr>
          <w:rFonts w:ascii="宋体" w:cs="宋体"/>
          <w:bCs/>
          <w:spacing w:val="12"/>
        </w:rPr>
      </w:pPr>
      <w:r>
        <w:rPr>
          <w:rFonts w:ascii="宋体" w:hAnsi="宋体" w:cs="宋体"/>
          <w:bCs/>
          <w:spacing w:val="12"/>
        </w:rPr>
        <w:t>5</w:t>
      </w:r>
      <w:r>
        <w:rPr>
          <w:rFonts w:hint="eastAsia" w:ascii="宋体" w:hAnsi="宋体" w:cs="宋体"/>
          <w:bCs/>
          <w:spacing w:val="12"/>
        </w:rPr>
        <w:t>、Ⅲ级事件（未造成后果事件）：虽然发生的错误事实，但未给病人机体与功能造成任何损害，或有轻微后果而不需任何处理可完全康复。</w:t>
      </w:r>
    </w:p>
    <w:p>
      <w:pPr>
        <w:ind w:left="-105" w:right="-61" w:rightChars="-29"/>
        <w:jc w:val="left"/>
        <w:rPr>
          <w:rFonts w:ascii="宋体" w:cs="宋体"/>
          <w:bCs/>
          <w:spacing w:val="12"/>
        </w:rPr>
      </w:pPr>
      <w:r>
        <w:rPr>
          <w:rFonts w:ascii="宋体" w:hAnsi="宋体" w:cs="宋体"/>
          <w:bCs/>
          <w:spacing w:val="12"/>
        </w:rPr>
        <w:t>6</w:t>
      </w:r>
      <w:r>
        <w:rPr>
          <w:rFonts w:hint="eastAsia" w:ascii="宋体" w:hAnsi="宋体" w:cs="宋体"/>
          <w:bCs/>
          <w:spacing w:val="12"/>
        </w:rPr>
        <w:t>、Ⅳ级事件（隐患事件）：由于及时发现错误，但未形成事实。</w:t>
      </w:r>
      <w:r>
        <w:rPr>
          <w:rFonts w:ascii="宋体" w:hAnsi="宋体" w:cs="宋体"/>
          <w:bCs/>
          <w:spacing w:val="12"/>
          <w:szCs w:val="21"/>
        </w:rPr>
        <w:t>7</w:t>
      </w:r>
      <w:r>
        <w:rPr>
          <w:rFonts w:hint="eastAsia" w:ascii="宋体" w:hAnsi="宋体" w:cs="宋体"/>
          <w:bCs/>
          <w:spacing w:val="12"/>
          <w:szCs w:val="21"/>
        </w:rPr>
        <w:t>、</w:t>
      </w:r>
      <w:r>
        <w:rPr>
          <w:rFonts w:hint="eastAsia" w:ascii="宋体" w:hAnsi="宋体"/>
          <w:spacing w:val="6"/>
          <w:szCs w:val="21"/>
        </w:rPr>
        <w:t>﹡为必填项。</w:t>
      </w:r>
    </w:p>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altName w:val="PMingLiU-ExtB"/>
    <w:panose1 w:val="02020500000000000000"/>
    <w:charset w:val="88"/>
    <w:family w:val="roma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Wingdings 2">
    <w:panose1 w:val="05020102010507070707"/>
    <w:charset w:val="02"/>
    <w:family w:val="roman"/>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142CBD"/>
    <w:multiLevelType w:val="singleLevel"/>
    <w:tmpl w:val="59142CBD"/>
    <w:lvl w:ilvl="0" w:tentative="0">
      <w:start w:val="9"/>
      <w:numFmt w:val="decimal"/>
      <w:suff w:val="space"/>
      <w:lvlText w:val="%1."/>
      <w:lvlJc w:val="left"/>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642"/>
    <w:rsid w:val="000018D4"/>
    <w:rsid w:val="00002FA9"/>
    <w:rsid w:val="00007856"/>
    <w:rsid w:val="00017B9E"/>
    <w:rsid w:val="00047CEB"/>
    <w:rsid w:val="00047DAA"/>
    <w:rsid w:val="000978E6"/>
    <w:rsid w:val="000C56BE"/>
    <w:rsid w:val="000D70C6"/>
    <w:rsid w:val="0013032F"/>
    <w:rsid w:val="001318F6"/>
    <w:rsid w:val="00152E01"/>
    <w:rsid w:val="001843ED"/>
    <w:rsid w:val="001A733D"/>
    <w:rsid w:val="001F184C"/>
    <w:rsid w:val="001F4741"/>
    <w:rsid w:val="00243023"/>
    <w:rsid w:val="002514F4"/>
    <w:rsid w:val="00253B1C"/>
    <w:rsid w:val="00260283"/>
    <w:rsid w:val="002834F4"/>
    <w:rsid w:val="002855AD"/>
    <w:rsid w:val="002A07AE"/>
    <w:rsid w:val="002B3313"/>
    <w:rsid w:val="002C3E32"/>
    <w:rsid w:val="002F4FD7"/>
    <w:rsid w:val="002F62DE"/>
    <w:rsid w:val="00301B79"/>
    <w:rsid w:val="0033264A"/>
    <w:rsid w:val="00345D24"/>
    <w:rsid w:val="00381F19"/>
    <w:rsid w:val="003831A4"/>
    <w:rsid w:val="00386C1B"/>
    <w:rsid w:val="003D58B0"/>
    <w:rsid w:val="003D7606"/>
    <w:rsid w:val="003F5230"/>
    <w:rsid w:val="00411CB3"/>
    <w:rsid w:val="00425DEA"/>
    <w:rsid w:val="0043298C"/>
    <w:rsid w:val="004701DB"/>
    <w:rsid w:val="00482863"/>
    <w:rsid w:val="004C2B8A"/>
    <w:rsid w:val="004F2369"/>
    <w:rsid w:val="004F2EF7"/>
    <w:rsid w:val="005073AB"/>
    <w:rsid w:val="00546FF8"/>
    <w:rsid w:val="005A2E46"/>
    <w:rsid w:val="005C2722"/>
    <w:rsid w:val="005D0DD2"/>
    <w:rsid w:val="005E3EDE"/>
    <w:rsid w:val="00625FA5"/>
    <w:rsid w:val="00663CFD"/>
    <w:rsid w:val="00666E0A"/>
    <w:rsid w:val="006C349A"/>
    <w:rsid w:val="006D58CE"/>
    <w:rsid w:val="006F2874"/>
    <w:rsid w:val="00763BD7"/>
    <w:rsid w:val="00767A3F"/>
    <w:rsid w:val="007867FE"/>
    <w:rsid w:val="0078799A"/>
    <w:rsid w:val="007A0C53"/>
    <w:rsid w:val="007E1D20"/>
    <w:rsid w:val="00806EAF"/>
    <w:rsid w:val="008547E1"/>
    <w:rsid w:val="008A636E"/>
    <w:rsid w:val="008D1DE6"/>
    <w:rsid w:val="00905890"/>
    <w:rsid w:val="00917E5F"/>
    <w:rsid w:val="0093184F"/>
    <w:rsid w:val="00957353"/>
    <w:rsid w:val="00967221"/>
    <w:rsid w:val="0097608D"/>
    <w:rsid w:val="00A13B60"/>
    <w:rsid w:val="00A22E0F"/>
    <w:rsid w:val="00A35069"/>
    <w:rsid w:val="00AA5F99"/>
    <w:rsid w:val="00AB0E99"/>
    <w:rsid w:val="00AB7393"/>
    <w:rsid w:val="00AC7CE1"/>
    <w:rsid w:val="00AF483B"/>
    <w:rsid w:val="00B20C41"/>
    <w:rsid w:val="00B32FAD"/>
    <w:rsid w:val="00B34AE4"/>
    <w:rsid w:val="00B44642"/>
    <w:rsid w:val="00B70B0F"/>
    <w:rsid w:val="00B70EBE"/>
    <w:rsid w:val="00B72455"/>
    <w:rsid w:val="00B86214"/>
    <w:rsid w:val="00B872FF"/>
    <w:rsid w:val="00B972B8"/>
    <w:rsid w:val="00BB2820"/>
    <w:rsid w:val="00BB5898"/>
    <w:rsid w:val="00BC2D1D"/>
    <w:rsid w:val="00BE5CB5"/>
    <w:rsid w:val="00C25D1B"/>
    <w:rsid w:val="00C43C94"/>
    <w:rsid w:val="00C43E91"/>
    <w:rsid w:val="00C51274"/>
    <w:rsid w:val="00C637D7"/>
    <w:rsid w:val="00C666C9"/>
    <w:rsid w:val="00C710E5"/>
    <w:rsid w:val="00C746D0"/>
    <w:rsid w:val="00C82DA2"/>
    <w:rsid w:val="00CB57C5"/>
    <w:rsid w:val="00CE0186"/>
    <w:rsid w:val="00CE42C0"/>
    <w:rsid w:val="00CF777F"/>
    <w:rsid w:val="00D07A9C"/>
    <w:rsid w:val="00D3390B"/>
    <w:rsid w:val="00D54BB6"/>
    <w:rsid w:val="00D57602"/>
    <w:rsid w:val="00D708EE"/>
    <w:rsid w:val="00DD087C"/>
    <w:rsid w:val="00DF5778"/>
    <w:rsid w:val="00DF7EC0"/>
    <w:rsid w:val="00E27A00"/>
    <w:rsid w:val="00E426C3"/>
    <w:rsid w:val="00E5562C"/>
    <w:rsid w:val="00E740D6"/>
    <w:rsid w:val="00E809C1"/>
    <w:rsid w:val="00EC5BD7"/>
    <w:rsid w:val="00EF7732"/>
    <w:rsid w:val="00F07151"/>
    <w:rsid w:val="00F47F89"/>
    <w:rsid w:val="00F5530E"/>
    <w:rsid w:val="00F62BD7"/>
    <w:rsid w:val="00F64F61"/>
    <w:rsid w:val="00F66779"/>
    <w:rsid w:val="00F91352"/>
    <w:rsid w:val="00FB4080"/>
    <w:rsid w:val="00FB61B9"/>
    <w:rsid w:val="00FD6D97"/>
    <w:rsid w:val="00FE2DC3"/>
    <w:rsid w:val="00FE3C80"/>
    <w:rsid w:val="01B56673"/>
    <w:rsid w:val="02E56C41"/>
    <w:rsid w:val="0DC747F3"/>
    <w:rsid w:val="134E489C"/>
    <w:rsid w:val="174E7D39"/>
    <w:rsid w:val="17537141"/>
    <w:rsid w:val="27A45351"/>
    <w:rsid w:val="29343341"/>
    <w:rsid w:val="3A2722AA"/>
    <w:rsid w:val="446124ED"/>
    <w:rsid w:val="476D0B29"/>
    <w:rsid w:val="490E7690"/>
    <w:rsid w:val="4E9102DB"/>
    <w:rsid w:val="67E06167"/>
    <w:rsid w:val="78B5457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Balloon Text"/>
    <w:basedOn w:val="1"/>
    <w:semiHidden/>
    <w:qFormat/>
    <w:uiPriority w:val="0"/>
    <w:rPr>
      <w:sz w:val="18"/>
      <w:szCs w:val="18"/>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mwdz</Company>
  <Pages>3</Pages>
  <Words>317</Words>
  <Characters>1811</Characters>
  <Lines>15</Lines>
  <Paragraphs>4</Paragraphs>
  <TotalTime>31</TotalTime>
  <ScaleCrop>false</ScaleCrop>
  <LinksUpToDate>false</LinksUpToDate>
  <CharactersWithSpaces>2124</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2019-11-22T23:19:00Z</dcterms:created>
  <dc:creator>mwp</dc:creator>
  <cp:lastModifiedBy>①斩断</cp:lastModifiedBy>
  <cp:lastPrinted>2018-03-31T13:16:00Z</cp:lastPrinted>
  <dcterms:modified xsi:type="dcterms:W3CDTF">2021-08-31T02:57:39Z</dcterms:modified>
  <dc:title>医疗安全（不良）事件报告表</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D5F9B61F48D3492995B67426915213F1</vt:lpwstr>
  </property>
</Properties>
</file>