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User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Access/change customer info: Take in a credit card number from the user and use the number (if belonging to an existing customer) to access or change customer name, email, credit card, or wishlist information using methods in the CustomerNode. The customer can also be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Delete customer: The customer is accessed as detailed above, and then the customer is deleted from the BST that holds all customer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wishlist:</w:t>
      </w:r>
    </w:p>
    <w:p w:rsidR="00000000" w:rsidDel="00000000" w:rsidP="00000000" w:rsidRDefault="00000000" w:rsidRPr="00000000">
      <w:pPr>
        <w:contextualSpacing w:val="0"/>
      </w:pPr>
      <w:r w:rsidDel="00000000" w:rsidR="00000000" w:rsidRPr="00000000">
        <w:rPr>
          <w:rtl w:val="0"/>
        </w:rPr>
        <w:tab/>
        <w:t xml:space="preserve">List all of movies in the wishlist: After accessing customer info as detailed above, print out all movies in wishlist.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Access/watch next movie: In the WatchList class, access the movie that is in the position of “first”, delete that movie, and reassign “first” to the next movie.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Add new movies to wish list: List all movies in order of release date (traverse the Movie Date BST) and then have the user input the release date of the movie they would like to add to their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new movie to movie archive: Take in a new movie name, release date, ID, and rotten tomatoes score from the user and create a new Movie node based on the information. Add the new movie node to the MovieDate BST, MovieID BST, and Rotten Tomato Score heap.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least rated rotten tomato movie: In the movie record heap that orders movies based</w:t>
      </w:r>
    </w:p>
    <w:p w:rsidR="00000000" w:rsidDel="00000000" w:rsidP="00000000" w:rsidRDefault="00000000" w:rsidRPr="00000000">
      <w:pPr>
        <w:contextualSpacing w:val="0"/>
      </w:pPr>
      <w:r w:rsidDel="00000000" w:rsidR="00000000" w:rsidRPr="00000000">
        <w:rPr>
          <w:rtl w:val="0"/>
        </w:rPr>
        <w:t xml:space="preserve">on rotten tomato score, return the root (the minimum) of the heap.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Delete least rated movie: In the movie record heap that orders movies based</w:t>
      </w:r>
    </w:p>
    <w:p w:rsidR="00000000" w:rsidDel="00000000" w:rsidP="00000000" w:rsidRDefault="00000000" w:rsidRPr="00000000">
      <w:pPr>
        <w:contextualSpacing w:val="0"/>
      </w:pPr>
      <w:r w:rsidDel="00000000" w:rsidR="00000000" w:rsidRPr="00000000">
        <w:rPr>
          <w:rtl w:val="0"/>
        </w:rPr>
        <w:t xml:space="preserve">on rotten tomato score, delete the root (the minimum) of the heap and reorder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a movie based on ID: Take in an ID from the user, and use it to search the MovieID BST for a movie with the same ID. Print movie information if that movie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a movie based on release date: Take in an date from the user, and use it to search the MovieDate BST for a movie with the same date. Print movie information if that movie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 all movies in order of release date: Traverse the MovieDates BST.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