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48A38" w14:textId="77777777" w:rsidR="006F6005" w:rsidRDefault="00000000">
      <w:pPr>
        <w:rPr>
          <w:rFonts w:ascii="楷体_GB2312" w:eastAsia="楷体_GB2312"/>
          <w:b/>
          <w:bCs/>
          <w:sz w:val="24"/>
          <w:u w:val="single"/>
        </w:rPr>
      </w:pPr>
      <w:bookmarkStart w:id="0" w:name="_Hlk226205767"/>
      <w:bookmarkEnd w:id="0"/>
      <w:r>
        <w:rPr>
          <w:rFonts w:ascii="楷体_GB2312" w:eastAsia="楷体_GB2312" w:hint="eastAsia"/>
          <w:b/>
          <w:bCs/>
          <w:sz w:val="24"/>
        </w:rPr>
        <w:t>编号</w:t>
      </w:r>
      <w:r>
        <w:rPr>
          <w:rFonts w:ascii="楷体_GB2312" w:eastAsia="楷体_GB2312" w:hint="eastAsia"/>
          <w:b/>
          <w:bCs/>
          <w:sz w:val="24"/>
          <w:u w:val="single"/>
        </w:rPr>
        <w:t xml:space="preserve">： 　　　</w:t>
      </w:r>
    </w:p>
    <w:p w14:paraId="48576CC5" w14:textId="77777777" w:rsidR="006F6005" w:rsidRDefault="00000000">
      <w:pPr>
        <w:rPr>
          <w:rFonts w:ascii="楷体_GB2312" w:eastAsia="楷体_GB2312"/>
          <w:b/>
          <w:bCs/>
          <w:sz w:val="28"/>
          <w:szCs w:val="28"/>
        </w:rPr>
      </w:pPr>
      <w:r>
        <w:rPr>
          <w:rFonts w:ascii="楷体_GB2312" w:eastAsia="楷体_GB2312" w:hint="eastAsia"/>
          <w:b/>
          <w:bCs/>
          <w:sz w:val="24"/>
        </w:rPr>
        <w:t xml:space="preserve">      </w:t>
      </w:r>
      <w:r>
        <w:rPr>
          <w:rFonts w:ascii="楷体_GB2312" w:eastAsia="楷体_GB2312" w:hint="eastAsia"/>
          <w:b/>
          <w:bCs/>
          <w:noProof/>
          <w:sz w:val="24"/>
        </w:rPr>
        <w:drawing>
          <wp:inline distT="0" distB="0" distL="0" distR="0" wp14:anchorId="0F6194BD" wp14:editId="2D93D90C">
            <wp:extent cx="5268595" cy="1673860"/>
            <wp:effectExtent l="0" t="0" r="0" b="0"/>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268595" cy="1673860"/>
                    </a:xfrm>
                    <a:prstGeom prst="rect">
                      <a:avLst/>
                    </a:prstGeom>
                    <a:noFill/>
                    <a:ln>
                      <a:noFill/>
                    </a:ln>
                  </pic:spPr>
                </pic:pic>
              </a:graphicData>
            </a:graphic>
          </wp:inline>
        </w:drawing>
      </w:r>
    </w:p>
    <w:p w14:paraId="5CF4A705" w14:textId="77777777" w:rsidR="006F6005" w:rsidRDefault="006F6005">
      <w:pPr>
        <w:rPr>
          <w:rFonts w:eastAsia="黑体"/>
          <w:b/>
          <w:sz w:val="28"/>
          <w:szCs w:val="28"/>
        </w:rPr>
      </w:pPr>
    </w:p>
    <w:p w14:paraId="30B84269" w14:textId="77777777" w:rsidR="006F6005" w:rsidRDefault="00000000">
      <w:pPr>
        <w:ind w:firstLineChars="399" w:firstLine="2083"/>
        <w:rPr>
          <w:rFonts w:ascii="楷体_GB2312" w:eastAsia="楷体_GB2312"/>
          <w:b/>
          <w:bCs/>
          <w:sz w:val="52"/>
          <w:szCs w:val="52"/>
        </w:rPr>
      </w:pPr>
      <w:r>
        <w:rPr>
          <w:rFonts w:ascii="楷体_GB2312" w:eastAsia="楷体_GB2312" w:hint="eastAsia"/>
          <w:b/>
          <w:bCs/>
          <w:sz w:val="52"/>
          <w:szCs w:val="52"/>
        </w:rPr>
        <w:t>本科毕业论文（设计）</w:t>
      </w:r>
    </w:p>
    <w:p w14:paraId="27D87696" w14:textId="77777777" w:rsidR="006F6005" w:rsidRDefault="00000000">
      <w:pPr>
        <w:spacing w:line="360" w:lineRule="auto"/>
        <w:jc w:val="center"/>
        <w:rPr>
          <w:rFonts w:ascii="黑体" w:eastAsia="黑体" w:hAnsi="黑体" w:cs="宋体"/>
          <w:b/>
          <w:bCs/>
          <w:sz w:val="36"/>
          <w:szCs w:val="36"/>
        </w:rPr>
      </w:pPr>
      <w:bookmarkStart w:id="1" w:name="_Hlk222902465"/>
      <w:r>
        <w:rPr>
          <w:rFonts w:ascii="黑体" w:eastAsia="黑体" w:hAnsi="黑体" w:cs="宋体" w:hint="eastAsia"/>
          <w:b/>
          <w:bCs/>
          <w:sz w:val="36"/>
          <w:szCs w:val="36"/>
        </w:rPr>
        <w:t>基于多帧提示词和非对称注意力的LDCT</w:t>
      </w:r>
      <w:proofErr w:type="gramStart"/>
      <w:r>
        <w:rPr>
          <w:rFonts w:ascii="黑体" w:eastAsia="黑体" w:hAnsi="黑体" w:cs="宋体" w:hint="eastAsia"/>
          <w:b/>
          <w:bCs/>
          <w:sz w:val="36"/>
          <w:szCs w:val="36"/>
        </w:rPr>
        <w:t>去噪模型</w:t>
      </w:r>
      <w:proofErr w:type="gramEnd"/>
      <w:r>
        <w:rPr>
          <w:rFonts w:ascii="黑体" w:eastAsia="黑体" w:hAnsi="黑体" w:cs="宋体" w:hint="eastAsia"/>
          <w:b/>
          <w:bCs/>
          <w:sz w:val="36"/>
          <w:szCs w:val="36"/>
        </w:rPr>
        <w:t>开发</w:t>
      </w:r>
    </w:p>
    <w:bookmarkEnd w:id="1"/>
    <w:p w14:paraId="364A1410" w14:textId="77777777" w:rsidR="006F6005" w:rsidRDefault="00000000">
      <w:pPr>
        <w:spacing w:line="360" w:lineRule="auto"/>
        <w:jc w:val="center"/>
        <w:rPr>
          <w:rFonts w:eastAsia="黑体"/>
          <w:b/>
          <w:bCs/>
          <w:sz w:val="36"/>
          <w:szCs w:val="36"/>
        </w:rPr>
      </w:pPr>
      <w:r>
        <w:rPr>
          <w:rFonts w:eastAsia="黑体"/>
          <w:b/>
          <w:bCs/>
          <w:sz w:val="36"/>
          <w:szCs w:val="36"/>
        </w:rPr>
        <w:t>Development of LDCT Denoising Model Based on Multi-frame Prompts and Asymmetric Attention</w:t>
      </w:r>
    </w:p>
    <w:p w14:paraId="52F06CCC" w14:textId="77777777" w:rsidR="006F6005" w:rsidRDefault="006F6005">
      <w:pPr>
        <w:spacing w:line="360" w:lineRule="auto"/>
        <w:rPr>
          <w:rFonts w:eastAsia="黑体"/>
          <w:b/>
          <w:bCs/>
          <w:sz w:val="36"/>
          <w:szCs w:val="36"/>
        </w:rPr>
      </w:pPr>
    </w:p>
    <w:p w14:paraId="6C8AB6C8" w14:textId="77777777" w:rsidR="006F6005" w:rsidRDefault="00000000">
      <w:pPr>
        <w:spacing w:line="300" w:lineRule="exact"/>
        <w:ind w:firstLineChars="300" w:firstLine="904"/>
        <w:rPr>
          <w:b/>
          <w:sz w:val="30"/>
          <w:u w:val="single"/>
        </w:rPr>
      </w:pPr>
      <w:r>
        <w:rPr>
          <w:rFonts w:hint="eastAsia"/>
          <w:b/>
          <w:sz w:val="30"/>
        </w:rPr>
        <w:t>二级学院</w:t>
      </w:r>
      <w:r>
        <w:rPr>
          <w:rFonts w:hint="eastAsia"/>
          <w:b/>
          <w:sz w:val="30"/>
        </w:rPr>
        <w:t xml:space="preserve"> </w:t>
      </w:r>
      <w:r>
        <w:rPr>
          <w:rFonts w:hint="eastAsia"/>
          <w:b/>
          <w:sz w:val="30"/>
          <w:u w:val="thick"/>
        </w:rPr>
        <w:t xml:space="preserve">  </w:t>
      </w:r>
      <w:r>
        <w:rPr>
          <w:rFonts w:hint="eastAsia"/>
          <w:b/>
          <w:sz w:val="30"/>
          <w:u w:val="thick"/>
        </w:rPr>
        <w:t>信息工程学院</w:t>
      </w:r>
      <w:r>
        <w:rPr>
          <w:rFonts w:hint="eastAsia"/>
          <w:b/>
          <w:sz w:val="30"/>
          <w:u w:val="thick"/>
        </w:rPr>
        <w:t xml:space="preserve">                    </w:t>
      </w:r>
    </w:p>
    <w:p w14:paraId="20930D58" w14:textId="77777777" w:rsidR="006F6005" w:rsidRDefault="006F6005">
      <w:pPr>
        <w:spacing w:line="300" w:lineRule="exact"/>
        <w:rPr>
          <w:b/>
          <w:sz w:val="30"/>
          <w:u w:val="single"/>
        </w:rPr>
      </w:pPr>
    </w:p>
    <w:p w14:paraId="4473B805" w14:textId="77777777" w:rsidR="006F6005" w:rsidRDefault="00000000">
      <w:pPr>
        <w:spacing w:line="300" w:lineRule="exact"/>
        <w:ind w:firstLineChars="300" w:firstLine="904"/>
        <w:rPr>
          <w:b/>
          <w:sz w:val="30"/>
          <w:u w:val="single"/>
        </w:rPr>
      </w:pPr>
      <w:r>
        <w:rPr>
          <w:rFonts w:hint="eastAsia"/>
          <w:b/>
          <w:sz w:val="30"/>
        </w:rPr>
        <w:t>专</w:t>
      </w:r>
      <w:r>
        <w:rPr>
          <w:rFonts w:hint="eastAsia"/>
          <w:b/>
          <w:sz w:val="30"/>
        </w:rPr>
        <w:t xml:space="preserve">    </w:t>
      </w:r>
      <w:r>
        <w:rPr>
          <w:rFonts w:hint="eastAsia"/>
          <w:b/>
          <w:sz w:val="30"/>
        </w:rPr>
        <w:t>业</w:t>
      </w:r>
      <w:r>
        <w:rPr>
          <w:rFonts w:hint="eastAsia"/>
          <w:b/>
          <w:sz w:val="30"/>
        </w:rPr>
        <w:t xml:space="preserve"> </w:t>
      </w:r>
      <w:r>
        <w:rPr>
          <w:rFonts w:hint="eastAsia"/>
          <w:b/>
          <w:sz w:val="30"/>
          <w:u w:val="single"/>
        </w:rPr>
        <w:t xml:space="preserve">  </w:t>
      </w:r>
      <w:r>
        <w:rPr>
          <w:rFonts w:hint="eastAsia"/>
          <w:b/>
          <w:sz w:val="30"/>
          <w:u w:val="single"/>
        </w:rPr>
        <w:t>计算机科学与技术</w:t>
      </w:r>
      <w:r>
        <w:rPr>
          <w:rFonts w:hint="eastAsia"/>
          <w:b/>
          <w:sz w:val="30"/>
          <w:u w:val="single"/>
        </w:rPr>
        <w:t xml:space="preserve">                </w:t>
      </w:r>
    </w:p>
    <w:p w14:paraId="2667637F" w14:textId="77777777" w:rsidR="006F6005" w:rsidRDefault="006F6005">
      <w:pPr>
        <w:spacing w:line="300" w:lineRule="exact"/>
        <w:ind w:firstLineChars="660" w:firstLine="1988"/>
        <w:rPr>
          <w:b/>
          <w:sz w:val="30"/>
        </w:rPr>
      </w:pPr>
    </w:p>
    <w:p w14:paraId="6760C425" w14:textId="77777777" w:rsidR="006F6005" w:rsidRDefault="00000000">
      <w:pPr>
        <w:spacing w:line="300" w:lineRule="exact"/>
        <w:ind w:firstLineChars="300" w:firstLine="904"/>
        <w:rPr>
          <w:b/>
          <w:sz w:val="30"/>
          <w:u w:val="single"/>
        </w:rPr>
      </w:pPr>
      <w:r>
        <w:rPr>
          <w:rFonts w:hint="eastAsia"/>
          <w:b/>
          <w:sz w:val="30"/>
        </w:rPr>
        <w:t>班</w:t>
      </w:r>
      <w:r>
        <w:rPr>
          <w:rFonts w:hint="eastAsia"/>
          <w:b/>
          <w:sz w:val="30"/>
        </w:rPr>
        <w:t xml:space="preserve">    </w:t>
      </w:r>
      <w:r>
        <w:rPr>
          <w:rFonts w:hint="eastAsia"/>
          <w:b/>
          <w:sz w:val="30"/>
        </w:rPr>
        <w:t>级</w:t>
      </w:r>
      <w:r>
        <w:rPr>
          <w:rFonts w:hint="eastAsia"/>
          <w:b/>
          <w:sz w:val="30"/>
        </w:rPr>
        <w:t xml:space="preserve"> </w:t>
      </w:r>
      <w:r>
        <w:rPr>
          <w:rFonts w:hint="eastAsia"/>
          <w:b/>
          <w:sz w:val="30"/>
          <w:u w:val="single"/>
        </w:rPr>
        <w:t xml:space="preserve">  24</w:t>
      </w:r>
      <w:r>
        <w:rPr>
          <w:rFonts w:hint="eastAsia"/>
          <w:b/>
          <w:sz w:val="30"/>
          <w:u w:val="single"/>
        </w:rPr>
        <w:t>计算机科学与技术（专升本）</w:t>
      </w:r>
      <w:r>
        <w:rPr>
          <w:rFonts w:hint="eastAsia"/>
          <w:b/>
          <w:sz w:val="30"/>
          <w:u w:val="single"/>
        </w:rPr>
        <w:t>1</w:t>
      </w:r>
      <w:r>
        <w:rPr>
          <w:rFonts w:hint="eastAsia"/>
          <w:b/>
          <w:sz w:val="30"/>
          <w:u w:val="single"/>
        </w:rPr>
        <w:t>班</w:t>
      </w:r>
    </w:p>
    <w:p w14:paraId="0651A473" w14:textId="77777777" w:rsidR="006F6005" w:rsidRDefault="006F6005">
      <w:pPr>
        <w:spacing w:line="300" w:lineRule="exact"/>
        <w:rPr>
          <w:b/>
          <w:sz w:val="30"/>
          <w:u w:val="single"/>
        </w:rPr>
      </w:pPr>
    </w:p>
    <w:p w14:paraId="051E7D90" w14:textId="77777777" w:rsidR="006F6005" w:rsidRDefault="00000000">
      <w:pPr>
        <w:spacing w:line="300" w:lineRule="exact"/>
        <w:ind w:firstLineChars="300" w:firstLine="904"/>
        <w:rPr>
          <w:b/>
          <w:sz w:val="30"/>
          <w:u w:val="single"/>
        </w:rPr>
      </w:pPr>
      <w:r>
        <w:rPr>
          <w:rFonts w:hint="eastAsia"/>
          <w:b/>
          <w:sz w:val="30"/>
        </w:rPr>
        <w:t>学</w:t>
      </w:r>
      <w:r>
        <w:rPr>
          <w:rFonts w:hint="eastAsia"/>
          <w:b/>
          <w:sz w:val="30"/>
        </w:rPr>
        <w:t xml:space="preserve">    </w:t>
      </w:r>
      <w:r>
        <w:rPr>
          <w:rFonts w:hint="eastAsia"/>
          <w:b/>
          <w:sz w:val="30"/>
        </w:rPr>
        <w:t>号</w:t>
      </w:r>
      <w:r>
        <w:rPr>
          <w:rFonts w:hint="eastAsia"/>
          <w:b/>
          <w:sz w:val="30"/>
        </w:rPr>
        <w:t xml:space="preserve"> </w:t>
      </w:r>
      <w:r>
        <w:rPr>
          <w:rFonts w:hint="eastAsia"/>
          <w:b/>
          <w:sz w:val="30"/>
          <w:u w:val="single"/>
        </w:rPr>
        <w:t xml:space="preserve">  242821214                       </w:t>
      </w:r>
    </w:p>
    <w:p w14:paraId="7DC3B01C" w14:textId="77777777" w:rsidR="006F6005" w:rsidRDefault="006F6005">
      <w:pPr>
        <w:spacing w:line="300" w:lineRule="exact"/>
        <w:ind w:firstLineChars="660" w:firstLine="1988"/>
        <w:rPr>
          <w:b/>
          <w:sz w:val="30"/>
        </w:rPr>
      </w:pPr>
    </w:p>
    <w:p w14:paraId="57482838" w14:textId="77777777" w:rsidR="006F6005" w:rsidRDefault="00000000">
      <w:pPr>
        <w:spacing w:line="300" w:lineRule="exact"/>
        <w:ind w:firstLineChars="300" w:firstLine="904"/>
        <w:rPr>
          <w:b/>
          <w:sz w:val="30"/>
          <w:u w:val="single"/>
        </w:rPr>
      </w:pPr>
      <w:r>
        <w:rPr>
          <w:rFonts w:hint="eastAsia"/>
          <w:b/>
          <w:sz w:val="30"/>
        </w:rPr>
        <w:t xml:space="preserve">姓　</w:t>
      </w:r>
      <w:r>
        <w:rPr>
          <w:rFonts w:hint="eastAsia"/>
          <w:b/>
          <w:sz w:val="30"/>
        </w:rPr>
        <w:t xml:space="preserve">  </w:t>
      </w:r>
      <w:r>
        <w:rPr>
          <w:rFonts w:hint="eastAsia"/>
          <w:b/>
          <w:sz w:val="30"/>
        </w:rPr>
        <w:t>名</w:t>
      </w:r>
      <w:r>
        <w:rPr>
          <w:rFonts w:hint="eastAsia"/>
          <w:b/>
          <w:sz w:val="30"/>
        </w:rPr>
        <w:t xml:space="preserve"> </w:t>
      </w:r>
      <w:r>
        <w:rPr>
          <w:rFonts w:hint="eastAsia"/>
          <w:b/>
          <w:sz w:val="30"/>
          <w:u w:val="single"/>
        </w:rPr>
        <w:t xml:space="preserve">  </w:t>
      </w:r>
      <w:r>
        <w:rPr>
          <w:rFonts w:hint="eastAsia"/>
          <w:b/>
          <w:sz w:val="30"/>
          <w:u w:val="single"/>
        </w:rPr>
        <w:t>金佳梅</w:t>
      </w:r>
      <w:r>
        <w:rPr>
          <w:rFonts w:hint="eastAsia"/>
          <w:b/>
          <w:sz w:val="30"/>
          <w:u w:val="single"/>
        </w:rPr>
        <w:t xml:space="preserve">                          </w:t>
      </w:r>
    </w:p>
    <w:p w14:paraId="063BC48A" w14:textId="77777777" w:rsidR="006F6005" w:rsidRDefault="006F6005">
      <w:pPr>
        <w:spacing w:line="300" w:lineRule="exact"/>
        <w:ind w:firstLineChars="660" w:firstLine="1988"/>
        <w:rPr>
          <w:b/>
          <w:sz w:val="30"/>
        </w:rPr>
      </w:pPr>
    </w:p>
    <w:p w14:paraId="3DEF8D97" w14:textId="77777777" w:rsidR="006F6005" w:rsidRDefault="00000000">
      <w:pPr>
        <w:spacing w:line="300" w:lineRule="exact"/>
        <w:ind w:firstLineChars="300" w:firstLine="904"/>
        <w:rPr>
          <w:b/>
          <w:sz w:val="30"/>
          <w:u w:val="single"/>
        </w:rPr>
      </w:pPr>
      <w:r>
        <w:rPr>
          <w:rFonts w:hint="eastAsia"/>
          <w:b/>
          <w:sz w:val="30"/>
        </w:rPr>
        <w:t>指导教师</w:t>
      </w:r>
      <w:r>
        <w:rPr>
          <w:rFonts w:hint="eastAsia"/>
          <w:b/>
          <w:sz w:val="30"/>
        </w:rPr>
        <w:t xml:space="preserve"> </w:t>
      </w:r>
      <w:r>
        <w:rPr>
          <w:rFonts w:hint="eastAsia"/>
          <w:b/>
          <w:sz w:val="30"/>
          <w:u w:val="single"/>
        </w:rPr>
        <w:t xml:space="preserve">  </w:t>
      </w:r>
      <w:r>
        <w:rPr>
          <w:rFonts w:hint="eastAsia"/>
          <w:b/>
          <w:sz w:val="30"/>
          <w:u w:val="single"/>
        </w:rPr>
        <w:t>王璋</w:t>
      </w:r>
      <w:r>
        <w:rPr>
          <w:rFonts w:hint="eastAsia"/>
          <w:b/>
          <w:sz w:val="30"/>
          <w:u w:val="single"/>
        </w:rPr>
        <w:t xml:space="preserve">        </w:t>
      </w:r>
      <w:r>
        <w:rPr>
          <w:rFonts w:hint="eastAsia"/>
          <w:b/>
          <w:sz w:val="30"/>
        </w:rPr>
        <w:t xml:space="preserve"> </w:t>
      </w:r>
      <w:r>
        <w:rPr>
          <w:rFonts w:hint="eastAsia"/>
          <w:b/>
          <w:sz w:val="30"/>
        </w:rPr>
        <w:t>职称</w:t>
      </w:r>
      <w:r>
        <w:rPr>
          <w:rFonts w:hint="eastAsia"/>
          <w:b/>
          <w:sz w:val="30"/>
          <w:u w:val="single"/>
        </w:rPr>
        <w:t xml:space="preserve">  </w:t>
      </w:r>
      <w:r>
        <w:rPr>
          <w:rFonts w:hint="eastAsia"/>
          <w:b/>
          <w:sz w:val="30"/>
          <w:u w:val="single"/>
        </w:rPr>
        <w:t>讲师</w:t>
      </w:r>
      <w:r>
        <w:rPr>
          <w:rFonts w:hint="eastAsia"/>
          <w:b/>
          <w:sz w:val="30"/>
          <w:u w:val="single"/>
        </w:rPr>
        <w:t xml:space="preserve">         </w:t>
      </w:r>
    </w:p>
    <w:p w14:paraId="2A17C12F" w14:textId="77777777" w:rsidR="006F6005" w:rsidRDefault="006F6005">
      <w:pPr>
        <w:spacing w:line="300" w:lineRule="exact"/>
        <w:ind w:firstLineChars="660" w:firstLine="1988"/>
        <w:rPr>
          <w:b/>
          <w:sz w:val="30"/>
        </w:rPr>
      </w:pPr>
    </w:p>
    <w:p w14:paraId="6C5AEE0E" w14:textId="77777777" w:rsidR="006F6005" w:rsidRDefault="00000000">
      <w:pPr>
        <w:spacing w:line="300" w:lineRule="exact"/>
        <w:ind w:firstLineChars="300" w:firstLine="904"/>
        <w:rPr>
          <w:b/>
          <w:sz w:val="30"/>
          <w:u w:val="single"/>
        </w:rPr>
      </w:pPr>
      <w:r>
        <w:rPr>
          <w:rFonts w:hint="eastAsia"/>
          <w:b/>
          <w:sz w:val="30"/>
        </w:rPr>
        <w:t>完成日期</w:t>
      </w:r>
      <w:r>
        <w:rPr>
          <w:rFonts w:hint="eastAsia"/>
          <w:b/>
          <w:sz w:val="30"/>
        </w:rPr>
        <w:t xml:space="preserve"> </w:t>
      </w:r>
      <w:r>
        <w:rPr>
          <w:rFonts w:hint="eastAsia"/>
          <w:b/>
          <w:sz w:val="30"/>
          <w:u w:val="single"/>
        </w:rPr>
        <w:t xml:space="preserve">  2026</w:t>
      </w:r>
      <w:r>
        <w:rPr>
          <w:rFonts w:hint="eastAsia"/>
          <w:b/>
          <w:sz w:val="30"/>
          <w:u w:val="single"/>
        </w:rPr>
        <w:t>年</w:t>
      </w:r>
      <w:r>
        <w:rPr>
          <w:rFonts w:hint="eastAsia"/>
          <w:b/>
          <w:sz w:val="30"/>
          <w:u w:val="single"/>
        </w:rPr>
        <w:t>4</w:t>
      </w:r>
      <w:r>
        <w:rPr>
          <w:rFonts w:hint="eastAsia"/>
          <w:b/>
          <w:sz w:val="30"/>
          <w:u w:val="single"/>
        </w:rPr>
        <w:t>月</w:t>
      </w:r>
      <w:r>
        <w:rPr>
          <w:rFonts w:hint="eastAsia"/>
          <w:b/>
          <w:sz w:val="30"/>
          <w:u w:val="single"/>
        </w:rPr>
        <w:t>5</w:t>
      </w:r>
      <w:r>
        <w:rPr>
          <w:rFonts w:hint="eastAsia"/>
          <w:b/>
          <w:sz w:val="30"/>
          <w:u w:val="single"/>
        </w:rPr>
        <w:t>日</w:t>
      </w:r>
      <w:r>
        <w:rPr>
          <w:rFonts w:hint="eastAsia"/>
          <w:b/>
          <w:sz w:val="30"/>
          <w:u w:val="single"/>
        </w:rPr>
        <w:t xml:space="preserve">                  </w:t>
      </w:r>
    </w:p>
    <w:p w14:paraId="776B81F3" w14:textId="77777777" w:rsidR="006F6005" w:rsidRDefault="006F6005">
      <w:pPr>
        <w:rPr>
          <w:b/>
        </w:rPr>
        <w:sectPr w:rsidR="006F6005">
          <w:headerReference w:type="even" r:id="rId9"/>
          <w:footerReference w:type="even" r:id="rId10"/>
          <w:footerReference w:type="default" r:id="rId11"/>
          <w:pgSz w:w="11906" w:h="16838"/>
          <w:pgMar w:top="1440" w:right="1800" w:bottom="1440" w:left="1800" w:header="851" w:footer="992" w:gutter="0"/>
          <w:pgNumType w:start="1"/>
          <w:cols w:space="425"/>
          <w:docGrid w:type="linesAndChars" w:linePitch="312"/>
        </w:sectPr>
      </w:pPr>
    </w:p>
    <w:p w14:paraId="726532A6" w14:textId="77777777" w:rsidR="006F6005" w:rsidRDefault="006F6005">
      <w:pPr>
        <w:jc w:val="center"/>
        <w:rPr>
          <w:rFonts w:ascii="黑体" w:eastAsia="黑体"/>
          <w:b/>
          <w:bCs/>
          <w:sz w:val="36"/>
          <w:szCs w:val="36"/>
        </w:rPr>
      </w:pPr>
      <w:bookmarkStart w:id="2" w:name="_Toc185739407"/>
      <w:bookmarkStart w:id="3" w:name="_Toc185737511"/>
      <w:bookmarkStart w:id="4" w:name="_Toc185746113"/>
      <w:bookmarkStart w:id="5" w:name="_Toc185746114"/>
      <w:bookmarkStart w:id="6" w:name="_Toc185737510"/>
      <w:bookmarkStart w:id="7" w:name="_Toc185738169"/>
      <w:bookmarkStart w:id="8" w:name="_Toc186616929"/>
      <w:bookmarkStart w:id="9" w:name="_Toc186617681"/>
      <w:bookmarkStart w:id="10" w:name="_Toc185738170"/>
      <w:bookmarkStart w:id="11" w:name="_Toc186612836"/>
      <w:bookmarkStart w:id="12" w:name="_Toc186615518"/>
      <w:bookmarkStart w:id="13" w:name="_Toc187398697"/>
      <w:bookmarkStart w:id="14" w:name="_Toc185737769"/>
      <w:bookmarkStart w:id="15" w:name="_Toc185737768"/>
      <w:bookmarkStart w:id="16" w:name="_Toc185738789"/>
      <w:bookmarkStart w:id="17" w:name="_Toc185748837"/>
      <w:bookmarkStart w:id="18" w:name="_Toc185738788"/>
      <w:bookmarkStart w:id="19" w:name="_Toc185739408"/>
      <w:bookmarkStart w:id="20" w:name="_Toc187398431"/>
    </w:p>
    <w:p w14:paraId="2F54EF62" w14:textId="77777777" w:rsidR="006F6005" w:rsidRDefault="006F6005">
      <w:pPr>
        <w:jc w:val="center"/>
        <w:rPr>
          <w:rFonts w:ascii="黑体" w:eastAsia="黑体"/>
          <w:b/>
          <w:bCs/>
          <w:sz w:val="36"/>
          <w:szCs w:val="36"/>
        </w:rPr>
      </w:pPr>
    </w:p>
    <w:p w14:paraId="68705DCA" w14:textId="77777777" w:rsidR="006F6005" w:rsidRDefault="00000000">
      <w:pPr>
        <w:jc w:val="center"/>
        <w:rPr>
          <w:rFonts w:ascii="楷体_GB2312" w:eastAsia="楷体_GB2312"/>
          <w:b/>
          <w:bCs/>
          <w:sz w:val="52"/>
          <w:szCs w:val="52"/>
        </w:rPr>
      </w:pPr>
      <w:r>
        <w:rPr>
          <w:rFonts w:ascii="楷体_GB2312" w:eastAsia="楷体_GB2312" w:hint="eastAsia"/>
          <w:b/>
          <w:bCs/>
          <w:sz w:val="52"/>
          <w:szCs w:val="52"/>
        </w:rPr>
        <w:t>诚 信 承 诺</w:t>
      </w:r>
    </w:p>
    <w:p w14:paraId="39CAEA65" w14:textId="77777777" w:rsidR="006F6005" w:rsidRDefault="006F6005">
      <w:pPr>
        <w:jc w:val="center"/>
        <w:rPr>
          <w:rFonts w:ascii="黑体" w:eastAsia="黑体"/>
          <w:b/>
          <w:bCs/>
          <w:sz w:val="36"/>
          <w:szCs w:val="36"/>
        </w:rPr>
      </w:pPr>
    </w:p>
    <w:p w14:paraId="388F00A1" w14:textId="77777777" w:rsidR="006F6005" w:rsidRDefault="00000000">
      <w:pPr>
        <w:snapToGrid w:val="0"/>
        <w:spacing w:line="700" w:lineRule="exact"/>
        <w:ind w:firstLineChars="200" w:firstLine="560"/>
        <w:rPr>
          <w:rFonts w:ascii="宋体" w:hAnsi="宋体"/>
          <w:b/>
          <w:bCs/>
          <w:sz w:val="28"/>
          <w:szCs w:val="28"/>
        </w:rPr>
      </w:pPr>
      <w:r>
        <w:rPr>
          <w:rFonts w:ascii="宋体" w:hAnsi="宋体" w:hint="eastAsia"/>
          <w:bCs/>
          <w:sz w:val="28"/>
          <w:szCs w:val="28"/>
        </w:rPr>
        <w:t>我谨在此承诺：本人所写的毕业论文《基于多帧提示词和非对称注意力的LDCT去噪模型开发》均系本人独立完成，没有抄袭行为，凡涉及其他作者的观点和材料，均作了注释，若有不实，后果由本人承担。</w:t>
      </w:r>
    </w:p>
    <w:p w14:paraId="6117F575" w14:textId="77777777" w:rsidR="006F6005" w:rsidRDefault="00000000">
      <w:pPr>
        <w:spacing w:line="700" w:lineRule="exact"/>
        <w:ind w:right="640"/>
        <w:jc w:val="center"/>
        <w:rPr>
          <w:rFonts w:ascii="黑体" w:eastAsia="黑体"/>
          <w:b/>
          <w:bCs/>
          <w:sz w:val="36"/>
          <w:szCs w:val="36"/>
        </w:rPr>
      </w:pPr>
      <w:r>
        <w:rPr>
          <w:rFonts w:ascii="黑体" w:eastAsia="黑体" w:hint="eastAsia"/>
          <w:b/>
          <w:bCs/>
          <w:sz w:val="44"/>
          <w:szCs w:val="44"/>
        </w:rPr>
        <w:t xml:space="preserve"> </w:t>
      </w:r>
      <w:r>
        <w:rPr>
          <w:rFonts w:ascii="黑体" w:eastAsia="黑体" w:hint="eastAsia"/>
          <w:b/>
          <w:bCs/>
          <w:sz w:val="36"/>
          <w:szCs w:val="36"/>
        </w:rPr>
        <w:t xml:space="preserve"> </w:t>
      </w:r>
    </w:p>
    <w:p w14:paraId="6F306297" w14:textId="77777777" w:rsidR="006F6005" w:rsidRDefault="00000000">
      <w:pPr>
        <w:spacing w:line="700" w:lineRule="exact"/>
        <w:ind w:right="640"/>
        <w:jc w:val="center"/>
        <w:rPr>
          <w:rFonts w:ascii="楷体_GB2312" w:eastAsia="楷体_GB2312" w:hAnsi="宋体"/>
          <w:b/>
          <w:bCs/>
          <w:sz w:val="30"/>
          <w:szCs w:val="30"/>
        </w:rPr>
      </w:pPr>
      <w:r>
        <w:rPr>
          <w:rFonts w:ascii="黑体" w:eastAsia="黑体" w:hint="eastAsia"/>
          <w:b/>
          <w:bCs/>
          <w:sz w:val="36"/>
          <w:szCs w:val="36"/>
        </w:rPr>
        <w:t xml:space="preserve">              </w:t>
      </w:r>
      <w:r>
        <w:rPr>
          <w:rFonts w:ascii="黑体" w:eastAsia="黑体" w:hAnsi="宋体" w:hint="eastAsia"/>
          <w:b/>
          <w:bCs/>
          <w:sz w:val="30"/>
          <w:szCs w:val="30"/>
        </w:rPr>
        <w:t xml:space="preserve"> </w:t>
      </w:r>
      <w:r>
        <w:rPr>
          <w:rFonts w:ascii="楷体_GB2312" w:eastAsia="楷体_GB2312" w:hAnsi="宋体" w:hint="eastAsia"/>
          <w:b/>
          <w:bCs/>
          <w:sz w:val="30"/>
          <w:szCs w:val="30"/>
        </w:rPr>
        <w:t xml:space="preserve"> 承诺人（签名）：       </w:t>
      </w:r>
    </w:p>
    <w:p w14:paraId="2E4339EF" w14:textId="77777777" w:rsidR="006F6005" w:rsidRDefault="00000000">
      <w:pPr>
        <w:spacing w:line="700" w:lineRule="exact"/>
        <w:ind w:right="640"/>
        <w:jc w:val="center"/>
        <w:rPr>
          <w:rFonts w:ascii="楷体_GB2312" w:eastAsia="楷体_GB2312" w:hAnsi="宋体"/>
          <w:b/>
          <w:bCs/>
          <w:sz w:val="30"/>
          <w:szCs w:val="30"/>
        </w:rPr>
      </w:pPr>
      <w:r>
        <w:rPr>
          <w:rFonts w:ascii="楷体_GB2312" w:eastAsia="楷体_GB2312" w:hAnsi="宋体" w:hint="eastAsia"/>
          <w:b/>
          <w:bCs/>
          <w:sz w:val="30"/>
          <w:szCs w:val="30"/>
        </w:rPr>
        <w:t xml:space="preserve">                        2026年  4  月   22  日</w:t>
      </w:r>
    </w:p>
    <w:p w14:paraId="6412620F" w14:textId="77777777" w:rsidR="006F6005" w:rsidRDefault="006F6005">
      <w:pPr>
        <w:spacing w:line="360" w:lineRule="auto"/>
        <w:ind w:firstLineChars="800" w:firstLine="2240"/>
        <w:rPr>
          <w:rFonts w:ascii="黑体" w:eastAsia="黑体"/>
          <w:bCs/>
          <w:sz w:val="28"/>
          <w:szCs w:val="28"/>
        </w:rPr>
      </w:pPr>
    </w:p>
    <w:p w14:paraId="3048CA4B" w14:textId="77777777" w:rsidR="006F6005" w:rsidRDefault="006F6005">
      <w:pPr>
        <w:spacing w:line="360" w:lineRule="auto"/>
        <w:ind w:firstLineChars="800" w:firstLine="2240"/>
        <w:rPr>
          <w:rFonts w:ascii="黑体" w:eastAsia="黑体"/>
          <w:bCs/>
          <w:sz w:val="28"/>
          <w:szCs w:val="28"/>
        </w:rPr>
      </w:pPr>
    </w:p>
    <w:p w14:paraId="738567D9" w14:textId="77777777" w:rsidR="006F6005" w:rsidRDefault="006F6005">
      <w:pPr>
        <w:spacing w:line="360" w:lineRule="auto"/>
        <w:ind w:firstLineChars="800" w:firstLine="2240"/>
        <w:rPr>
          <w:rFonts w:ascii="黑体" w:eastAsia="黑体"/>
          <w:bCs/>
          <w:sz w:val="28"/>
          <w:szCs w:val="28"/>
        </w:rPr>
      </w:pPr>
    </w:p>
    <w:p w14:paraId="5FEDF068" w14:textId="77777777" w:rsidR="006F6005" w:rsidRDefault="006F6005">
      <w:pPr>
        <w:spacing w:line="360" w:lineRule="auto"/>
        <w:ind w:firstLineChars="800" w:firstLine="2240"/>
        <w:rPr>
          <w:rFonts w:ascii="黑体" w:eastAsia="黑体"/>
          <w:bCs/>
          <w:sz w:val="28"/>
          <w:szCs w:val="28"/>
        </w:rPr>
      </w:pPr>
    </w:p>
    <w:p w14:paraId="462CBA4B" w14:textId="77777777" w:rsidR="006F6005" w:rsidRDefault="006F6005">
      <w:pPr>
        <w:spacing w:line="360" w:lineRule="auto"/>
        <w:ind w:firstLineChars="800" w:firstLine="2240"/>
        <w:rPr>
          <w:rFonts w:ascii="黑体" w:eastAsia="黑体"/>
          <w:bCs/>
          <w:sz w:val="28"/>
          <w:szCs w:val="28"/>
        </w:rPr>
      </w:pPr>
    </w:p>
    <w:p w14:paraId="3CF3BA65" w14:textId="77777777" w:rsidR="006F6005" w:rsidRDefault="006F6005">
      <w:pPr>
        <w:spacing w:line="360" w:lineRule="auto"/>
        <w:ind w:firstLineChars="800" w:firstLine="2240"/>
        <w:rPr>
          <w:rFonts w:ascii="黑体" w:eastAsia="黑体"/>
          <w:bCs/>
          <w:sz w:val="28"/>
          <w:szCs w:val="28"/>
        </w:rPr>
      </w:pPr>
    </w:p>
    <w:p w14:paraId="6D4284CA" w14:textId="77777777" w:rsidR="006F6005" w:rsidRDefault="006F6005">
      <w:pPr>
        <w:spacing w:line="360" w:lineRule="auto"/>
        <w:ind w:firstLineChars="800" w:firstLine="2240"/>
        <w:rPr>
          <w:rFonts w:ascii="黑体" w:eastAsia="黑体"/>
          <w:bCs/>
          <w:sz w:val="28"/>
          <w:szCs w:val="28"/>
        </w:rPr>
      </w:pPr>
    </w:p>
    <w:p w14:paraId="2BED19E4" w14:textId="77777777" w:rsidR="006F6005" w:rsidRDefault="006F6005">
      <w:pPr>
        <w:spacing w:line="360" w:lineRule="auto"/>
        <w:ind w:firstLineChars="800" w:firstLine="2240"/>
        <w:rPr>
          <w:rFonts w:ascii="黑体" w:eastAsia="黑体"/>
          <w:bCs/>
          <w:sz w:val="28"/>
          <w:szCs w:val="28"/>
        </w:rPr>
      </w:pPr>
    </w:p>
    <w:p w14:paraId="420717DE" w14:textId="77777777" w:rsidR="006F6005" w:rsidRDefault="006F6005">
      <w:pPr>
        <w:spacing w:line="360" w:lineRule="auto"/>
        <w:ind w:firstLineChars="800" w:firstLine="2240"/>
        <w:rPr>
          <w:rFonts w:ascii="黑体" w:eastAsia="黑体"/>
          <w:bCs/>
          <w:sz w:val="28"/>
          <w:szCs w:val="28"/>
        </w:rPr>
      </w:pPr>
    </w:p>
    <w:p w14:paraId="252B89E6" w14:textId="77777777" w:rsidR="006F6005" w:rsidRDefault="006F6005">
      <w:pPr>
        <w:spacing w:line="360" w:lineRule="auto"/>
        <w:ind w:firstLineChars="800" w:firstLine="2240"/>
        <w:rPr>
          <w:rFonts w:ascii="黑体" w:eastAsia="黑体"/>
          <w:bCs/>
          <w:sz w:val="28"/>
          <w:szCs w:val="28"/>
        </w:rPr>
      </w:pPr>
    </w:p>
    <w:p w14:paraId="125605C3" w14:textId="77777777" w:rsidR="006F6005" w:rsidRDefault="006F6005">
      <w:pPr>
        <w:spacing w:line="360" w:lineRule="auto"/>
        <w:ind w:firstLineChars="800" w:firstLine="2240"/>
        <w:rPr>
          <w:rFonts w:ascii="黑体" w:eastAsia="黑体"/>
          <w:bCs/>
          <w:sz w:val="28"/>
          <w:szCs w:val="28"/>
        </w:rPr>
      </w:pPr>
    </w:p>
    <w:p w14:paraId="0927CF14" w14:textId="77777777" w:rsidR="006F6005" w:rsidRDefault="00000000">
      <w:pPr>
        <w:pStyle w:val="ae"/>
        <w:tabs>
          <w:tab w:val="center" w:pos="4592"/>
          <w:tab w:val="left" w:pos="5670"/>
        </w:tabs>
        <w:jc w:val="left"/>
        <w:rPr>
          <w:sz w:val="36"/>
          <w:szCs w:val="36"/>
        </w:rPr>
      </w:pPr>
      <w:r>
        <w:rPr>
          <w:sz w:val="36"/>
          <w:szCs w:val="36"/>
        </w:rPr>
        <w:lastRenderedPageBreak/>
        <w:tab/>
      </w:r>
      <w:bookmarkStart w:id="21" w:name="_Toc32048"/>
      <w:r>
        <w:rPr>
          <w:rFonts w:hint="eastAsia"/>
          <w:sz w:val="36"/>
          <w:szCs w:val="36"/>
        </w:rPr>
        <w:t>摘　要</w:t>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r>
        <w:rPr>
          <w:sz w:val="36"/>
          <w:szCs w:val="36"/>
        </w:rPr>
        <w:tab/>
      </w:r>
    </w:p>
    <w:p w14:paraId="573FDF72" w14:textId="77777777" w:rsidR="006F6005" w:rsidRDefault="00000000">
      <w:pPr>
        <w:ind w:firstLineChars="200" w:firstLine="360"/>
        <w:rPr>
          <w:rFonts w:ascii="仿宋_GB2312" w:eastAsia="仿宋_GB2312"/>
          <w:color w:val="FF0000"/>
          <w:sz w:val="18"/>
        </w:rPr>
      </w:pPr>
      <w:r>
        <w:rPr>
          <w:rFonts w:ascii="宋体" w:hAnsi="宋体" w:hint="eastAsia"/>
          <w:sz w:val="18"/>
        </w:rPr>
        <w:t>【</w:t>
      </w:r>
      <w:r>
        <w:rPr>
          <w:rFonts w:ascii="宋体" w:hAnsi="宋体" w:hint="eastAsia"/>
          <w:b/>
          <w:bCs/>
          <w:sz w:val="18"/>
        </w:rPr>
        <w:t>摘要</w:t>
      </w:r>
      <w:r>
        <w:rPr>
          <w:rFonts w:ascii="宋体" w:hAnsi="宋体" w:hint="eastAsia"/>
          <w:sz w:val="18"/>
        </w:rPr>
        <w:t>】</w:t>
      </w:r>
      <w:r>
        <w:rPr>
          <w:rFonts w:ascii="仿宋_GB2312" w:eastAsia="仿宋_GB2312" w:hint="eastAsia"/>
          <w:sz w:val="18"/>
        </w:rPr>
        <w:t>由于计算机断层扫描（LDCT）</w:t>
      </w:r>
      <w:proofErr w:type="gramStart"/>
      <w:r>
        <w:rPr>
          <w:rFonts w:ascii="仿宋_GB2312" w:eastAsia="仿宋_GB2312" w:hint="eastAsia"/>
          <w:sz w:val="18"/>
        </w:rPr>
        <w:t>去噪中</w:t>
      </w:r>
      <w:proofErr w:type="gramEnd"/>
      <w:r>
        <w:rPr>
          <w:rFonts w:ascii="仿宋_GB2312" w:eastAsia="仿宋_GB2312" w:hint="eastAsia"/>
          <w:sz w:val="18"/>
        </w:rPr>
        <w:t>长距离依赖捕捉不足、多帧序列信息利用不充分及空间-通道特征建模同质化等问题，本文以</w:t>
      </w:r>
      <w:proofErr w:type="spellStart"/>
      <w:r>
        <w:rPr>
          <w:rFonts w:ascii="仿宋_GB2312" w:eastAsia="仿宋_GB2312" w:hint="eastAsia"/>
          <w:sz w:val="18"/>
        </w:rPr>
        <w:t>DenoMamba</w:t>
      </w:r>
      <w:proofErr w:type="spellEnd"/>
      <w:r>
        <w:rPr>
          <w:rFonts w:ascii="仿宋_GB2312" w:eastAsia="仿宋_GB2312" w:hint="eastAsia"/>
          <w:sz w:val="18"/>
        </w:rPr>
        <w:t>的状态空间模型（SSM）架构为基础，提出一种融合多帧提示词与非对称注意力的LDCT</w:t>
      </w:r>
      <w:proofErr w:type="gramStart"/>
      <w:r>
        <w:rPr>
          <w:rFonts w:ascii="仿宋_GB2312" w:eastAsia="仿宋_GB2312" w:hint="eastAsia"/>
          <w:sz w:val="18"/>
        </w:rPr>
        <w:t>去噪模型</w:t>
      </w:r>
      <w:proofErr w:type="gramEnd"/>
      <w:r>
        <w:rPr>
          <w:rFonts w:ascii="仿宋_GB2312" w:eastAsia="仿宋_GB2312" w:hint="eastAsia"/>
          <w:sz w:val="18"/>
        </w:rPr>
        <w:t>。该模型通过多帧提示词模块提取连续CT切片的时空关联特征，构建序列先验引导单</w:t>
      </w:r>
      <w:proofErr w:type="gramStart"/>
      <w:r>
        <w:rPr>
          <w:rFonts w:ascii="仿宋_GB2312" w:eastAsia="仿宋_GB2312" w:hint="eastAsia"/>
          <w:sz w:val="18"/>
        </w:rPr>
        <w:t>帧去噪</w:t>
      </w:r>
      <w:proofErr w:type="gramEnd"/>
      <w:r>
        <w:rPr>
          <w:rFonts w:ascii="仿宋_GB2312" w:eastAsia="仿宋_GB2312" w:hint="eastAsia"/>
          <w:sz w:val="18"/>
        </w:rPr>
        <w:t>；设计非对称注意SSM模块，对空间维度强化关键区域建模，对通道维度筛选有效特征，实现差异化特征学习。</w:t>
      </w:r>
      <w:r>
        <w:rPr>
          <w:rFonts w:ascii="仿宋_GB2312" w:eastAsia="仿宋_GB2312"/>
          <w:sz w:val="18"/>
        </w:rPr>
        <w:t>在此算法基础上，本文进一步设计并实现面向医院放射科的LDCT智能医学影像系统，集成患者管理、DICOM影像阅片、AI智能去噪、诊断报告、病理统计与科研数据导出等功能，满足临床诊断、患者查询与科研分析的一体化需求。</w:t>
      </w:r>
      <w:r>
        <w:rPr>
          <w:rFonts w:ascii="仿宋_GB2312" w:eastAsia="仿宋_GB2312" w:hint="eastAsia"/>
          <w:sz w:val="18"/>
        </w:rPr>
        <w:t>在AAPM低剂量CT数据集上的实验表明，所提模型在25%剂量场景下取得PSNR 33.545015dB、SSIM 0.917729、RMSE 8.600996%的性能，相较于RED-CNN、EDCNN及N2N等典型CNN模型，在噪声抑制与结构保留方面展现出明显优势，为LDCT临床应用提供了可行的技术方案。</w:t>
      </w:r>
    </w:p>
    <w:p w14:paraId="486C068F" w14:textId="77777777" w:rsidR="006F6005" w:rsidRDefault="00000000">
      <w:pPr>
        <w:ind w:firstLineChars="200" w:firstLine="360"/>
        <w:rPr>
          <w:rFonts w:ascii="仿宋_GB2312" w:eastAsia="仿宋_GB2312"/>
          <w:color w:val="FF0000"/>
          <w:sz w:val="18"/>
        </w:rPr>
      </w:pPr>
      <w:r>
        <w:rPr>
          <w:rFonts w:ascii="宋体" w:hint="eastAsia"/>
          <w:sz w:val="18"/>
        </w:rPr>
        <w:t>【</w:t>
      </w:r>
      <w:r>
        <w:rPr>
          <w:rFonts w:ascii="宋体" w:hint="eastAsia"/>
          <w:b/>
          <w:bCs/>
          <w:sz w:val="18"/>
        </w:rPr>
        <w:t>关键词</w:t>
      </w:r>
      <w:r>
        <w:rPr>
          <w:rFonts w:ascii="宋体" w:hint="eastAsia"/>
          <w:sz w:val="18"/>
        </w:rPr>
        <w:t>】</w:t>
      </w:r>
      <w:r>
        <w:rPr>
          <w:rFonts w:ascii="仿宋_GB2312" w:eastAsia="仿宋_GB2312"/>
          <w:sz w:val="18"/>
        </w:rPr>
        <w:t>低剂量CT去噪；多帧提示词；非对称注意力；状态空间模型；医学影像处理</w:t>
      </w:r>
      <w:r>
        <w:rPr>
          <w:rFonts w:ascii="仿宋_GB2312" w:eastAsia="仿宋_GB2312"/>
          <w:color w:val="FF0000"/>
          <w:sz w:val="18"/>
        </w:rPr>
        <w:br w:type="page"/>
      </w:r>
    </w:p>
    <w:p w14:paraId="7344763C" w14:textId="77777777" w:rsidR="006F6005" w:rsidRDefault="00000000">
      <w:pPr>
        <w:pStyle w:val="1"/>
        <w:numPr>
          <w:ilvl w:val="0"/>
          <w:numId w:val="0"/>
        </w:numPr>
        <w:tabs>
          <w:tab w:val="left" w:pos="8280"/>
          <w:tab w:val="left" w:pos="8740"/>
        </w:tabs>
        <w:jc w:val="center"/>
        <w:rPr>
          <w:sz w:val="36"/>
          <w:szCs w:val="36"/>
        </w:rPr>
      </w:pPr>
      <w:bookmarkStart w:id="22" w:name="_Toc187398698"/>
      <w:bookmarkStart w:id="23" w:name="_Toc187398432"/>
      <w:bookmarkStart w:id="24" w:name="_Toc533931736"/>
      <w:bookmarkStart w:id="25" w:name="_Toc186615519"/>
      <w:bookmarkStart w:id="26" w:name="_Toc186617682"/>
      <w:bookmarkStart w:id="27" w:name="_Toc185748838"/>
      <w:bookmarkStart w:id="28" w:name="_Toc186616930"/>
      <w:bookmarkStart w:id="29" w:name="_Toc26680"/>
      <w:bookmarkStart w:id="30" w:name="_Toc75401710"/>
      <w:bookmarkStart w:id="31" w:name="_Toc186612837"/>
      <w:r>
        <w:rPr>
          <w:rFonts w:hint="eastAsia"/>
          <w:sz w:val="36"/>
          <w:szCs w:val="36"/>
        </w:rPr>
        <w:lastRenderedPageBreak/>
        <w:t>Abstract</w:t>
      </w:r>
      <w:bookmarkEnd w:id="22"/>
      <w:bookmarkEnd w:id="23"/>
      <w:bookmarkEnd w:id="24"/>
      <w:bookmarkEnd w:id="25"/>
      <w:bookmarkEnd w:id="26"/>
      <w:bookmarkEnd w:id="27"/>
      <w:bookmarkEnd w:id="28"/>
      <w:bookmarkEnd w:id="29"/>
      <w:bookmarkEnd w:id="30"/>
      <w:bookmarkEnd w:id="31"/>
    </w:p>
    <w:p w14:paraId="2478D748" w14:textId="77777777" w:rsidR="006F6005" w:rsidRDefault="00000000">
      <w:pPr>
        <w:ind w:firstLineChars="200" w:firstLine="360"/>
        <w:rPr>
          <w:rFonts w:ascii="仿宋_GB2312" w:eastAsia="仿宋_GB2312"/>
          <w:color w:val="FF0000"/>
          <w:sz w:val="18"/>
        </w:rPr>
      </w:pPr>
      <w:r>
        <w:rPr>
          <w:rFonts w:ascii="宋体" w:hAnsi="宋体" w:hint="eastAsia"/>
          <w:sz w:val="18"/>
        </w:rPr>
        <w:t>【</w:t>
      </w:r>
      <w:r>
        <w:rPr>
          <w:rFonts w:ascii="宋体" w:hAnsi="宋体" w:hint="eastAsia"/>
          <w:b/>
          <w:bCs/>
          <w:sz w:val="18"/>
        </w:rPr>
        <w:t>ABSTRACT</w:t>
      </w:r>
      <w:r>
        <w:rPr>
          <w:rFonts w:ascii="宋体" w:hAnsi="宋体" w:hint="eastAsia"/>
          <w:sz w:val="18"/>
        </w:rPr>
        <w:t>】</w:t>
      </w:r>
      <w:r>
        <w:rPr>
          <w:rFonts w:eastAsia="仿宋_GB2312"/>
          <w:sz w:val="18"/>
        </w:rPr>
        <w:t xml:space="preserve">To address the issues of insufficient capture of long-range dependencies, inadequate utilization of multi-frame sequence information, and homogeneous spatial-channel feature modeling in low-dose CT (LDCT) denoising, this paper proposes an LDCT denoising model fusing multi-frame prompts and asymmetric attention, based on the state space model (SSM) architecture of </w:t>
      </w:r>
      <w:proofErr w:type="spellStart"/>
      <w:r>
        <w:rPr>
          <w:rFonts w:eastAsia="仿宋_GB2312"/>
          <w:sz w:val="18"/>
        </w:rPr>
        <w:t>DenoMamba</w:t>
      </w:r>
      <w:proofErr w:type="spellEnd"/>
      <w:r>
        <w:rPr>
          <w:rFonts w:eastAsia="仿宋_GB2312"/>
          <w:sz w:val="18"/>
        </w:rPr>
        <w:t>. The model extracts spatiotemporal correlation features of consecutive CT slices through a multi-frame prompt module to construct sequence priors for guiding single-frame denoising; it designs an asymmetric attention SSM module to strengthen key region modeling in the spatial dimension and screen effective features in the channel dimension, achieving differentiated feature learning. On this basis, an intelligent LDCT medical imaging system for hospital radiology departments is designed and implemented, integrating patient management, DICOM image reading, AI denoising, diagnostic reporting, pathological statistics, and research data export to meet the needs of clinical diagnosis, patient inquiry, and scientific research. Experiments on the AAPM low-dose CT dataset show that the proposed model achieves performance metrics of PSNR 33.545015dB, SSIM 0.917729, and RMSE 8.600996% under the 25% dose scenario. Compared with typical CNN-based models such as RED-CNN, EDCNN, and N2N, it exhibits significant advantages in noise suppression and structure preservation, providing a feasible technical solution for the clinical application of LDCT.</w:t>
      </w:r>
    </w:p>
    <w:p w14:paraId="4AE7A5D2" w14:textId="77777777" w:rsidR="006F6005" w:rsidRDefault="00000000">
      <w:pPr>
        <w:ind w:firstLineChars="200" w:firstLine="360"/>
        <w:rPr>
          <w:rFonts w:eastAsia="仿宋_GB2312"/>
          <w:sz w:val="18"/>
        </w:rPr>
      </w:pPr>
      <w:r>
        <w:rPr>
          <w:rFonts w:ascii="宋体" w:hint="eastAsia"/>
          <w:sz w:val="18"/>
        </w:rPr>
        <w:t>【</w:t>
      </w:r>
      <w:r>
        <w:rPr>
          <w:rFonts w:ascii="宋体" w:hint="eastAsia"/>
          <w:b/>
          <w:bCs/>
          <w:sz w:val="18"/>
        </w:rPr>
        <w:t>KEYWORDS</w:t>
      </w:r>
      <w:r>
        <w:rPr>
          <w:rFonts w:ascii="宋体" w:hint="eastAsia"/>
          <w:sz w:val="18"/>
        </w:rPr>
        <w:t>】</w:t>
      </w:r>
      <w:r>
        <w:rPr>
          <w:rFonts w:eastAsia="仿宋_GB2312"/>
          <w:sz w:val="18"/>
        </w:rPr>
        <w:t>Low-dose CT denoising; Multi-frame prompts; Asymmetric attention; State space model; Medical image processing</w:t>
      </w:r>
      <w:r>
        <w:rPr>
          <w:rFonts w:eastAsia="仿宋_GB2312"/>
          <w:sz w:val="18"/>
        </w:rPr>
        <w:br w:type="page"/>
      </w:r>
    </w:p>
    <w:p w14:paraId="33D139C3" w14:textId="77777777" w:rsidR="006F6005" w:rsidRDefault="00000000">
      <w:pPr>
        <w:pStyle w:val="ae"/>
        <w:rPr>
          <w:sz w:val="36"/>
          <w:szCs w:val="36"/>
        </w:rPr>
      </w:pPr>
      <w:bookmarkStart w:id="32" w:name="_Toc185737512"/>
      <w:bookmarkStart w:id="33" w:name="_Toc186617683"/>
      <w:bookmarkStart w:id="34" w:name="_Toc186615520"/>
      <w:bookmarkStart w:id="35" w:name="_Toc185737770"/>
      <w:bookmarkStart w:id="36" w:name="_Toc185748839"/>
      <w:bookmarkStart w:id="37" w:name="_Toc185746115"/>
      <w:bookmarkStart w:id="38" w:name="_Toc185738171"/>
      <w:bookmarkStart w:id="39" w:name="_Toc186616931"/>
      <w:bookmarkStart w:id="40" w:name="_Toc185739409"/>
      <w:bookmarkStart w:id="41" w:name="_Toc187398699"/>
      <w:bookmarkStart w:id="42" w:name="_Toc226"/>
      <w:bookmarkStart w:id="43" w:name="_Toc186612838"/>
      <w:bookmarkStart w:id="44" w:name="_Toc187398433"/>
      <w:bookmarkStart w:id="45" w:name="_Toc185738790"/>
      <w:r>
        <w:rPr>
          <w:rFonts w:hint="eastAsia"/>
          <w:sz w:val="36"/>
          <w:szCs w:val="36"/>
        </w:rPr>
        <w:lastRenderedPageBreak/>
        <w:t>目　录</w:t>
      </w:r>
      <w:bookmarkEnd w:id="32"/>
      <w:bookmarkEnd w:id="33"/>
      <w:bookmarkEnd w:id="34"/>
      <w:bookmarkEnd w:id="35"/>
      <w:bookmarkEnd w:id="36"/>
      <w:bookmarkEnd w:id="37"/>
      <w:bookmarkEnd w:id="38"/>
      <w:bookmarkEnd w:id="39"/>
      <w:bookmarkEnd w:id="40"/>
      <w:bookmarkEnd w:id="41"/>
      <w:bookmarkEnd w:id="42"/>
      <w:bookmarkEnd w:id="43"/>
      <w:bookmarkEnd w:id="44"/>
      <w:bookmarkEnd w:id="45"/>
    </w:p>
    <w:p w14:paraId="7CA1CAD3" w14:textId="77777777" w:rsidR="006F6005" w:rsidRDefault="00000000">
      <w:pPr>
        <w:pStyle w:val="TOC1"/>
        <w:tabs>
          <w:tab w:val="clear" w:pos="420"/>
          <w:tab w:val="clear" w:pos="9174"/>
          <w:tab w:val="right" w:leader="dot" w:pos="9184"/>
        </w:tabs>
      </w:pPr>
      <w:r>
        <w:rPr>
          <w:color w:val="FF0000"/>
        </w:rPr>
        <w:fldChar w:fldCharType="begin"/>
      </w:r>
      <w:r>
        <w:rPr>
          <w:color w:val="FF0000"/>
        </w:rPr>
        <w:instrText xml:space="preserve"> </w:instrText>
      </w:r>
      <w:r>
        <w:rPr>
          <w:rFonts w:hint="eastAsia"/>
          <w:color w:val="FF0000"/>
        </w:rPr>
        <w:instrText>TOC \o "1-3" \h \z \u</w:instrText>
      </w:r>
      <w:r>
        <w:rPr>
          <w:color w:val="FF0000"/>
        </w:rPr>
        <w:instrText xml:space="preserve"> </w:instrText>
      </w:r>
      <w:r>
        <w:rPr>
          <w:color w:val="FF0000"/>
        </w:rPr>
        <w:fldChar w:fldCharType="separate"/>
      </w:r>
      <w:hyperlink w:anchor="_Toc32048" w:history="1">
        <w:r>
          <w:rPr>
            <w:rFonts w:hint="eastAsia"/>
            <w:szCs w:val="36"/>
          </w:rPr>
          <w:t>摘　要</w:t>
        </w:r>
        <w:r>
          <w:tab/>
        </w:r>
        <w:r>
          <w:fldChar w:fldCharType="begin"/>
        </w:r>
        <w:r>
          <w:instrText xml:space="preserve"> PAGEREF _Toc32048 \h </w:instrText>
        </w:r>
        <w:r>
          <w:fldChar w:fldCharType="separate"/>
        </w:r>
        <w:r>
          <w:t>II</w:t>
        </w:r>
        <w:r>
          <w:fldChar w:fldCharType="end"/>
        </w:r>
      </w:hyperlink>
    </w:p>
    <w:p w14:paraId="65EEEA73" w14:textId="77777777" w:rsidR="006F6005" w:rsidRDefault="00000000">
      <w:pPr>
        <w:pStyle w:val="TOC1"/>
        <w:tabs>
          <w:tab w:val="clear" w:pos="420"/>
          <w:tab w:val="clear" w:pos="9174"/>
          <w:tab w:val="right" w:leader="dot" w:pos="9184"/>
        </w:tabs>
      </w:pPr>
      <w:hyperlink w:anchor="_Toc26680" w:history="1">
        <w:r>
          <w:rPr>
            <w:rFonts w:hint="eastAsia"/>
            <w:szCs w:val="36"/>
          </w:rPr>
          <w:t>Abstract</w:t>
        </w:r>
        <w:r>
          <w:tab/>
        </w:r>
        <w:r>
          <w:fldChar w:fldCharType="begin"/>
        </w:r>
        <w:r>
          <w:instrText xml:space="preserve"> PAGEREF _Toc26680 \h </w:instrText>
        </w:r>
        <w:r>
          <w:fldChar w:fldCharType="separate"/>
        </w:r>
        <w:r>
          <w:t>III</w:t>
        </w:r>
        <w:r>
          <w:fldChar w:fldCharType="end"/>
        </w:r>
      </w:hyperlink>
    </w:p>
    <w:p w14:paraId="19A529E7" w14:textId="77777777" w:rsidR="006F6005" w:rsidRDefault="00000000">
      <w:pPr>
        <w:pStyle w:val="TOC1"/>
        <w:tabs>
          <w:tab w:val="clear" w:pos="420"/>
          <w:tab w:val="clear" w:pos="9174"/>
          <w:tab w:val="right" w:leader="dot" w:pos="9184"/>
        </w:tabs>
      </w:pPr>
      <w:hyperlink w:anchor="_Toc226" w:history="1">
        <w:r>
          <w:rPr>
            <w:rFonts w:hint="eastAsia"/>
            <w:szCs w:val="36"/>
          </w:rPr>
          <w:t>目　录</w:t>
        </w:r>
        <w:r>
          <w:tab/>
        </w:r>
        <w:r>
          <w:fldChar w:fldCharType="begin"/>
        </w:r>
        <w:r>
          <w:instrText xml:space="preserve"> PAGEREF _Toc226 \h </w:instrText>
        </w:r>
        <w:r>
          <w:fldChar w:fldCharType="separate"/>
        </w:r>
        <w:r>
          <w:t>IV</w:t>
        </w:r>
        <w:r>
          <w:fldChar w:fldCharType="end"/>
        </w:r>
      </w:hyperlink>
    </w:p>
    <w:p w14:paraId="70453A83" w14:textId="77777777" w:rsidR="006F6005" w:rsidRDefault="00000000">
      <w:pPr>
        <w:pStyle w:val="TOC1"/>
        <w:tabs>
          <w:tab w:val="clear" w:pos="420"/>
          <w:tab w:val="clear" w:pos="9174"/>
          <w:tab w:val="right" w:leader="dot" w:pos="9184"/>
        </w:tabs>
      </w:pPr>
      <w:hyperlink w:anchor="_Toc11346" w:history="1">
        <w:r>
          <w:rPr>
            <w:rFonts w:ascii="新宋体" w:hAnsi="新宋体" w:hint="eastAsia"/>
            <w:szCs w:val="36"/>
          </w:rPr>
          <w:t xml:space="preserve">1 </w:t>
        </w:r>
        <w:r>
          <w:rPr>
            <w:rFonts w:hint="eastAsia"/>
            <w:szCs w:val="36"/>
          </w:rPr>
          <w:t>绪论</w:t>
        </w:r>
        <w:r>
          <w:tab/>
        </w:r>
        <w:r>
          <w:fldChar w:fldCharType="begin"/>
        </w:r>
        <w:r>
          <w:instrText xml:space="preserve"> PAGEREF _Toc11346 \h </w:instrText>
        </w:r>
        <w:r>
          <w:fldChar w:fldCharType="separate"/>
        </w:r>
        <w:r>
          <w:t>1</w:t>
        </w:r>
        <w:r>
          <w:fldChar w:fldCharType="end"/>
        </w:r>
      </w:hyperlink>
    </w:p>
    <w:p w14:paraId="2AE2AB40" w14:textId="77777777" w:rsidR="006F6005" w:rsidRDefault="00000000">
      <w:pPr>
        <w:pStyle w:val="TOC2"/>
        <w:tabs>
          <w:tab w:val="clear" w:pos="1100"/>
          <w:tab w:val="clear" w:pos="9174"/>
          <w:tab w:val="right" w:leader="dot" w:pos="9184"/>
        </w:tabs>
      </w:pPr>
      <w:hyperlink w:anchor="_Toc425" w:history="1">
        <w:r>
          <w:rPr>
            <w:rFonts w:ascii="新宋体" w:hAnsi="新宋体" w:hint="eastAsia"/>
          </w:rPr>
          <w:t xml:space="preserve">1.1 </w:t>
        </w:r>
        <w:r>
          <w:rPr>
            <w:rFonts w:ascii="宋体" w:hAnsi="宋体" w:hint="eastAsia"/>
          </w:rPr>
          <w:t>研究背景与意义</w:t>
        </w:r>
        <w:r>
          <w:tab/>
        </w:r>
        <w:r>
          <w:fldChar w:fldCharType="begin"/>
        </w:r>
        <w:r>
          <w:instrText xml:space="preserve"> PAGEREF _Toc425 \h </w:instrText>
        </w:r>
        <w:r>
          <w:fldChar w:fldCharType="separate"/>
        </w:r>
        <w:r>
          <w:t>1</w:t>
        </w:r>
        <w:r>
          <w:fldChar w:fldCharType="end"/>
        </w:r>
      </w:hyperlink>
    </w:p>
    <w:p w14:paraId="54D0933C" w14:textId="77777777" w:rsidR="006F6005" w:rsidRDefault="00000000">
      <w:pPr>
        <w:pStyle w:val="TOC3"/>
        <w:tabs>
          <w:tab w:val="clear" w:pos="1760"/>
          <w:tab w:val="clear" w:pos="9174"/>
          <w:tab w:val="right" w:leader="dot" w:pos="9184"/>
        </w:tabs>
      </w:pPr>
      <w:hyperlink w:anchor="_Toc4827" w:history="1">
        <w:r>
          <w:rPr>
            <w:rFonts w:ascii="新宋体" w:hAnsi="新宋体" w:hint="eastAsia"/>
          </w:rPr>
          <w:t xml:space="preserve">1.1.1 </w:t>
        </w:r>
        <w:r>
          <w:rPr>
            <w:rFonts w:ascii="宋体" w:hAnsi="宋体" w:hint="eastAsia"/>
          </w:rPr>
          <w:t>研究背景</w:t>
        </w:r>
        <w:r>
          <w:tab/>
        </w:r>
        <w:r>
          <w:fldChar w:fldCharType="begin"/>
        </w:r>
        <w:r>
          <w:instrText xml:space="preserve"> PAGEREF _Toc4827 \h </w:instrText>
        </w:r>
        <w:r>
          <w:fldChar w:fldCharType="separate"/>
        </w:r>
        <w:r>
          <w:t>1</w:t>
        </w:r>
        <w:r>
          <w:fldChar w:fldCharType="end"/>
        </w:r>
      </w:hyperlink>
    </w:p>
    <w:p w14:paraId="60AD4E98" w14:textId="77777777" w:rsidR="006F6005" w:rsidRDefault="00000000">
      <w:pPr>
        <w:pStyle w:val="TOC3"/>
        <w:tabs>
          <w:tab w:val="clear" w:pos="1760"/>
          <w:tab w:val="clear" w:pos="9174"/>
          <w:tab w:val="right" w:leader="dot" w:pos="9184"/>
        </w:tabs>
      </w:pPr>
      <w:hyperlink w:anchor="_Toc8978" w:history="1">
        <w:r>
          <w:rPr>
            <w:rFonts w:ascii="新宋体" w:hAnsi="新宋体" w:hint="eastAsia"/>
          </w:rPr>
          <w:t xml:space="preserve">1.1.2 </w:t>
        </w:r>
        <w:r>
          <w:rPr>
            <w:rFonts w:ascii="宋体" w:hAnsi="宋体" w:hint="eastAsia"/>
          </w:rPr>
          <w:t>研究意义</w:t>
        </w:r>
        <w:r>
          <w:tab/>
        </w:r>
        <w:r>
          <w:fldChar w:fldCharType="begin"/>
        </w:r>
        <w:r>
          <w:instrText xml:space="preserve"> PAGEREF _Toc8978 \h </w:instrText>
        </w:r>
        <w:r>
          <w:fldChar w:fldCharType="separate"/>
        </w:r>
        <w:r>
          <w:t>1</w:t>
        </w:r>
        <w:r>
          <w:fldChar w:fldCharType="end"/>
        </w:r>
      </w:hyperlink>
    </w:p>
    <w:p w14:paraId="73AD0956" w14:textId="77777777" w:rsidR="006F6005" w:rsidRDefault="00000000">
      <w:pPr>
        <w:pStyle w:val="TOC2"/>
        <w:tabs>
          <w:tab w:val="clear" w:pos="1100"/>
          <w:tab w:val="clear" w:pos="9174"/>
          <w:tab w:val="right" w:leader="dot" w:pos="9184"/>
        </w:tabs>
      </w:pPr>
      <w:hyperlink w:anchor="_Toc189" w:history="1">
        <w:r>
          <w:rPr>
            <w:rFonts w:ascii="新宋体" w:hAnsi="新宋体" w:hint="eastAsia"/>
          </w:rPr>
          <w:t xml:space="preserve">1.2 </w:t>
        </w:r>
        <w:r>
          <w:rPr>
            <w:rFonts w:ascii="宋体" w:hAnsi="宋体" w:hint="eastAsia"/>
          </w:rPr>
          <w:t>研究历史和研究现状</w:t>
        </w:r>
        <w:r>
          <w:tab/>
        </w:r>
        <w:r>
          <w:fldChar w:fldCharType="begin"/>
        </w:r>
        <w:r>
          <w:instrText xml:space="preserve"> PAGEREF _Toc189 \h </w:instrText>
        </w:r>
        <w:r>
          <w:fldChar w:fldCharType="separate"/>
        </w:r>
        <w:r>
          <w:t>2</w:t>
        </w:r>
        <w:r>
          <w:fldChar w:fldCharType="end"/>
        </w:r>
      </w:hyperlink>
    </w:p>
    <w:p w14:paraId="504C2C91" w14:textId="77777777" w:rsidR="006F6005" w:rsidRDefault="00000000">
      <w:pPr>
        <w:pStyle w:val="TOC3"/>
        <w:tabs>
          <w:tab w:val="clear" w:pos="1760"/>
          <w:tab w:val="clear" w:pos="9174"/>
          <w:tab w:val="right" w:leader="dot" w:pos="9184"/>
        </w:tabs>
      </w:pPr>
      <w:hyperlink w:anchor="_Toc28604" w:history="1">
        <w:r>
          <w:rPr>
            <w:rFonts w:ascii="新宋体" w:hAnsi="新宋体" w:hint="eastAsia"/>
          </w:rPr>
          <w:t xml:space="preserve">1.2.1 </w:t>
        </w:r>
        <w:r>
          <w:rPr>
            <w:rFonts w:ascii="宋体" w:hAnsi="宋体" w:hint="eastAsia"/>
          </w:rPr>
          <w:t>研究现状</w:t>
        </w:r>
        <w:r>
          <w:tab/>
        </w:r>
        <w:r>
          <w:fldChar w:fldCharType="begin"/>
        </w:r>
        <w:r>
          <w:instrText xml:space="preserve"> PAGEREF _Toc28604 \h </w:instrText>
        </w:r>
        <w:r>
          <w:fldChar w:fldCharType="separate"/>
        </w:r>
        <w:r>
          <w:t>2</w:t>
        </w:r>
        <w:r>
          <w:fldChar w:fldCharType="end"/>
        </w:r>
      </w:hyperlink>
    </w:p>
    <w:p w14:paraId="15568820" w14:textId="77777777" w:rsidR="006F6005" w:rsidRDefault="00000000">
      <w:pPr>
        <w:pStyle w:val="TOC3"/>
        <w:tabs>
          <w:tab w:val="clear" w:pos="1760"/>
          <w:tab w:val="clear" w:pos="9174"/>
          <w:tab w:val="right" w:leader="dot" w:pos="9184"/>
        </w:tabs>
      </w:pPr>
      <w:hyperlink w:anchor="_Toc12783" w:history="1">
        <w:r>
          <w:rPr>
            <w:rFonts w:ascii="新宋体" w:hAnsi="新宋体" w:hint="eastAsia"/>
          </w:rPr>
          <w:t xml:space="preserve">1.2.2 </w:t>
        </w:r>
        <w:r>
          <w:rPr>
            <w:rFonts w:ascii="宋体" w:hAnsi="宋体" w:hint="eastAsia"/>
          </w:rPr>
          <w:t>发展动向和趋势</w:t>
        </w:r>
        <w:r>
          <w:tab/>
        </w:r>
        <w:r>
          <w:fldChar w:fldCharType="begin"/>
        </w:r>
        <w:r>
          <w:instrText xml:space="preserve"> PAGEREF _Toc12783 \h </w:instrText>
        </w:r>
        <w:r>
          <w:fldChar w:fldCharType="separate"/>
        </w:r>
        <w:r>
          <w:t>2</w:t>
        </w:r>
        <w:r>
          <w:fldChar w:fldCharType="end"/>
        </w:r>
      </w:hyperlink>
    </w:p>
    <w:p w14:paraId="33B0F81C" w14:textId="77777777" w:rsidR="006F6005" w:rsidRDefault="00000000">
      <w:pPr>
        <w:pStyle w:val="TOC2"/>
        <w:tabs>
          <w:tab w:val="clear" w:pos="1100"/>
          <w:tab w:val="clear" w:pos="9174"/>
          <w:tab w:val="right" w:leader="dot" w:pos="9184"/>
        </w:tabs>
      </w:pPr>
      <w:hyperlink w:anchor="_Toc2102" w:history="1">
        <w:r>
          <w:rPr>
            <w:rFonts w:ascii="新宋体" w:hAnsi="新宋体" w:hint="eastAsia"/>
          </w:rPr>
          <w:t xml:space="preserve">1.3 </w:t>
        </w:r>
        <w:r>
          <w:rPr>
            <w:rFonts w:ascii="宋体" w:hAnsi="宋体" w:hint="eastAsia"/>
          </w:rPr>
          <w:t>本文主要研究内容</w:t>
        </w:r>
        <w:r>
          <w:tab/>
        </w:r>
        <w:r>
          <w:fldChar w:fldCharType="begin"/>
        </w:r>
        <w:r>
          <w:instrText xml:space="preserve"> PAGEREF _Toc2102 \h </w:instrText>
        </w:r>
        <w:r>
          <w:fldChar w:fldCharType="separate"/>
        </w:r>
        <w:r>
          <w:t>3</w:t>
        </w:r>
        <w:r>
          <w:fldChar w:fldCharType="end"/>
        </w:r>
      </w:hyperlink>
    </w:p>
    <w:p w14:paraId="272B24C3" w14:textId="77777777" w:rsidR="006F6005" w:rsidRDefault="00000000">
      <w:pPr>
        <w:pStyle w:val="TOC2"/>
        <w:tabs>
          <w:tab w:val="clear" w:pos="1100"/>
          <w:tab w:val="clear" w:pos="9174"/>
          <w:tab w:val="right" w:leader="dot" w:pos="9184"/>
        </w:tabs>
      </w:pPr>
      <w:hyperlink w:anchor="_Toc3951" w:history="1">
        <w:r>
          <w:rPr>
            <w:rFonts w:ascii="新宋体" w:hAnsi="新宋体" w:hint="eastAsia"/>
          </w:rPr>
          <w:t xml:space="preserve">1.4 </w:t>
        </w:r>
        <w:r>
          <w:rPr>
            <w:rFonts w:ascii="宋体" w:hAnsi="宋体" w:hint="eastAsia"/>
          </w:rPr>
          <w:t>创新点</w:t>
        </w:r>
        <w:r>
          <w:tab/>
        </w:r>
        <w:r>
          <w:fldChar w:fldCharType="begin"/>
        </w:r>
        <w:r>
          <w:instrText xml:space="preserve"> PAGEREF _Toc3951 \h </w:instrText>
        </w:r>
        <w:r>
          <w:fldChar w:fldCharType="separate"/>
        </w:r>
        <w:r>
          <w:t>3</w:t>
        </w:r>
        <w:r>
          <w:fldChar w:fldCharType="end"/>
        </w:r>
      </w:hyperlink>
    </w:p>
    <w:p w14:paraId="3D2E1778" w14:textId="77777777" w:rsidR="006F6005" w:rsidRDefault="00000000">
      <w:pPr>
        <w:pStyle w:val="TOC2"/>
        <w:tabs>
          <w:tab w:val="clear" w:pos="1100"/>
          <w:tab w:val="clear" w:pos="9174"/>
          <w:tab w:val="right" w:leader="dot" w:pos="9184"/>
        </w:tabs>
      </w:pPr>
      <w:hyperlink w:anchor="_Toc31113" w:history="1">
        <w:r>
          <w:rPr>
            <w:rFonts w:ascii="新宋体" w:hAnsi="新宋体" w:hint="eastAsia"/>
          </w:rPr>
          <w:t xml:space="preserve">1.5 </w:t>
        </w:r>
        <w:r>
          <w:rPr>
            <w:rFonts w:ascii="宋体" w:hAnsi="宋体" w:hint="eastAsia"/>
          </w:rPr>
          <w:t>内容组织结构</w:t>
        </w:r>
        <w:r>
          <w:tab/>
        </w:r>
        <w:r>
          <w:fldChar w:fldCharType="begin"/>
        </w:r>
        <w:r>
          <w:instrText xml:space="preserve"> PAGEREF _Toc31113 \h </w:instrText>
        </w:r>
        <w:r>
          <w:fldChar w:fldCharType="separate"/>
        </w:r>
        <w:r>
          <w:t>3</w:t>
        </w:r>
        <w:r>
          <w:fldChar w:fldCharType="end"/>
        </w:r>
      </w:hyperlink>
    </w:p>
    <w:p w14:paraId="2C472D23" w14:textId="77777777" w:rsidR="006F6005" w:rsidRDefault="00000000">
      <w:pPr>
        <w:pStyle w:val="TOC1"/>
        <w:tabs>
          <w:tab w:val="clear" w:pos="420"/>
          <w:tab w:val="clear" w:pos="9174"/>
          <w:tab w:val="right" w:leader="dot" w:pos="9184"/>
        </w:tabs>
      </w:pPr>
      <w:hyperlink w:anchor="_Toc8736" w:history="1">
        <w:r>
          <w:rPr>
            <w:rFonts w:ascii="新宋体" w:hAnsi="新宋体" w:hint="eastAsia"/>
            <w:szCs w:val="36"/>
          </w:rPr>
          <w:t xml:space="preserve">2 </w:t>
        </w:r>
        <w:r>
          <w:rPr>
            <w:rFonts w:hint="eastAsia"/>
            <w:szCs w:val="36"/>
          </w:rPr>
          <w:t>项目开发工具介绍</w:t>
        </w:r>
        <w:r>
          <w:tab/>
        </w:r>
        <w:r>
          <w:fldChar w:fldCharType="begin"/>
        </w:r>
        <w:r>
          <w:instrText xml:space="preserve"> PAGEREF _Toc8736 \h </w:instrText>
        </w:r>
        <w:r>
          <w:fldChar w:fldCharType="separate"/>
        </w:r>
        <w:r>
          <w:t>5</w:t>
        </w:r>
        <w:r>
          <w:fldChar w:fldCharType="end"/>
        </w:r>
      </w:hyperlink>
    </w:p>
    <w:p w14:paraId="419B69B0" w14:textId="77777777" w:rsidR="006F6005" w:rsidRDefault="00000000">
      <w:pPr>
        <w:pStyle w:val="TOC2"/>
        <w:tabs>
          <w:tab w:val="clear" w:pos="1100"/>
          <w:tab w:val="clear" w:pos="9174"/>
          <w:tab w:val="right" w:leader="dot" w:pos="9184"/>
        </w:tabs>
      </w:pPr>
      <w:hyperlink w:anchor="_Toc285" w:history="1">
        <w:r>
          <w:rPr>
            <w:rFonts w:ascii="新宋体" w:hAnsi="新宋体" w:hint="eastAsia"/>
          </w:rPr>
          <w:t xml:space="preserve">2.1 </w:t>
        </w:r>
        <w:r>
          <w:rPr>
            <w:rFonts w:ascii="宋体" w:hAnsi="宋体" w:hint="eastAsia"/>
          </w:rPr>
          <w:t>硬件环境配置</w:t>
        </w:r>
        <w:r>
          <w:tab/>
        </w:r>
        <w:r>
          <w:fldChar w:fldCharType="begin"/>
        </w:r>
        <w:r>
          <w:instrText xml:space="preserve"> PAGEREF _Toc285 \h </w:instrText>
        </w:r>
        <w:r>
          <w:fldChar w:fldCharType="separate"/>
        </w:r>
        <w:r>
          <w:t>5</w:t>
        </w:r>
        <w:r>
          <w:fldChar w:fldCharType="end"/>
        </w:r>
      </w:hyperlink>
    </w:p>
    <w:p w14:paraId="023253D7" w14:textId="77777777" w:rsidR="006F6005" w:rsidRDefault="00000000">
      <w:pPr>
        <w:pStyle w:val="TOC2"/>
        <w:tabs>
          <w:tab w:val="clear" w:pos="1100"/>
          <w:tab w:val="clear" w:pos="9174"/>
          <w:tab w:val="right" w:leader="dot" w:pos="9184"/>
        </w:tabs>
      </w:pPr>
      <w:hyperlink w:anchor="_Toc29071" w:history="1">
        <w:r>
          <w:rPr>
            <w:rFonts w:ascii="新宋体" w:hAnsi="新宋体" w:hint="eastAsia"/>
          </w:rPr>
          <w:t xml:space="preserve">2.2 </w:t>
        </w:r>
        <w:r>
          <w:rPr>
            <w:rFonts w:ascii="宋体" w:hAnsi="宋体"/>
          </w:rPr>
          <w:t>软件环境配置</w:t>
        </w:r>
        <w:r>
          <w:tab/>
        </w:r>
        <w:r>
          <w:fldChar w:fldCharType="begin"/>
        </w:r>
        <w:r>
          <w:instrText xml:space="preserve"> PAGEREF _Toc29071 \h </w:instrText>
        </w:r>
        <w:r>
          <w:fldChar w:fldCharType="separate"/>
        </w:r>
        <w:r>
          <w:t>5</w:t>
        </w:r>
        <w:r>
          <w:fldChar w:fldCharType="end"/>
        </w:r>
      </w:hyperlink>
    </w:p>
    <w:p w14:paraId="5FC71CD8" w14:textId="77777777" w:rsidR="006F6005" w:rsidRDefault="00000000">
      <w:pPr>
        <w:pStyle w:val="TOC1"/>
        <w:tabs>
          <w:tab w:val="clear" w:pos="420"/>
          <w:tab w:val="clear" w:pos="9174"/>
          <w:tab w:val="right" w:leader="dot" w:pos="9184"/>
        </w:tabs>
      </w:pPr>
      <w:hyperlink w:anchor="_Toc28907" w:history="1">
        <w:r>
          <w:rPr>
            <w:rFonts w:ascii="新宋体" w:hAnsi="新宋体" w:hint="eastAsia"/>
            <w:szCs w:val="36"/>
          </w:rPr>
          <w:t xml:space="preserve">3 </w:t>
        </w:r>
        <w:r>
          <w:rPr>
            <w:rFonts w:hint="eastAsia"/>
            <w:szCs w:val="36"/>
          </w:rPr>
          <w:t>需求分析</w:t>
        </w:r>
        <w:r>
          <w:tab/>
        </w:r>
        <w:r>
          <w:fldChar w:fldCharType="begin"/>
        </w:r>
        <w:r>
          <w:instrText xml:space="preserve"> PAGEREF _Toc28907 \h </w:instrText>
        </w:r>
        <w:r>
          <w:fldChar w:fldCharType="separate"/>
        </w:r>
        <w:r>
          <w:t>7</w:t>
        </w:r>
        <w:r>
          <w:fldChar w:fldCharType="end"/>
        </w:r>
      </w:hyperlink>
    </w:p>
    <w:p w14:paraId="74AA7E15" w14:textId="77777777" w:rsidR="006F6005" w:rsidRDefault="00000000">
      <w:pPr>
        <w:pStyle w:val="TOC2"/>
        <w:tabs>
          <w:tab w:val="clear" w:pos="1100"/>
          <w:tab w:val="clear" w:pos="9174"/>
          <w:tab w:val="right" w:leader="dot" w:pos="9184"/>
        </w:tabs>
      </w:pPr>
      <w:hyperlink w:anchor="_Toc21997" w:history="1">
        <w:r>
          <w:rPr>
            <w:rFonts w:ascii="新宋体" w:hAnsi="新宋体" w:hint="eastAsia"/>
          </w:rPr>
          <w:t xml:space="preserve">3.1 </w:t>
        </w:r>
        <w:r>
          <w:rPr>
            <w:rFonts w:ascii="宋体" w:hAnsi="宋体" w:hint="eastAsia"/>
          </w:rPr>
          <w:t>可行性分析</w:t>
        </w:r>
        <w:r>
          <w:tab/>
        </w:r>
        <w:r>
          <w:fldChar w:fldCharType="begin"/>
        </w:r>
        <w:r>
          <w:instrText xml:space="preserve"> PAGEREF _Toc21997 \h </w:instrText>
        </w:r>
        <w:r>
          <w:fldChar w:fldCharType="separate"/>
        </w:r>
        <w:r>
          <w:t>7</w:t>
        </w:r>
        <w:r>
          <w:fldChar w:fldCharType="end"/>
        </w:r>
      </w:hyperlink>
    </w:p>
    <w:p w14:paraId="4BB3E6E3" w14:textId="77777777" w:rsidR="006F6005" w:rsidRDefault="00000000">
      <w:pPr>
        <w:pStyle w:val="TOC3"/>
        <w:tabs>
          <w:tab w:val="clear" w:pos="1760"/>
          <w:tab w:val="clear" w:pos="9174"/>
          <w:tab w:val="right" w:leader="dot" w:pos="9184"/>
        </w:tabs>
      </w:pPr>
      <w:hyperlink w:anchor="_Toc15894" w:history="1">
        <w:r>
          <w:rPr>
            <w:rFonts w:ascii="新宋体" w:hAnsi="新宋体" w:hint="eastAsia"/>
          </w:rPr>
          <w:t xml:space="preserve">3.1.1 </w:t>
        </w:r>
        <w:r>
          <w:rPr>
            <w:rFonts w:ascii="宋体" w:hAnsi="宋体" w:hint="eastAsia"/>
          </w:rPr>
          <w:t>技术可行性分析</w:t>
        </w:r>
        <w:r>
          <w:tab/>
        </w:r>
        <w:r>
          <w:fldChar w:fldCharType="begin"/>
        </w:r>
        <w:r>
          <w:instrText xml:space="preserve"> PAGEREF _Toc15894 \h </w:instrText>
        </w:r>
        <w:r>
          <w:fldChar w:fldCharType="separate"/>
        </w:r>
        <w:r>
          <w:t>7</w:t>
        </w:r>
        <w:r>
          <w:fldChar w:fldCharType="end"/>
        </w:r>
      </w:hyperlink>
    </w:p>
    <w:p w14:paraId="4FAD64A9" w14:textId="77777777" w:rsidR="006F6005" w:rsidRDefault="00000000">
      <w:pPr>
        <w:pStyle w:val="TOC3"/>
        <w:tabs>
          <w:tab w:val="clear" w:pos="1760"/>
          <w:tab w:val="clear" w:pos="9174"/>
          <w:tab w:val="right" w:leader="dot" w:pos="9184"/>
        </w:tabs>
      </w:pPr>
      <w:hyperlink w:anchor="_Toc16060" w:history="1">
        <w:r>
          <w:rPr>
            <w:rFonts w:ascii="新宋体" w:hAnsi="新宋体" w:hint="eastAsia"/>
          </w:rPr>
          <w:t xml:space="preserve">3.1.2 </w:t>
        </w:r>
        <w:r>
          <w:rPr>
            <w:rFonts w:ascii="宋体" w:hAnsi="宋体" w:hint="eastAsia"/>
          </w:rPr>
          <w:t>经济可行性分析</w:t>
        </w:r>
        <w:r>
          <w:tab/>
        </w:r>
        <w:r>
          <w:fldChar w:fldCharType="begin"/>
        </w:r>
        <w:r>
          <w:instrText xml:space="preserve"> PAGEREF _Toc16060 \h </w:instrText>
        </w:r>
        <w:r>
          <w:fldChar w:fldCharType="separate"/>
        </w:r>
        <w:r>
          <w:t>7</w:t>
        </w:r>
        <w:r>
          <w:fldChar w:fldCharType="end"/>
        </w:r>
      </w:hyperlink>
    </w:p>
    <w:p w14:paraId="49FB8B33" w14:textId="77777777" w:rsidR="006F6005" w:rsidRDefault="00000000">
      <w:pPr>
        <w:pStyle w:val="TOC3"/>
        <w:tabs>
          <w:tab w:val="clear" w:pos="1760"/>
          <w:tab w:val="clear" w:pos="9174"/>
          <w:tab w:val="right" w:leader="dot" w:pos="9184"/>
        </w:tabs>
      </w:pPr>
      <w:hyperlink w:anchor="_Toc21851" w:history="1">
        <w:r>
          <w:rPr>
            <w:rFonts w:ascii="新宋体" w:hAnsi="新宋体" w:hint="eastAsia"/>
          </w:rPr>
          <w:t xml:space="preserve">3.1.3 </w:t>
        </w:r>
        <w:r>
          <w:rPr>
            <w:rFonts w:ascii="宋体" w:hAnsi="宋体" w:hint="eastAsia"/>
          </w:rPr>
          <w:t>社会可行性分析</w:t>
        </w:r>
        <w:r>
          <w:tab/>
        </w:r>
        <w:r>
          <w:fldChar w:fldCharType="begin"/>
        </w:r>
        <w:r>
          <w:instrText xml:space="preserve"> PAGEREF _Toc21851 \h </w:instrText>
        </w:r>
        <w:r>
          <w:fldChar w:fldCharType="separate"/>
        </w:r>
        <w:r>
          <w:t>8</w:t>
        </w:r>
        <w:r>
          <w:fldChar w:fldCharType="end"/>
        </w:r>
      </w:hyperlink>
    </w:p>
    <w:p w14:paraId="5217FB45" w14:textId="77777777" w:rsidR="006F6005" w:rsidRDefault="00000000">
      <w:pPr>
        <w:pStyle w:val="TOC2"/>
        <w:tabs>
          <w:tab w:val="clear" w:pos="1100"/>
          <w:tab w:val="clear" w:pos="9174"/>
          <w:tab w:val="right" w:leader="dot" w:pos="9184"/>
        </w:tabs>
      </w:pPr>
      <w:hyperlink w:anchor="_Toc15359" w:history="1">
        <w:r>
          <w:rPr>
            <w:rFonts w:ascii="新宋体" w:hAnsi="新宋体" w:hint="eastAsia"/>
          </w:rPr>
          <w:t xml:space="preserve">3.2 </w:t>
        </w:r>
        <w:r>
          <w:rPr>
            <w:rFonts w:ascii="宋体" w:hAnsi="宋体" w:hint="eastAsia"/>
          </w:rPr>
          <w:t>系统功能需求分析</w:t>
        </w:r>
        <w:r>
          <w:tab/>
        </w:r>
        <w:r>
          <w:fldChar w:fldCharType="begin"/>
        </w:r>
        <w:r>
          <w:instrText xml:space="preserve"> PAGEREF _Toc15359 \h </w:instrText>
        </w:r>
        <w:r>
          <w:fldChar w:fldCharType="separate"/>
        </w:r>
        <w:r>
          <w:t>8</w:t>
        </w:r>
        <w:r>
          <w:fldChar w:fldCharType="end"/>
        </w:r>
      </w:hyperlink>
    </w:p>
    <w:p w14:paraId="7D0F5470" w14:textId="77777777" w:rsidR="006F6005" w:rsidRDefault="00000000">
      <w:pPr>
        <w:pStyle w:val="TOC1"/>
        <w:tabs>
          <w:tab w:val="clear" w:pos="420"/>
          <w:tab w:val="clear" w:pos="9174"/>
          <w:tab w:val="right" w:leader="dot" w:pos="9184"/>
        </w:tabs>
      </w:pPr>
      <w:hyperlink w:anchor="_Toc27643" w:history="1">
        <w:r>
          <w:rPr>
            <w:rFonts w:ascii="新宋体" w:hAnsi="新宋体" w:hint="eastAsia"/>
            <w:szCs w:val="36"/>
          </w:rPr>
          <w:t xml:space="preserve">4 </w:t>
        </w:r>
        <w:r>
          <w:rPr>
            <w:rFonts w:hint="eastAsia"/>
            <w:szCs w:val="36"/>
          </w:rPr>
          <w:t>系统总体设计</w:t>
        </w:r>
        <w:r>
          <w:tab/>
        </w:r>
        <w:r>
          <w:fldChar w:fldCharType="begin"/>
        </w:r>
        <w:r>
          <w:instrText xml:space="preserve"> PAGEREF _Toc27643 \h </w:instrText>
        </w:r>
        <w:r>
          <w:fldChar w:fldCharType="separate"/>
        </w:r>
        <w:r>
          <w:t>11</w:t>
        </w:r>
        <w:r>
          <w:fldChar w:fldCharType="end"/>
        </w:r>
      </w:hyperlink>
    </w:p>
    <w:p w14:paraId="50274CBD" w14:textId="77777777" w:rsidR="006F6005" w:rsidRDefault="00000000">
      <w:pPr>
        <w:pStyle w:val="TOC2"/>
        <w:tabs>
          <w:tab w:val="clear" w:pos="1100"/>
          <w:tab w:val="clear" w:pos="9174"/>
          <w:tab w:val="right" w:leader="dot" w:pos="9184"/>
        </w:tabs>
      </w:pPr>
      <w:hyperlink w:anchor="_Toc17915" w:history="1">
        <w:r>
          <w:rPr>
            <w:rFonts w:ascii="新宋体" w:hAnsi="新宋体" w:hint="eastAsia"/>
          </w:rPr>
          <w:t xml:space="preserve">4.1 </w:t>
        </w:r>
        <w:r>
          <w:rPr>
            <w:rFonts w:ascii="宋体" w:hAnsi="宋体"/>
          </w:rPr>
          <w:t>系统</w:t>
        </w:r>
        <w:r>
          <w:rPr>
            <w:rFonts w:ascii="宋体" w:hAnsi="宋体" w:hint="eastAsia"/>
          </w:rPr>
          <w:t>总体框图</w:t>
        </w:r>
        <w:r>
          <w:tab/>
        </w:r>
        <w:r>
          <w:fldChar w:fldCharType="begin"/>
        </w:r>
        <w:r>
          <w:instrText xml:space="preserve"> PAGEREF _Toc17915 \h </w:instrText>
        </w:r>
        <w:r>
          <w:fldChar w:fldCharType="separate"/>
        </w:r>
        <w:r>
          <w:t>11</w:t>
        </w:r>
        <w:r>
          <w:fldChar w:fldCharType="end"/>
        </w:r>
      </w:hyperlink>
    </w:p>
    <w:p w14:paraId="0EB7D8D6" w14:textId="77777777" w:rsidR="006F6005" w:rsidRDefault="00000000">
      <w:pPr>
        <w:pStyle w:val="TOC2"/>
        <w:tabs>
          <w:tab w:val="clear" w:pos="1100"/>
          <w:tab w:val="clear" w:pos="9174"/>
          <w:tab w:val="right" w:leader="dot" w:pos="9184"/>
        </w:tabs>
      </w:pPr>
      <w:hyperlink w:anchor="_Toc30993" w:history="1">
        <w:r>
          <w:rPr>
            <w:rFonts w:ascii="新宋体" w:hAnsi="新宋体" w:hint="eastAsia"/>
          </w:rPr>
          <w:t xml:space="preserve">4.2 </w:t>
        </w:r>
        <w:r>
          <w:rPr>
            <w:rFonts w:hint="eastAsia"/>
          </w:rPr>
          <w:t>用户模块</w:t>
        </w:r>
        <w:r>
          <w:rPr>
            <w:rFonts w:ascii="宋体" w:hAnsi="宋体" w:hint="eastAsia"/>
            <w:szCs w:val="21"/>
          </w:rPr>
          <w:t>设计</w:t>
        </w:r>
        <w:r>
          <w:tab/>
        </w:r>
        <w:r>
          <w:fldChar w:fldCharType="begin"/>
        </w:r>
        <w:r>
          <w:instrText xml:space="preserve"> PAGEREF _Toc30993 \h </w:instrText>
        </w:r>
        <w:r>
          <w:fldChar w:fldCharType="separate"/>
        </w:r>
        <w:r>
          <w:t>11</w:t>
        </w:r>
        <w:r>
          <w:fldChar w:fldCharType="end"/>
        </w:r>
      </w:hyperlink>
    </w:p>
    <w:p w14:paraId="3E064BFB" w14:textId="77777777" w:rsidR="006F6005" w:rsidRDefault="00000000">
      <w:pPr>
        <w:pStyle w:val="TOC3"/>
        <w:tabs>
          <w:tab w:val="clear" w:pos="1760"/>
          <w:tab w:val="clear" w:pos="9174"/>
          <w:tab w:val="right" w:leader="dot" w:pos="9184"/>
        </w:tabs>
      </w:pPr>
      <w:hyperlink w:anchor="_Toc24506" w:history="1">
        <w:r>
          <w:rPr>
            <w:rFonts w:ascii="新宋体" w:hAnsi="新宋体" w:hint="eastAsia"/>
          </w:rPr>
          <w:t xml:space="preserve">4.2.1 </w:t>
        </w:r>
        <w:r>
          <w:rPr>
            <w:rFonts w:ascii="宋体" w:hAnsi="宋体"/>
          </w:rPr>
          <w:t>系统管理模块</w:t>
        </w:r>
        <w:r>
          <w:tab/>
        </w:r>
        <w:r>
          <w:fldChar w:fldCharType="begin"/>
        </w:r>
        <w:r>
          <w:instrText xml:space="preserve"> PAGEREF _Toc24506 \h </w:instrText>
        </w:r>
        <w:r>
          <w:fldChar w:fldCharType="separate"/>
        </w:r>
        <w:r>
          <w:t>11</w:t>
        </w:r>
        <w:r>
          <w:fldChar w:fldCharType="end"/>
        </w:r>
      </w:hyperlink>
    </w:p>
    <w:p w14:paraId="129DA58B" w14:textId="77777777" w:rsidR="006F6005" w:rsidRDefault="00000000">
      <w:pPr>
        <w:pStyle w:val="TOC3"/>
        <w:tabs>
          <w:tab w:val="clear" w:pos="1760"/>
          <w:tab w:val="clear" w:pos="9174"/>
          <w:tab w:val="right" w:leader="dot" w:pos="9184"/>
        </w:tabs>
      </w:pPr>
      <w:hyperlink w:anchor="_Toc8814" w:history="1">
        <w:r>
          <w:rPr>
            <w:rFonts w:ascii="新宋体" w:hAnsi="新宋体" w:hint="eastAsia"/>
          </w:rPr>
          <w:t xml:space="preserve">4.2.2 </w:t>
        </w:r>
        <w:r>
          <w:rPr>
            <w:rFonts w:ascii="宋体" w:hAnsi="宋体"/>
          </w:rPr>
          <w:t>科研</w:t>
        </w:r>
        <w:r>
          <w:rPr>
            <w:rFonts w:ascii="宋体" w:hAnsi="宋体" w:hint="eastAsia"/>
          </w:rPr>
          <w:t>人员</w:t>
        </w:r>
        <w:r>
          <w:rPr>
            <w:rFonts w:ascii="宋体" w:hAnsi="宋体"/>
          </w:rPr>
          <w:t>模块</w:t>
        </w:r>
        <w:r>
          <w:tab/>
        </w:r>
        <w:r>
          <w:fldChar w:fldCharType="begin"/>
        </w:r>
        <w:r>
          <w:instrText xml:space="preserve"> PAGEREF _Toc8814 \h </w:instrText>
        </w:r>
        <w:r>
          <w:fldChar w:fldCharType="separate"/>
        </w:r>
        <w:r>
          <w:t>12</w:t>
        </w:r>
        <w:r>
          <w:fldChar w:fldCharType="end"/>
        </w:r>
      </w:hyperlink>
    </w:p>
    <w:p w14:paraId="44E4724E" w14:textId="77777777" w:rsidR="006F6005" w:rsidRDefault="00000000">
      <w:pPr>
        <w:pStyle w:val="TOC3"/>
        <w:tabs>
          <w:tab w:val="clear" w:pos="1760"/>
          <w:tab w:val="clear" w:pos="9174"/>
          <w:tab w:val="right" w:leader="dot" w:pos="9184"/>
        </w:tabs>
      </w:pPr>
      <w:hyperlink w:anchor="_Toc21236" w:history="1">
        <w:r>
          <w:rPr>
            <w:rFonts w:ascii="新宋体" w:hAnsi="新宋体" w:hint="eastAsia"/>
          </w:rPr>
          <w:t xml:space="preserve">4.2.3 </w:t>
        </w:r>
        <w:r>
          <w:rPr>
            <w:rFonts w:ascii="宋体" w:hAnsi="宋体"/>
          </w:rPr>
          <w:t>受检患者模块</w:t>
        </w:r>
        <w:r>
          <w:tab/>
        </w:r>
        <w:r>
          <w:fldChar w:fldCharType="begin"/>
        </w:r>
        <w:r>
          <w:instrText xml:space="preserve"> PAGEREF _Toc21236 \h </w:instrText>
        </w:r>
        <w:r>
          <w:fldChar w:fldCharType="separate"/>
        </w:r>
        <w:r>
          <w:t>12</w:t>
        </w:r>
        <w:r>
          <w:fldChar w:fldCharType="end"/>
        </w:r>
      </w:hyperlink>
    </w:p>
    <w:p w14:paraId="0B01E5A4" w14:textId="77777777" w:rsidR="006F6005" w:rsidRDefault="00000000">
      <w:pPr>
        <w:pStyle w:val="TOC3"/>
        <w:tabs>
          <w:tab w:val="clear" w:pos="1760"/>
          <w:tab w:val="clear" w:pos="9174"/>
          <w:tab w:val="right" w:leader="dot" w:pos="9184"/>
        </w:tabs>
      </w:pPr>
      <w:hyperlink w:anchor="_Toc365" w:history="1">
        <w:r>
          <w:rPr>
            <w:rFonts w:ascii="新宋体" w:hAnsi="新宋体" w:hint="eastAsia"/>
          </w:rPr>
          <w:t xml:space="preserve">4.2.4 </w:t>
        </w:r>
        <w:r>
          <w:t>放射科医生模块</w:t>
        </w:r>
        <w:r>
          <w:tab/>
        </w:r>
        <w:r>
          <w:fldChar w:fldCharType="begin"/>
        </w:r>
        <w:r>
          <w:instrText xml:space="preserve"> PAGEREF _Toc365 \h </w:instrText>
        </w:r>
        <w:r>
          <w:fldChar w:fldCharType="separate"/>
        </w:r>
        <w:r>
          <w:t>13</w:t>
        </w:r>
        <w:r>
          <w:fldChar w:fldCharType="end"/>
        </w:r>
      </w:hyperlink>
    </w:p>
    <w:p w14:paraId="62D38D1B" w14:textId="77777777" w:rsidR="006F6005" w:rsidRDefault="00000000">
      <w:pPr>
        <w:pStyle w:val="TOC2"/>
        <w:tabs>
          <w:tab w:val="clear" w:pos="1100"/>
          <w:tab w:val="clear" w:pos="9174"/>
          <w:tab w:val="right" w:leader="dot" w:pos="9184"/>
        </w:tabs>
      </w:pPr>
      <w:hyperlink w:anchor="_Toc30739" w:history="1">
        <w:r>
          <w:rPr>
            <w:rFonts w:ascii="新宋体" w:hAnsi="新宋体" w:hint="eastAsia"/>
          </w:rPr>
          <w:t xml:space="preserve">4.3 </w:t>
        </w:r>
        <w:r>
          <w:rPr>
            <w:rFonts w:ascii="宋体" w:hAnsi="宋体" w:hint="eastAsia"/>
            <w:szCs w:val="21"/>
          </w:rPr>
          <w:t>系统架构层次设计图</w:t>
        </w:r>
        <w:r>
          <w:tab/>
        </w:r>
        <w:r>
          <w:fldChar w:fldCharType="begin"/>
        </w:r>
        <w:r>
          <w:instrText xml:space="preserve"> PAGEREF _Toc30739 \h </w:instrText>
        </w:r>
        <w:r>
          <w:fldChar w:fldCharType="separate"/>
        </w:r>
        <w:r>
          <w:t>14</w:t>
        </w:r>
        <w:r>
          <w:fldChar w:fldCharType="end"/>
        </w:r>
      </w:hyperlink>
    </w:p>
    <w:p w14:paraId="68D93E6A" w14:textId="77777777" w:rsidR="006F6005" w:rsidRDefault="00000000">
      <w:pPr>
        <w:pStyle w:val="TOC2"/>
        <w:tabs>
          <w:tab w:val="clear" w:pos="1100"/>
          <w:tab w:val="clear" w:pos="9174"/>
          <w:tab w:val="right" w:leader="dot" w:pos="9184"/>
        </w:tabs>
      </w:pPr>
      <w:hyperlink w:anchor="_Toc1891" w:history="1">
        <w:r>
          <w:rPr>
            <w:rFonts w:ascii="新宋体" w:hAnsi="新宋体" w:hint="eastAsia"/>
          </w:rPr>
          <w:t xml:space="preserve">4.4 </w:t>
        </w:r>
        <w:r>
          <w:rPr>
            <w:rFonts w:hint="eastAsia"/>
          </w:rPr>
          <w:t>数据库详细设计</w:t>
        </w:r>
        <w:r>
          <w:tab/>
        </w:r>
        <w:r>
          <w:fldChar w:fldCharType="begin"/>
        </w:r>
        <w:r>
          <w:instrText xml:space="preserve"> PAGEREF _Toc1891 \h </w:instrText>
        </w:r>
        <w:r>
          <w:fldChar w:fldCharType="separate"/>
        </w:r>
        <w:r>
          <w:t>14</w:t>
        </w:r>
        <w:r>
          <w:fldChar w:fldCharType="end"/>
        </w:r>
      </w:hyperlink>
    </w:p>
    <w:p w14:paraId="713C6124" w14:textId="77777777" w:rsidR="006F6005" w:rsidRDefault="00000000">
      <w:pPr>
        <w:pStyle w:val="TOC3"/>
        <w:tabs>
          <w:tab w:val="clear" w:pos="1760"/>
          <w:tab w:val="clear" w:pos="9174"/>
          <w:tab w:val="right" w:leader="dot" w:pos="9184"/>
        </w:tabs>
      </w:pPr>
      <w:hyperlink w:anchor="_Toc21343" w:history="1">
        <w:r>
          <w:rPr>
            <w:rFonts w:ascii="新宋体" w:hAnsi="新宋体" w:hint="eastAsia"/>
            <w:szCs w:val="21"/>
          </w:rPr>
          <w:t xml:space="preserve">4.4.1 </w:t>
        </w:r>
        <w:r>
          <w:rPr>
            <w:rFonts w:ascii="宋体" w:hAnsi="宋体"/>
            <w:szCs w:val="21"/>
          </w:rPr>
          <w:t>数据流图</w:t>
        </w:r>
        <w:r>
          <w:tab/>
        </w:r>
        <w:r>
          <w:fldChar w:fldCharType="begin"/>
        </w:r>
        <w:r>
          <w:instrText xml:space="preserve"> PAGEREF _Toc21343 \h </w:instrText>
        </w:r>
        <w:r>
          <w:fldChar w:fldCharType="separate"/>
        </w:r>
        <w:r>
          <w:t>14</w:t>
        </w:r>
        <w:r>
          <w:fldChar w:fldCharType="end"/>
        </w:r>
      </w:hyperlink>
    </w:p>
    <w:p w14:paraId="34678CDA" w14:textId="77777777" w:rsidR="006F6005" w:rsidRDefault="00000000">
      <w:pPr>
        <w:pStyle w:val="TOC3"/>
        <w:tabs>
          <w:tab w:val="clear" w:pos="1760"/>
          <w:tab w:val="clear" w:pos="9174"/>
          <w:tab w:val="right" w:leader="dot" w:pos="9184"/>
        </w:tabs>
      </w:pPr>
      <w:hyperlink w:anchor="_Toc18070" w:history="1">
        <w:r>
          <w:rPr>
            <w:rFonts w:ascii="新宋体" w:hAnsi="新宋体" w:hint="eastAsia"/>
          </w:rPr>
          <w:t xml:space="preserve">4.4.2 </w:t>
        </w:r>
        <w:r>
          <w:rPr>
            <w:rFonts w:hint="eastAsia"/>
          </w:rPr>
          <w:t>数据库实体设计和</w:t>
        </w:r>
        <w:r>
          <w:rPr>
            <w:rFonts w:hint="eastAsia"/>
          </w:rPr>
          <w:t>E-R</w:t>
        </w:r>
        <w:r>
          <w:rPr>
            <w:rFonts w:hint="eastAsia"/>
          </w:rPr>
          <w:t>图</w:t>
        </w:r>
        <w:r>
          <w:tab/>
        </w:r>
        <w:r>
          <w:fldChar w:fldCharType="begin"/>
        </w:r>
        <w:r>
          <w:instrText xml:space="preserve"> PAGEREF _Toc18070 \h </w:instrText>
        </w:r>
        <w:r>
          <w:fldChar w:fldCharType="separate"/>
        </w:r>
        <w:r>
          <w:t>15</w:t>
        </w:r>
        <w:r>
          <w:fldChar w:fldCharType="end"/>
        </w:r>
      </w:hyperlink>
    </w:p>
    <w:p w14:paraId="03935AE5" w14:textId="77777777" w:rsidR="006F6005" w:rsidRDefault="00000000">
      <w:pPr>
        <w:pStyle w:val="TOC3"/>
        <w:tabs>
          <w:tab w:val="clear" w:pos="1760"/>
          <w:tab w:val="clear" w:pos="9174"/>
          <w:tab w:val="right" w:leader="dot" w:pos="9184"/>
        </w:tabs>
      </w:pPr>
      <w:hyperlink w:anchor="_Toc22689" w:history="1">
        <w:r>
          <w:rPr>
            <w:rFonts w:ascii="新宋体" w:hAnsi="新宋体" w:hint="eastAsia"/>
          </w:rPr>
          <w:t xml:space="preserve">4.4.3 </w:t>
        </w:r>
        <w:r>
          <w:rPr>
            <w:rFonts w:ascii="宋体" w:hAnsi="宋体" w:hint="eastAsia"/>
            <w:szCs w:val="21"/>
          </w:rPr>
          <w:t>数据字典</w:t>
        </w:r>
        <w:r>
          <w:tab/>
        </w:r>
        <w:r>
          <w:fldChar w:fldCharType="begin"/>
        </w:r>
        <w:r>
          <w:instrText xml:space="preserve"> PAGEREF _Toc22689 \h </w:instrText>
        </w:r>
        <w:r>
          <w:fldChar w:fldCharType="separate"/>
        </w:r>
        <w:r>
          <w:t>16</w:t>
        </w:r>
        <w:r>
          <w:fldChar w:fldCharType="end"/>
        </w:r>
      </w:hyperlink>
    </w:p>
    <w:p w14:paraId="4712B28C" w14:textId="77777777" w:rsidR="006F6005" w:rsidRDefault="00000000">
      <w:pPr>
        <w:pStyle w:val="TOC1"/>
        <w:tabs>
          <w:tab w:val="clear" w:pos="420"/>
          <w:tab w:val="clear" w:pos="9174"/>
          <w:tab w:val="right" w:leader="dot" w:pos="9184"/>
        </w:tabs>
      </w:pPr>
      <w:hyperlink w:anchor="_Toc19423" w:history="1">
        <w:r>
          <w:rPr>
            <w:rFonts w:ascii="新宋体" w:hAnsi="新宋体" w:hint="eastAsia"/>
            <w:szCs w:val="36"/>
          </w:rPr>
          <w:t xml:space="preserve">5 </w:t>
        </w:r>
        <w:r>
          <w:rPr>
            <w:szCs w:val="36"/>
          </w:rPr>
          <w:t>系统</w:t>
        </w:r>
        <w:r>
          <w:rPr>
            <w:rFonts w:hint="eastAsia"/>
            <w:szCs w:val="36"/>
          </w:rPr>
          <w:t>详细</w:t>
        </w:r>
        <w:r>
          <w:rPr>
            <w:szCs w:val="36"/>
          </w:rPr>
          <w:t>设计</w:t>
        </w:r>
        <w:r>
          <w:tab/>
        </w:r>
        <w:r>
          <w:fldChar w:fldCharType="begin"/>
        </w:r>
        <w:r>
          <w:instrText xml:space="preserve"> PAGEREF _Toc19423 \h </w:instrText>
        </w:r>
        <w:r>
          <w:fldChar w:fldCharType="separate"/>
        </w:r>
        <w:r>
          <w:t>18</w:t>
        </w:r>
        <w:r>
          <w:fldChar w:fldCharType="end"/>
        </w:r>
      </w:hyperlink>
    </w:p>
    <w:p w14:paraId="335876E8" w14:textId="77777777" w:rsidR="006F6005" w:rsidRDefault="00000000">
      <w:pPr>
        <w:pStyle w:val="TOC2"/>
        <w:tabs>
          <w:tab w:val="clear" w:pos="1100"/>
          <w:tab w:val="clear" w:pos="9174"/>
          <w:tab w:val="right" w:leader="dot" w:pos="9184"/>
        </w:tabs>
      </w:pPr>
      <w:hyperlink w:anchor="_Toc28857" w:history="1">
        <w:r>
          <w:rPr>
            <w:rFonts w:ascii="新宋体" w:hAnsi="新宋体" w:hint="eastAsia"/>
          </w:rPr>
          <w:t xml:space="preserve">5.1 </w:t>
        </w:r>
        <w:r>
          <w:rPr>
            <w:rFonts w:ascii="宋体" w:hAnsi="宋体" w:hint="eastAsia"/>
          </w:rPr>
          <w:t>系统管理模块</w:t>
        </w:r>
        <w:r>
          <w:tab/>
        </w:r>
        <w:r>
          <w:fldChar w:fldCharType="begin"/>
        </w:r>
        <w:r>
          <w:instrText xml:space="preserve"> PAGEREF _Toc28857 \h </w:instrText>
        </w:r>
        <w:r>
          <w:fldChar w:fldCharType="separate"/>
        </w:r>
        <w:r>
          <w:t>18</w:t>
        </w:r>
        <w:r>
          <w:fldChar w:fldCharType="end"/>
        </w:r>
      </w:hyperlink>
    </w:p>
    <w:p w14:paraId="63D67826" w14:textId="77777777" w:rsidR="006F6005" w:rsidRDefault="00000000">
      <w:pPr>
        <w:pStyle w:val="TOC2"/>
        <w:tabs>
          <w:tab w:val="clear" w:pos="1100"/>
          <w:tab w:val="clear" w:pos="9174"/>
          <w:tab w:val="right" w:leader="dot" w:pos="9184"/>
        </w:tabs>
      </w:pPr>
      <w:hyperlink w:anchor="_Toc22113" w:history="1">
        <w:r>
          <w:rPr>
            <w:rFonts w:ascii="新宋体" w:hAnsi="新宋体" w:hint="eastAsia"/>
          </w:rPr>
          <w:t xml:space="preserve">5.2 </w:t>
        </w:r>
        <w:r>
          <w:rPr>
            <w:rFonts w:hint="eastAsia"/>
          </w:rPr>
          <w:t>科研数据模块</w:t>
        </w:r>
        <w:r>
          <w:tab/>
        </w:r>
        <w:r>
          <w:fldChar w:fldCharType="begin"/>
        </w:r>
        <w:r>
          <w:instrText xml:space="preserve"> PAGEREF _Toc22113 \h </w:instrText>
        </w:r>
        <w:r>
          <w:fldChar w:fldCharType="separate"/>
        </w:r>
        <w:r>
          <w:t>18</w:t>
        </w:r>
        <w:r>
          <w:fldChar w:fldCharType="end"/>
        </w:r>
      </w:hyperlink>
    </w:p>
    <w:p w14:paraId="35CC29CA" w14:textId="77777777" w:rsidR="006F6005" w:rsidRDefault="00000000">
      <w:pPr>
        <w:pStyle w:val="TOC2"/>
        <w:tabs>
          <w:tab w:val="clear" w:pos="1100"/>
          <w:tab w:val="clear" w:pos="9174"/>
          <w:tab w:val="right" w:leader="dot" w:pos="9184"/>
        </w:tabs>
      </w:pPr>
      <w:hyperlink w:anchor="_Toc30966" w:history="1">
        <w:r>
          <w:rPr>
            <w:rFonts w:ascii="新宋体" w:hAnsi="新宋体" w:hint="eastAsia"/>
          </w:rPr>
          <w:t xml:space="preserve">5.3 </w:t>
        </w:r>
        <w:r>
          <w:rPr>
            <w:rFonts w:hint="eastAsia"/>
          </w:rPr>
          <w:t>患者服务模块</w:t>
        </w:r>
        <w:r>
          <w:tab/>
        </w:r>
        <w:r>
          <w:fldChar w:fldCharType="begin"/>
        </w:r>
        <w:r>
          <w:instrText xml:space="preserve"> PAGEREF _Toc30966 \h </w:instrText>
        </w:r>
        <w:r>
          <w:fldChar w:fldCharType="separate"/>
        </w:r>
        <w:r>
          <w:t>19</w:t>
        </w:r>
        <w:r>
          <w:fldChar w:fldCharType="end"/>
        </w:r>
      </w:hyperlink>
    </w:p>
    <w:p w14:paraId="746BF801" w14:textId="77777777" w:rsidR="006F6005" w:rsidRDefault="00000000">
      <w:pPr>
        <w:pStyle w:val="TOC2"/>
        <w:tabs>
          <w:tab w:val="clear" w:pos="1100"/>
          <w:tab w:val="clear" w:pos="9174"/>
          <w:tab w:val="right" w:leader="dot" w:pos="9184"/>
        </w:tabs>
      </w:pPr>
      <w:hyperlink w:anchor="_Toc26110" w:history="1">
        <w:r>
          <w:rPr>
            <w:rFonts w:ascii="新宋体" w:hAnsi="新宋体" w:hint="eastAsia"/>
          </w:rPr>
          <w:t xml:space="preserve">5.4 </w:t>
        </w:r>
        <w:r>
          <w:rPr>
            <w:rFonts w:hint="eastAsia"/>
          </w:rPr>
          <w:t>智能去噪模块</w:t>
        </w:r>
        <w:r>
          <w:tab/>
        </w:r>
        <w:r>
          <w:fldChar w:fldCharType="begin"/>
        </w:r>
        <w:r>
          <w:instrText xml:space="preserve"> PAGEREF _Toc26110 \h </w:instrText>
        </w:r>
        <w:r>
          <w:fldChar w:fldCharType="separate"/>
        </w:r>
        <w:r>
          <w:t>20</w:t>
        </w:r>
        <w:r>
          <w:fldChar w:fldCharType="end"/>
        </w:r>
      </w:hyperlink>
    </w:p>
    <w:p w14:paraId="6D164575" w14:textId="77777777" w:rsidR="006F6005" w:rsidRDefault="00000000">
      <w:pPr>
        <w:pStyle w:val="TOC3"/>
        <w:tabs>
          <w:tab w:val="clear" w:pos="1760"/>
          <w:tab w:val="clear" w:pos="9174"/>
          <w:tab w:val="right" w:leader="dot" w:pos="9184"/>
        </w:tabs>
      </w:pPr>
      <w:hyperlink w:anchor="_Toc29243" w:history="1">
        <w:r>
          <w:rPr>
            <w:rFonts w:ascii="新宋体" w:hAnsi="新宋体" w:hint="eastAsia"/>
          </w:rPr>
          <w:t xml:space="preserve">5.4.1 </w:t>
        </w:r>
        <w:r>
          <w:rPr>
            <w:rFonts w:hint="eastAsia"/>
          </w:rPr>
          <w:t>去噪模型框架图</w:t>
        </w:r>
        <w:r>
          <w:tab/>
        </w:r>
        <w:r>
          <w:fldChar w:fldCharType="begin"/>
        </w:r>
        <w:r>
          <w:instrText xml:space="preserve"> PAGEREF _Toc29243 \h </w:instrText>
        </w:r>
        <w:r>
          <w:fldChar w:fldCharType="separate"/>
        </w:r>
        <w:r>
          <w:t>20</w:t>
        </w:r>
        <w:r>
          <w:fldChar w:fldCharType="end"/>
        </w:r>
      </w:hyperlink>
    </w:p>
    <w:p w14:paraId="0A738687" w14:textId="77777777" w:rsidR="006F6005" w:rsidRDefault="00000000">
      <w:pPr>
        <w:pStyle w:val="TOC3"/>
        <w:tabs>
          <w:tab w:val="clear" w:pos="1760"/>
          <w:tab w:val="clear" w:pos="9174"/>
          <w:tab w:val="right" w:leader="dot" w:pos="9184"/>
        </w:tabs>
      </w:pPr>
      <w:hyperlink w:anchor="_Toc7796" w:history="1">
        <w:r>
          <w:rPr>
            <w:rFonts w:ascii="新宋体" w:hAnsi="新宋体" w:hint="eastAsia"/>
          </w:rPr>
          <w:t xml:space="preserve">5.4.2 </w:t>
        </w:r>
        <w:r>
          <w:rPr>
            <w:rFonts w:ascii="宋体" w:hAnsi="宋体" w:hint="eastAsia"/>
          </w:rPr>
          <w:t>多帧提示词提取模块设计</w:t>
        </w:r>
        <w:r>
          <w:tab/>
        </w:r>
        <w:r>
          <w:fldChar w:fldCharType="begin"/>
        </w:r>
        <w:r>
          <w:instrText xml:space="preserve"> PAGEREF _Toc7796 \h </w:instrText>
        </w:r>
        <w:r>
          <w:fldChar w:fldCharType="separate"/>
        </w:r>
        <w:r>
          <w:t>20</w:t>
        </w:r>
        <w:r>
          <w:fldChar w:fldCharType="end"/>
        </w:r>
      </w:hyperlink>
    </w:p>
    <w:p w14:paraId="0CFCA79D" w14:textId="77777777" w:rsidR="006F6005" w:rsidRDefault="00000000">
      <w:pPr>
        <w:pStyle w:val="TOC3"/>
        <w:tabs>
          <w:tab w:val="clear" w:pos="1760"/>
          <w:tab w:val="clear" w:pos="9174"/>
          <w:tab w:val="right" w:leader="dot" w:pos="9184"/>
        </w:tabs>
      </w:pPr>
      <w:hyperlink w:anchor="_Toc1583" w:history="1">
        <w:r>
          <w:rPr>
            <w:rFonts w:ascii="新宋体" w:hAnsi="新宋体" w:hint="eastAsia"/>
          </w:rPr>
          <w:t xml:space="preserve">5.4.3 </w:t>
        </w:r>
        <w:r>
          <w:rPr>
            <w:rFonts w:ascii="宋体" w:hAnsi="宋体" w:hint="eastAsia"/>
          </w:rPr>
          <w:t>非对称注意力SSM模块（FuseAASSM）设计</w:t>
        </w:r>
        <w:r>
          <w:tab/>
        </w:r>
        <w:r>
          <w:fldChar w:fldCharType="begin"/>
        </w:r>
        <w:r>
          <w:instrText xml:space="preserve"> PAGEREF _Toc1583 \h </w:instrText>
        </w:r>
        <w:r>
          <w:fldChar w:fldCharType="separate"/>
        </w:r>
        <w:r>
          <w:t>22</w:t>
        </w:r>
        <w:r>
          <w:fldChar w:fldCharType="end"/>
        </w:r>
      </w:hyperlink>
    </w:p>
    <w:p w14:paraId="53B6D8D9" w14:textId="77777777" w:rsidR="006F6005" w:rsidRDefault="00000000">
      <w:pPr>
        <w:pStyle w:val="TOC3"/>
        <w:tabs>
          <w:tab w:val="clear" w:pos="1760"/>
          <w:tab w:val="clear" w:pos="9174"/>
          <w:tab w:val="right" w:leader="dot" w:pos="9184"/>
        </w:tabs>
      </w:pPr>
      <w:hyperlink w:anchor="_Toc11323" w:history="1">
        <w:r>
          <w:rPr>
            <w:rFonts w:ascii="新宋体" w:hAnsi="新宋体" w:hint="eastAsia"/>
          </w:rPr>
          <w:t xml:space="preserve">5.4.4 </w:t>
        </w:r>
        <w:r>
          <w:rPr>
            <w:rFonts w:ascii="宋体" w:hAnsi="宋体" w:hint="eastAsia"/>
          </w:rPr>
          <w:t>编码器-解码器整体架构设计</w:t>
        </w:r>
        <w:r>
          <w:tab/>
        </w:r>
        <w:r>
          <w:fldChar w:fldCharType="begin"/>
        </w:r>
        <w:r>
          <w:instrText xml:space="preserve"> PAGEREF _Toc11323 \h </w:instrText>
        </w:r>
        <w:r>
          <w:fldChar w:fldCharType="separate"/>
        </w:r>
        <w:r>
          <w:t>24</w:t>
        </w:r>
        <w:r>
          <w:fldChar w:fldCharType="end"/>
        </w:r>
      </w:hyperlink>
    </w:p>
    <w:p w14:paraId="28A9DA1F" w14:textId="77777777" w:rsidR="006F6005" w:rsidRDefault="00000000">
      <w:pPr>
        <w:pStyle w:val="TOC2"/>
        <w:tabs>
          <w:tab w:val="clear" w:pos="1100"/>
          <w:tab w:val="clear" w:pos="9174"/>
          <w:tab w:val="right" w:leader="dot" w:pos="9184"/>
        </w:tabs>
      </w:pPr>
      <w:hyperlink w:anchor="_Toc31500" w:history="1">
        <w:r>
          <w:rPr>
            <w:rFonts w:ascii="新宋体" w:hAnsi="新宋体" w:hint="eastAsia"/>
          </w:rPr>
          <w:t xml:space="preserve">5.5 </w:t>
        </w:r>
        <w:r>
          <w:t>系统程序流程设计</w:t>
        </w:r>
        <w:r>
          <w:tab/>
        </w:r>
        <w:r>
          <w:fldChar w:fldCharType="begin"/>
        </w:r>
        <w:r>
          <w:instrText xml:space="preserve"> PAGEREF _Toc31500 \h </w:instrText>
        </w:r>
        <w:r>
          <w:fldChar w:fldCharType="separate"/>
        </w:r>
        <w:r>
          <w:t>26</w:t>
        </w:r>
        <w:r>
          <w:fldChar w:fldCharType="end"/>
        </w:r>
      </w:hyperlink>
    </w:p>
    <w:p w14:paraId="17219036" w14:textId="77777777" w:rsidR="006F6005" w:rsidRDefault="00000000">
      <w:pPr>
        <w:pStyle w:val="TOC3"/>
        <w:tabs>
          <w:tab w:val="clear" w:pos="1760"/>
          <w:tab w:val="clear" w:pos="9174"/>
          <w:tab w:val="right" w:leader="dot" w:pos="9184"/>
        </w:tabs>
      </w:pPr>
      <w:hyperlink w:anchor="_Toc427" w:history="1">
        <w:r>
          <w:rPr>
            <w:rFonts w:ascii="新宋体" w:hAnsi="新宋体" w:hint="eastAsia"/>
          </w:rPr>
          <w:t xml:space="preserve">5.5.1 </w:t>
        </w:r>
        <w:r>
          <w:t>系统</w:t>
        </w:r>
        <w:r>
          <w:rPr>
            <w:rFonts w:ascii="宋体" w:hAnsi="宋体"/>
          </w:rPr>
          <w:t>主程序</w:t>
        </w:r>
        <w:r>
          <w:t>流程图</w:t>
        </w:r>
        <w:r>
          <w:tab/>
        </w:r>
        <w:r>
          <w:fldChar w:fldCharType="begin"/>
        </w:r>
        <w:r>
          <w:instrText xml:space="preserve"> PAGEREF _Toc427 \h </w:instrText>
        </w:r>
        <w:r>
          <w:fldChar w:fldCharType="separate"/>
        </w:r>
        <w:r>
          <w:t>26</w:t>
        </w:r>
        <w:r>
          <w:fldChar w:fldCharType="end"/>
        </w:r>
      </w:hyperlink>
    </w:p>
    <w:p w14:paraId="7DA61CE3" w14:textId="77777777" w:rsidR="006F6005" w:rsidRDefault="00000000">
      <w:pPr>
        <w:pStyle w:val="TOC3"/>
        <w:tabs>
          <w:tab w:val="clear" w:pos="1760"/>
          <w:tab w:val="clear" w:pos="9174"/>
          <w:tab w:val="right" w:leader="dot" w:pos="9184"/>
        </w:tabs>
      </w:pPr>
      <w:hyperlink w:anchor="_Toc13002" w:history="1">
        <w:r>
          <w:rPr>
            <w:rFonts w:ascii="新宋体" w:hAnsi="新宋体" w:hint="eastAsia"/>
          </w:rPr>
          <w:t xml:space="preserve">5.5.2 </w:t>
        </w:r>
        <w:r>
          <w:rPr>
            <w:rFonts w:ascii="宋体" w:hAnsi="宋体"/>
          </w:rPr>
          <w:t>LDCT去噪核心功能流程设计</w:t>
        </w:r>
        <w:r>
          <w:tab/>
        </w:r>
        <w:r>
          <w:fldChar w:fldCharType="begin"/>
        </w:r>
        <w:r>
          <w:instrText xml:space="preserve"> PAGEREF _Toc13002 \h </w:instrText>
        </w:r>
        <w:r>
          <w:fldChar w:fldCharType="separate"/>
        </w:r>
        <w:r>
          <w:t>26</w:t>
        </w:r>
        <w:r>
          <w:fldChar w:fldCharType="end"/>
        </w:r>
      </w:hyperlink>
    </w:p>
    <w:p w14:paraId="68AF3649" w14:textId="77777777" w:rsidR="006F6005" w:rsidRDefault="00000000">
      <w:pPr>
        <w:pStyle w:val="TOC2"/>
        <w:tabs>
          <w:tab w:val="clear" w:pos="1100"/>
          <w:tab w:val="clear" w:pos="9174"/>
          <w:tab w:val="right" w:leader="dot" w:pos="9184"/>
        </w:tabs>
      </w:pPr>
      <w:hyperlink w:anchor="_Toc13804" w:history="1">
        <w:r>
          <w:rPr>
            <w:rFonts w:ascii="新宋体" w:hAnsi="新宋体" w:hint="eastAsia"/>
          </w:rPr>
          <w:t xml:space="preserve">5.6 </w:t>
        </w:r>
        <w:r>
          <w:t>核心功能伪代码</w:t>
        </w:r>
        <w:r>
          <w:tab/>
        </w:r>
        <w:r>
          <w:fldChar w:fldCharType="begin"/>
        </w:r>
        <w:r>
          <w:instrText xml:space="preserve"> PAGEREF _Toc13804 \h </w:instrText>
        </w:r>
        <w:r>
          <w:fldChar w:fldCharType="separate"/>
        </w:r>
        <w:r>
          <w:t>27</w:t>
        </w:r>
        <w:r>
          <w:fldChar w:fldCharType="end"/>
        </w:r>
      </w:hyperlink>
    </w:p>
    <w:p w14:paraId="24C2783F" w14:textId="77777777" w:rsidR="006F6005" w:rsidRDefault="00000000">
      <w:pPr>
        <w:pStyle w:val="TOC3"/>
        <w:tabs>
          <w:tab w:val="clear" w:pos="1760"/>
          <w:tab w:val="clear" w:pos="9174"/>
          <w:tab w:val="right" w:leader="dot" w:pos="9184"/>
        </w:tabs>
      </w:pPr>
      <w:hyperlink w:anchor="_Toc30902" w:history="1">
        <w:r>
          <w:rPr>
            <w:rFonts w:ascii="新宋体" w:hAnsi="新宋体" w:hint="eastAsia"/>
            <w:szCs w:val="21"/>
          </w:rPr>
          <w:t xml:space="preserve">5.6.1 </w:t>
        </w:r>
        <w:r>
          <w:rPr>
            <w:rFonts w:ascii="宋体" w:hAnsi="宋体"/>
            <w:szCs w:val="21"/>
          </w:rPr>
          <w:t>用户登录与身份验证伪代码</w:t>
        </w:r>
        <w:r>
          <w:tab/>
        </w:r>
        <w:r>
          <w:fldChar w:fldCharType="begin"/>
        </w:r>
        <w:r>
          <w:instrText xml:space="preserve"> PAGEREF _Toc30902 \h </w:instrText>
        </w:r>
        <w:r>
          <w:fldChar w:fldCharType="separate"/>
        </w:r>
        <w:r>
          <w:t>27</w:t>
        </w:r>
        <w:r>
          <w:fldChar w:fldCharType="end"/>
        </w:r>
      </w:hyperlink>
    </w:p>
    <w:p w14:paraId="538BC7AD" w14:textId="77777777" w:rsidR="006F6005" w:rsidRDefault="00000000">
      <w:pPr>
        <w:pStyle w:val="TOC3"/>
        <w:tabs>
          <w:tab w:val="clear" w:pos="1760"/>
          <w:tab w:val="clear" w:pos="9174"/>
          <w:tab w:val="right" w:leader="dot" w:pos="9184"/>
        </w:tabs>
      </w:pPr>
      <w:hyperlink w:anchor="_Toc23738" w:history="1">
        <w:r>
          <w:rPr>
            <w:rFonts w:ascii="新宋体" w:hAnsi="新宋体" w:hint="eastAsia"/>
            <w:szCs w:val="21"/>
          </w:rPr>
          <w:t xml:space="preserve">5.6.2 </w:t>
        </w:r>
        <w:r>
          <w:rPr>
            <w:rFonts w:ascii="宋体" w:hAnsi="宋体"/>
            <w:szCs w:val="21"/>
          </w:rPr>
          <w:t>LDCT去噪处理伪代码</w:t>
        </w:r>
        <w:r>
          <w:tab/>
        </w:r>
        <w:r>
          <w:fldChar w:fldCharType="begin"/>
        </w:r>
        <w:r>
          <w:instrText xml:space="preserve"> PAGEREF _Toc23738 \h </w:instrText>
        </w:r>
        <w:r>
          <w:fldChar w:fldCharType="separate"/>
        </w:r>
        <w:r>
          <w:t>28</w:t>
        </w:r>
        <w:r>
          <w:fldChar w:fldCharType="end"/>
        </w:r>
      </w:hyperlink>
    </w:p>
    <w:p w14:paraId="347819EE" w14:textId="77777777" w:rsidR="006F6005" w:rsidRDefault="00000000">
      <w:pPr>
        <w:pStyle w:val="TOC1"/>
        <w:tabs>
          <w:tab w:val="clear" w:pos="420"/>
          <w:tab w:val="clear" w:pos="9174"/>
          <w:tab w:val="right" w:leader="dot" w:pos="9184"/>
        </w:tabs>
      </w:pPr>
      <w:hyperlink w:anchor="_Toc14520" w:history="1">
        <w:r>
          <w:rPr>
            <w:rFonts w:ascii="新宋体" w:hAnsi="新宋体" w:hint="eastAsia"/>
            <w:szCs w:val="36"/>
          </w:rPr>
          <w:t xml:space="preserve">6 </w:t>
        </w:r>
        <w:r>
          <w:rPr>
            <w:rFonts w:hint="eastAsia"/>
            <w:szCs w:val="36"/>
          </w:rPr>
          <w:t>系统测试</w:t>
        </w:r>
        <w:r>
          <w:tab/>
        </w:r>
        <w:r>
          <w:fldChar w:fldCharType="begin"/>
        </w:r>
        <w:r>
          <w:instrText xml:space="preserve"> PAGEREF _Toc14520 \h </w:instrText>
        </w:r>
        <w:r>
          <w:fldChar w:fldCharType="separate"/>
        </w:r>
        <w:r>
          <w:t>29</w:t>
        </w:r>
        <w:r>
          <w:fldChar w:fldCharType="end"/>
        </w:r>
      </w:hyperlink>
    </w:p>
    <w:p w14:paraId="7E879061" w14:textId="77777777" w:rsidR="006F6005" w:rsidRDefault="00000000">
      <w:pPr>
        <w:pStyle w:val="TOC2"/>
        <w:tabs>
          <w:tab w:val="clear" w:pos="1100"/>
          <w:tab w:val="clear" w:pos="9174"/>
          <w:tab w:val="right" w:leader="dot" w:pos="9184"/>
        </w:tabs>
      </w:pPr>
      <w:hyperlink w:anchor="_Toc9484" w:history="1">
        <w:r>
          <w:rPr>
            <w:rFonts w:ascii="新宋体" w:hAnsi="新宋体" w:hint="eastAsia"/>
          </w:rPr>
          <w:t xml:space="preserve">6.1 </w:t>
        </w:r>
        <w:r>
          <w:rPr>
            <w:rFonts w:ascii="宋体" w:hAnsi="宋体" w:hint="eastAsia"/>
          </w:rPr>
          <w:t>系统功能测试</w:t>
        </w:r>
        <w:r>
          <w:tab/>
        </w:r>
        <w:r>
          <w:fldChar w:fldCharType="begin"/>
        </w:r>
        <w:r>
          <w:instrText xml:space="preserve"> PAGEREF _Toc9484 \h </w:instrText>
        </w:r>
        <w:r>
          <w:fldChar w:fldCharType="separate"/>
        </w:r>
        <w:r>
          <w:t>29</w:t>
        </w:r>
        <w:r>
          <w:fldChar w:fldCharType="end"/>
        </w:r>
      </w:hyperlink>
    </w:p>
    <w:p w14:paraId="31BAE009" w14:textId="77777777" w:rsidR="006F6005" w:rsidRDefault="00000000">
      <w:pPr>
        <w:pStyle w:val="TOC3"/>
        <w:tabs>
          <w:tab w:val="clear" w:pos="1760"/>
          <w:tab w:val="clear" w:pos="9174"/>
          <w:tab w:val="right" w:leader="dot" w:pos="9184"/>
        </w:tabs>
      </w:pPr>
      <w:hyperlink w:anchor="_Toc21975" w:history="1">
        <w:r>
          <w:rPr>
            <w:rFonts w:ascii="新宋体" w:hAnsi="新宋体" w:hint="eastAsia"/>
          </w:rPr>
          <w:t xml:space="preserve">6.1.1 </w:t>
        </w:r>
        <w:r>
          <w:rPr>
            <w:rFonts w:ascii="宋体" w:hAnsi="宋体"/>
          </w:rPr>
          <w:t>用户登录功能测试</w:t>
        </w:r>
        <w:r>
          <w:tab/>
        </w:r>
        <w:r>
          <w:fldChar w:fldCharType="begin"/>
        </w:r>
        <w:r>
          <w:instrText xml:space="preserve"> PAGEREF _Toc21975 \h </w:instrText>
        </w:r>
        <w:r>
          <w:fldChar w:fldCharType="separate"/>
        </w:r>
        <w:r>
          <w:t>29</w:t>
        </w:r>
        <w:r>
          <w:fldChar w:fldCharType="end"/>
        </w:r>
      </w:hyperlink>
    </w:p>
    <w:p w14:paraId="69318A6A" w14:textId="77777777" w:rsidR="006F6005" w:rsidRDefault="00000000">
      <w:pPr>
        <w:pStyle w:val="TOC3"/>
        <w:tabs>
          <w:tab w:val="clear" w:pos="1760"/>
          <w:tab w:val="clear" w:pos="9174"/>
          <w:tab w:val="right" w:leader="dot" w:pos="9184"/>
        </w:tabs>
      </w:pPr>
      <w:hyperlink w:anchor="_Toc15892" w:history="1">
        <w:r>
          <w:rPr>
            <w:rFonts w:ascii="新宋体" w:hAnsi="新宋体" w:hint="eastAsia"/>
          </w:rPr>
          <w:t xml:space="preserve">6.1.2 </w:t>
        </w:r>
        <w:r>
          <w:rPr>
            <w:rFonts w:ascii="宋体" w:hAnsi="宋体"/>
          </w:rPr>
          <w:t>图像导入与DICOM阅片测试</w:t>
        </w:r>
        <w:r>
          <w:tab/>
        </w:r>
        <w:r>
          <w:fldChar w:fldCharType="begin"/>
        </w:r>
        <w:r>
          <w:instrText xml:space="preserve"> PAGEREF _Toc15892 \h </w:instrText>
        </w:r>
        <w:r>
          <w:fldChar w:fldCharType="separate"/>
        </w:r>
        <w:r>
          <w:t>30</w:t>
        </w:r>
        <w:r>
          <w:fldChar w:fldCharType="end"/>
        </w:r>
      </w:hyperlink>
    </w:p>
    <w:p w14:paraId="2C97F9D9" w14:textId="77777777" w:rsidR="006F6005" w:rsidRDefault="00000000">
      <w:pPr>
        <w:pStyle w:val="TOC3"/>
        <w:tabs>
          <w:tab w:val="clear" w:pos="1760"/>
          <w:tab w:val="clear" w:pos="9174"/>
          <w:tab w:val="right" w:leader="dot" w:pos="9184"/>
        </w:tabs>
      </w:pPr>
      <w:hyperlink w:anchor="_Toc16819" w:history="1">
        <w:r>
          <w:rPr>
            <w:rFonts w:ascii="新宋体" w:hAnsi="新宋体" w:hint="eastAsia"/>
            <w:szCs w:val="21"/>
          </w:rPr>
          <w:t xml:space="preserve">6.1.3 </w:t>
        </w:r>
        <w:r>
          <w:rPr>
            <w:rFonts w:ascii="宋体" w:hAnsi="宋体" w:hint="eastAsia"/>
            <w:szCs w:val="21"/>
          </w:rPr>
          <w:t>AI去噪功能测试</w:t>
        </w:r>
        <w:r>
          <w:tab/>
        </w:r>
        <w:r>
          <w:fldChar w:fldCharType="begin"/>
        </w:r>
        <w:r>
          <w:instrText xml:space="preserve"> PAGEREF _Toc16819 \h </w:instrText>
        </w:r>
        <w:r>
          <w:fldChar w:fldCharType="separate"/>
        </w:r>
        <w:r>
          <w:t>31</w:t>
        </w:r>
        <w:r>
          <w:fldChar w:fldCharType="end"/>
        </w:r>
      </w:hyperlink>
    </w:p>
    <w:p w14:paraId="5D58BE8A" w14:textId="77777777" w:rsidR="006F6005" w:rsidRDefault="00000000">
      <w:pPr>
        <w:pStyle w:val="TOC3"/>
        <w:tabs>
          <w:tab w:val="clear" w:pos="1760"/>
          <w:tab w:val="clear" w:pos="9174"/>
          <w:tab w:val="right" w:leader="dot" w:pos="9184"/>
        </w:tabs>
      </w:pPr>
      <w:hyperlink w:anchor="_Toc15677" w:history="1">
        <w:r>
          <w:rPr>
            <w:rFonts w:ascii="新宋体" w:hAnsi="新宋体" w:hint="eastAsia"/>
          </w:rPr>
          <w:t xml:space="preserve">6.1.4 </w:t>
        </w:r>
        <w:r>
          <w:rPr>
            <w:rFonts w:ascii="宋体" w:hAnsi="宋体" w:hint="eastAsia"/>
          </w:rPr>
          <w:t>放射科医生</w:t>
        </w:r>
        <w:r>
          <w:rPr>
            <w:rFonts w:ascii="宋体" w:hAnsi="宋体"/>
          </w:rPr>
          <w:t>主界面测试</w:t>
        </w:r>
        <w:r>
          <w:tab/>
        </w:r>
        <w:r>
          <w:fldChar w:fldCharType="begin"/>
        </w:r>
        <w:r>
          <w:instrText xml:space="preserve"> PAGEREF _Toc15677 \h </w:instrText>
        </w:r>
        <w:r>
          <w:fldChar w:fldCharType="separate"/>
        </w:r>
        <w:r>
          <w:t>31</w:t>
        </w:r>
        <w:r>
          <w:fldChar w:fldCharType="end"/>
        </w:r>
      </w:hyperlink>
    </w:p>
    <w:p w14:paraId="3092A3A1" w14:textId="77777777" w:rsidR="006F6005" w:rsidRDefault="00000000">
      <w:pPr>
        <w:pStyle w:val="TOC2"/>
        <w:tabs>
          <w:tab w:val="clear" w:pos="1100"/>
          <w:tab w:val="clear" w:pos="9174"/>
          <w:tab w:val="right" w:leader="dot" w:pos="9184"/>
        </w:tabs>
      </w:pPr>
      <w:hyperlink w:anchor="_Toc17689" w:history="1">
        <w:r>
          <w:rPr>
            <w:rFonts w:ascii="新宋体" w:hAnsi="新宋体" w:hint="eastAsia"/>
          </w:rPr>
          <w:t xml:space="preserve">6.2 </w:t>
        </w:r>
        <w:r>
          <w:rPr>
            <w:rFonts w:ascii="宋体" w:hAnsi="宋体" w:hint="eastAsia"/>
          </w:rPr>
          <w:t>模型性能测试</w:t>
        </w:r>
        <w:r>
          <w:tab/>
        </w:r>
        <w:r>
          <w:fldChar w:fldCharType="begin"/>
        </w:r>
        <w:r>
          <w:instrText xml:space="preserve"> PAGEREF _Toc17689 \h </w:instrText>
        </w:r>
        <w:r>
          <w:fldChar w:fldCharType="separate"/>
        </w:r>
        <w:r>
          <w:t>32</w:t>
        </w:r>
        <w:r>
          <w:fldChar w:fldCharType="end"/>
        </w:r>
      </w:hyperlink>
    </w:p>
    <w:p w14:paraId="049C15C2" w14:textId="77777777" w:rsidR="006F6005" w:rsidRDefault="00000000">
      <w:pPr>
        <w:pStyle w:val="TOC3"/>
        <w:tabs>
          <w:tab w:val="clear" w:pos="1760"/>
          <w:tab w:val="clear" w:pos="9174"/>
          <w:tab w:val="right" w:leader="dot" w:pos="9184"/>
        </w:tabs>
      </w:pPr>
      <w:hyperlink w:anchor="_Toc21772" w:history="1">
        <w:r>
          <w:rPr>
            <w:rFonts w:ascii="新宋体" w:hAnsi="新宋体" w:hint="eastAsia"/>
            <w:szCs w:val="21"/>
          </w:rPr>
          <w:t xml:space="preserve">6.2.1 </w:t>
        </w:r>
        <w:r>
          <w:rPr>
            <w:rFonts w:ascii="宋体" w:hAnsi="宋体" w:hint="eastAsia"/>
          </w:rPr>
          <w:t>测试数据</w:t>
        </w:r>
        <w:r>
          <w:rPr>
            <w:rFonts w:ascii="宋体" w:hAnsi="宋体" w:hint="eastAsia"/>
            <w:szCs w:val="21"/>
          </w:rPr>
          <w:t>集说明</w:t>
        </w:r>
        <w:r>
          <w:tab/>
        </w:r>
        <w:r>
          <w:fldChar w:fldCharType="begin"/>
        </w:r>
        <w:r>
          <w:instrText xml:space="preserve"> PAGEREF _Toc21772 \h </w:instrText>
        </w:r>
        <w:r>
          <w:fldChar w:fldCharType="separate"/>
        </w:r>
        <w:r>
          <w:t>32</w:t>
        </w:r>
        <w:r>
          <w:fldChar w:fldCharType="end"/>
        </w:r>
      </w:hyperlink>
    </w:p>
    <w:p w14:paraId="72FB64C7" w14:textId="77777777" w:rsidR="006F6005" w:rsidRDefault="00000000">
      <w:pPr>
        <w:pStyle w:val="TOC3"/>
        <w:tabs>
          <w:tab w:val="clear" w:pos="1760"/>
          <w:tab w:val="clear" w:pos="9174"/>
          <w:tab w:val="right" w:leader="dot" w:pos="9184"/>
        </w:tabs>
      </w:pPr>
      <w:hyperlink w:anchor="_Toc10706" w:history="1">
        <w:r>
          <w:rPr>
            <w:rFonts w:ascii="新宋体" w:hAnsi="新宋体" w:hint="eastAsia"/>
            <w:szCs w:val="21"/>
          </w:rPr>
          <w:t xml:space="preserve">6.2.2 </w:t>
        </w:r>
        <w:r>
          <w:rPr>
            <w:rFonts w:ascii="宋体" w:hAnsi="宋体" w:hint="eastAsia"/>
            <w:szCs w:val="21"/>
          </w:rPr>
          <w:t>测试指标</w:t>
        </w:r>
        <w:r>
          <w:tab/>
        </w:r>
        <w:r>
          <w:fldChar w:fldCharType="begin"/>
        </w:r>
        <w:r>
          <w:instrText xml:space="preserve"> PAGEREF _Toc10706 \h </w:instrText>
        </w:r>
        <w:r>
          <w:fldChar w:fldCharType="separate"/>
        </w:r>
        <w:r>
          <w:t>32</w:t>
        </w:r>
        <w:r>
          <w:fldChar w:fldCharType="end"/>
        </w:r>
      </w:hyperlink>
    </w:p>
    <w:p w14:paraId="31561410" w14:textId="77777777" w:rsidR="006F6005" w:rsidRDefault="00000000">
      <w:pPr>
        <w:pStyle w:val="TOC3"/>
        <w:tabs>
          <w:tab w:val="clear" w:pos="1760"/>
          <w:tab w:val="clear" w:pos="9174"/>
          <w:tab w:val="right" w:leader="dot" w:pos="9184"/>
        </w:tabs>
      </w:pPr>
      <w:hyperlink w:anchor="_Toc27661" w:history="1">
        <w:r>
          <w:rPr>
            <w:rFonts w:ascii="新宋体" w:hAnsi="新宋体" w:hint="eastAsia"/>
            <w:szCs w:val="21"/>
          </w:rPr>
          <w:t xml:space="preserve">6.2.3 </w:t>
        </w:r>
        <w:r>
          <w:rPr>
            <w:rFonts w:ascii="宋体" w:hAnsi="宋体" w:hint="eastAsia"/>
            <w:szCs w:val="21"/>
          </w:rPr>
          <w:t>对比模型选择</w:t>
        </w:r>
        <w:r>
          <w:tab/>
        </w:r>
        <w:r>
          <w:fldChar w:fldCharType="begin"/>
        </w:r>
        <w:r>
          <w:instrText xml:space="preserve"> PAGEREF _Toc27661 \h </w:instrText>
        </w:r>
        <w:r>
          <w:fldChar w:fldCharType="separate"/>
        </w:r>
        <w:r>
          <w:t>32</w:t>
        </w:r>
        <w:r>
          <w:fldChar w:fldCharType="end"/>
        </w:r>
      </w:hyperlink>
    </w:p>
    <w:p w14:paraId="4E4C87B2" w14:textId="77777777" w:rsidR="006F6005" w:rsidRDefault="00000000">
      <w:pPr>
        <w:pStyle w:val="TOC3"/>
        <w:tabs>
          <w:tab w:val="clear" w:pos="1760"/>
          <w:tab w:val="clear" w:pos="9174"/>
          <w:tab w:val="right" w:leader="dot" w:pos="9184"/>
        </w:tabs>
      </w:pPr>
      <w:hyperlink w:anchor="_Toc14435" w:history="1">
        <w:r>
          <w:rPr>
            <w:rFonts w:ascii="新宋体" w:hAnsi="新宋体" w:hint="eastAsia"/>
            <w:szCs w:val="21"/>
          </w:rPr>
          <w:t xml:space="preserve">6.2.4 </w:t>
        </w:r>
        <w:r>
          <w:rPr>
            <w:rFonts w:ascii="宋体" w:hAnsi="宋体" w:hint="eastAsia"/>
            <w:szCs w:val="21"/>
          </w:rPr>
          <w:t>定量结果对比</w:t>
        </w:r>
        <w:r>
          <w:tab/>
        </w:r>
        <w:r>
          <w:fldChar w:fldCharType="begin"/>
        </w:r>
        <w:r>
          <w:instrText xml:space="preserve"> PAGEREF _Toc14435 \h </w:instrText>
        </w:r>
        <w:r>
          <w:fldChar w:fldCharType="separate"/>
        </w:r>
        <w:r>
          <w:t>33</w:t>
        </w:r>
        <w:r>
          <w:fldChar w:fldCharType="end"/>
        </w:r>
      </w:hyperlink>
    </w:p>
    <w:p w14:paraId="68FEA85B" w14:textId="77777777" w:rsidR="006F6005" w:rsidRDefault="00000000">
      <w:pPr>
        <w:pStyle w:val="TOC3"/>
        <w:tabs>
          <w:tab w:val="clear" w:pos="1760"/>
          <w:tab w:val="clear" w:pos="9174"/>
          <w:tab w:val="right" w:leader="dot" w:pos="9184"/>
        </w:tabs>
      </w:pPr>
      <w:hyperlink w:anchor="_Toc23610" w:history="1">
        <w:r>
          <w:rPr>
            <w:rFonts w:ascii="新宋体" w:hAnsi="新宋体" w:hint="eastAsia"/>
            <w:szCs w:val="21"/>
          </w:rPr>
          <w:t xml:space="preserve">6.2.5 </w:t>
        </w:r>
        <w:r>
          <w:rPr>
            <w:rFonts w:ascii="宋体" w:hAnsi="宋体" w:hint="eastAsia"/>
            <w:szCs w:val="21"/>
          </w:rPr>
          <w:t>定性结果可视化</w:t>
        </w:r>
        <w:r>
          <w:tab/>
        </w:r>
        <w:r>
          <w:fldChar w:fldCharType="begin"/>
        </w:r>
        <w:r>
          <w:instrText xml:space="preserve"> PAGEREF _Toc23610 \h </w:instrText>
        </w:r>
        <w:r>
          <w:fldChar w:fldCharType="separate"/>
        </w:r>
        <w:r>
          <w:t>33</w:t>
        </w:r>
        <w:r>
          <w:fldChar w:fldCharType="end"/>
        </w:r>
      </w:hyperlink>
    </w:p>
    <w:p w14:paraId="0C8D8C18" w14:textId="77777777" w:rsidR="006F6005" w:rsidRDefault="00000000">
      <w:pPr>
        <w:pStyle w:val="TOC1"/>
        <w:tabs>
          <w:tab w:val="clear" w:pos="420"/>
          <w:tab w:val="clear" w:pos="9174"/>
          <w:tab w:val="right" w:leader="dot" w:pos="9184"/>
        </w:tabs>
      </w:pPr>
      <w:hyperlink w:anchor="_Toc20571" w:history="1">
        <w:r>
          <w:rPr>
            <w:rFonts w:ascii="新宋体" w:hAnsi="新宋体" w:hint="eastAsia"/>
            <w:szCs w:val="36"/>
          </w:rPr>
          <w:t xml:space="preserve">7 </w:t>
        </w:r>
        <w:r>
          <w:rPr>
            <w:rFonts w:hint="eastAsia"/>
            <w:szCs w:val="36"/>
          </w:rPr>
          <w:t>总结与展望</w:t>
        </w:r>
        <w:r>
          <w:tab/>
        </w:r>
        <w:r>
          <w:fldChar w:fldCharType="begin"/>
        </w:r>
        <w:r>
          <w:instrText xml:space="preserve"> PAGEREF _Toc20571 \h </w:instrText>
        </w:r>
        <w:r>
          <w:fldChar w:fldCharType="separate"/>
        </w:r>
        <w:r>
          <w:t>36</w:t>
        </w:r>
        <w:r>
          <w:fldChar w:fldCharType="end"/>
        </w:r>
      </w:hyperlink>
    </w:p>
    <w:p w14:paraId="2D4430D0" w14:textId="77777777" w:rsidR="006F6005" w:rsidRDefault="00000000">
      <w:pPr>
        <w:pStyle w:val="TOC2"/>
        <w:tabs>
          <w:tab w:val="clear" w:pos="1100"/>
          <w:tab w:val="clear" w:pos="9174"/>
          <w:tab w:val="right" w:leader="dot" w:pos="9184"/>
        </w:tabs>
      </w:pPr>
      <w:hyperlink w:anchor="_Toc9849" w:history="1">
        <w:r>
          <w:rPr>
            <w:rFonts w:ascii="新宋体" w:hAnsi="新宋体" w:hint="eastAsia"/>
          </w:rPr>
          <w:t xml:space="preserve">7.1 </w:t>
        </w:r>
        <w:r>
          <w:rPr>
            <w:rFonts w:ascii="宋体" w:hAnsi="宋体"/>
          </w:rPr>
          <w:t>总结</w:t>
        </w:r>
        <w:r>
          <w:tab/>
        </w:r>
        <w:r>
          <w:fldChar w:fldCharType="begin"/>
        </w:r>
        <w:r>
          <w:instrText xml:space="preserve"> PAGEREF _Toc9849 \h </w:instrText>
        </w:r>
        <w:r>
          <w:fldChar w:fldCharType="separate"/>
        </w:r>
        <w:r>
          <w:t>36</w:t>
        </w:r>
        <w:r>
          <w:fldChar w:fldCharType="end"/>
        </w:r>
      </w:hyperlink>
    </w:p>
    <w:p w14:paraId="2C1168F7" w14:textId="77777777" w:rsidR="006F6005" w:rsidRDefault="00000000">
      <w:pPr>
        <w:pStyle w:val="TOC2"/>
        <w:tabs>
          <w:tab w:val="clear" w:pos="1100"/>
          <w:tab w:val="clear" w:pos="9174"/>
          <w:tab w:val="right" w:leader="dot" w:pos="9184"/>
        </w:tabs>
      </w:pPr>
      <w:hyperlink w:anchor="_Toc22609" w:history="1">
        <w:r>
          <w:rPr>
            <w:rFonts w:ascii="新宋体" w:hAnsi="新宋体" w:hint="eastAsia"/>
          </w:rPr>
          <w:t xml:space="preserve">7.2 </w:t>
        </w:r>
        <w:r>
          <w:rPr>
            <w:rFonts w:ascii="宋体" w:hAnsi="宋体"/>
          </w:rPr>
          <w:t>展望</w:t>
        </w:r>
        <w:r>
          <w:tab/>
        </w:r>
        <w:r>
          <w:fldChar w:fldCharType="begin"/>
        </w:r>
        <w:r>
          <w:instrText xml:space="preserve"> PAGEREF _Toc22609 \h </w:instrText>
        </w:r>
        <w:r>
          <w:fldChar w:fldCharType="separate"/>
        </w:r>
        <w:r>
          <w:t>36</w:t>
        </w:r>
        <w:r>
          <w:fldChar w:fldCharType="end"/>
        </w:r>
      </w:hyperlink>
    </w:p>
    <w:p w14:paraId="32F4978F" w14:textId="77777777" w:rsidR="006F6005" w:rsidRDefault="00000000">
      <w:pPr>
        <w:pStyle w:val="TOC1"/>
        <w:tabs>
          <w:tab w:val="clear" w:pos="420"/>
          <w:tab w:val="clear" w:pos="9174"/>
          <w:tab w:val="right" w:leader="dot" w:pos="9184"/>
        </w:tabs>
      </w:pPr>
      <w:hyperlink w:anchor="_Toc801" w:history="1">
        <w:r>
          <w:rPr>
            <w:rFonts w:hint="eastAsia"/>
            <w:szCs w:val="36"/>
          </w:rPr>
          <w:t>参考文献</w:t>
        </w:r>
        <w:r>
          <w:tab/>
        </w:r>
        <w:r>
          <w:fldChar w:fldCharType="begin"/>
        </w:r>
        <w:r>
          <w:instrText xml:space="preserve"> PAGEREF _Toc801 \h </w:instrText>
        </w:r>
        <w:r>
          <w:fldChar w:fldCharType="separate"/>
        </w:r>
        <w:r>
          <w:t>38</w:t>
        </w:r>
        <w:r>
          <w:fldChar w:fldCharType="end"/>
        </w:r>
      </w:hyperlink>
    </w:p>
    <w:p w14:paraId="6C671BE4" w14:textId="77777777" w:rsidR="006F6005" w:rsidRDefault="00000000">
      <w:pPr>
        <w:pStyle w:val="TOC1"/>
        <w:tabs>
          <w:tab w:val="clear" w:pos="420"/>
          <w:tab w:val="clear" w:pos="9174"/>
          <w:tab w:val="right" w:leader="dot" w:pos="9184"/>
        </w:tabs>
      </w:pPr>
      <w:hyperlink w:anchor="_Toc27352" w:history="1">
        <w:r>
          <w:rPr>
            <w:rFonts w:hint="eastAsia"/>
            <w:szCs w:val="36"/>
          </w:rPr>
          <w:t>致谢</w:t>
        </w:r>
        <w:r>
          <w:tab/>
        </w:r>
        <w:r>
          <w:fldChar w:fldCharType="begin"/>
        </w:r>
        <w:r>
          <w:instrText xml:space="preserve"> PAGEREF _Toc27352 \h </w:instrText>
        </w:r>
        <w:r>
          <w:fldChar w:fldCharType="separate"/>
        </w:r>
        <w:r>
          <w:t>40</w:t>
        </w:r>
        <w:r>
          <w:fldChar w:fldCharType="end"/>
        </w:r>
      </w:hyperlink>
    </w:p>
    <w:p w14:paraId="4AA5FCF4" w14:textId="77777777" w:rsidR="006F6005" w:rsidRDefault="00000000">
      <w:pPr>
        <w:rPr>
          <w:color w:val="FF0000"/>
        </w:rPr>
        <w:sectPr w:rsidR="006F6005">
          <w:headerReference w:type="default" r:id="rId12"/>
          <w:footerReference w:type="default" r:id="rId13"/>
          <w:pgSz w:w="11906" w:h="16838"/>
          <w:pgMar w:top="1191" w:right="1361" w:bottom="1191" w:left="1361" w:header="851" w:footer="992" w:gutter="0"/>
          <w:pgNumType w:fmt="upperRoman" w:start="1"/>
          <w:cols w:space="425"/>
          <w:docGrid w:type="linesAndChars" w:linePitch="312"/>
        </w:sectPr>
      </w:pPr>
      <w:r>
        <w:rPr>
          <w:color w:val="FF0000"/>
        </w:rPr>
        <w:fldChar w:fldCharType="end"/>
      </w:r>
    </w:p>
    <w:p w14:paraId="5CE5F1AF" w14:textId="77777777" w:rsidR="006F6005" w:rsidRDefault="00000000">
      <w:pPr>
        <w:pStyle w:val="1"/>
        <w:numPr>
          <w:ilvl w:val="0"/>
          <w:numId w:val="2"/>
        </w:numPr>
        <w:jc w:val="center"/>
        <w:rPr>
          <w:sz w:val="36"/>
          <w:szCs w:val="36"/>
        </w:rPr>
      </w:pPr>
      <w:bookmarkStart w:id="46" w:name="_Toc187398434"/>
      <w:bookmarkStart w:id="47" w:name="_Toc11346"/>
      <w:r>
        <w:rPr>
          <w:rFonts w:hint="eastAsia"/>
          <w:sz w:val="36"/>
          <w:szCs w:val="36"/>
        </w:rPr>
        <w:lastRenderedPageBreak/>
        <w:t>绪论</w:t>
      </w:r>
      <w:bookmarkEnd w:id="46"/>
      <w:bookmarkEnd w:id="47"/>
    </w:p>
    <w:p w14:paraId="7C75A6A1" w14:textId="77777777" w:rsidR="006F6005" w:rsidRDefault="00000000">
      <w:pPr>
        <w:pStyle w:val="ac"/>
        <w:numPr>
          <w:ilvl w:val="1"/>
          <w:numId w:val="2"/>
        </w:numPr>
        <w:spacing w:before="0" w:after="0"/>
        <w:outlineLvl w:val="1"/>
        <w:rPr>
          <w:rFonts w:ascii="宋体" w:hAnsi="宋体" w:cs="Times New Roman"/>
        </w:rPr>
      </w:pPr>
      <w:bookmarkStart w:id="48" w:name="_Toc425"/>
      <w:r>
        <w:rPr>
          <w:rFonts w:ascii="宋体" w:hAnsi="宋体" w:cs="Times New Roman" w:hint="eastAsia"/>
        </w:rPr>
        <w:t>研究背景与意义</w:t>
      </w:r>
      <w:bookmarkEnd w:id="48"/>
    </w:p>
    <w:p w14:paraId="48866972" w14:textId="77777777" w:rsidR="006F6005" w:rsidRDefault="00000000">
      <w:pPr>
        <w:pStyle w:val="ac"/>
        <w:numPr>
          <w:ilvl w:val="2"/>
          <w:numId w:val="2"/>
        </w:numPr>
        <w:spacing w:before="0" w:after="0"/>
        <w:outlineLvl w:val="2"/>
        <w:rPr>
          <w:rFonts w:ascii="宋体" w:hAnsi="宋体" w:cs="Times New Roman"/>
        </w:rPr>
      </w:pPr>
      <w:bookmarkStart w:id="49" w:name="_Toc4827"/>
      <w:bookmarkStart w:id="50" w:name="_Toc187398435"/>
      <w:r>
        <w:rPr>
          <w:rFonts w:ascii="宋体" w:hAnsi="宋体" w:cs="Times New Roman" w:hint="eastAsia"/>
        </w:rPr>
        <w:t>研究背景</w:t>
      </w:r>
      <w:bookmarkEnd w:id="49"/>
      <w:bookmarkEnd w:id="50"/>
    </w:p>
    <w:p w14:paraId="67881719" w14:textId="77777777" w:rsidR="006F6005" w:rsidRDefault="00000000">
      <w:pPr>
        <w:pStyle w:val="ad"/>
        <w:ind w:firstLine="420"/>
        <w:jc w:val="both"/>
        <w:rPr>
          <w:rFonts w:ascii="宋体" w:hAnsi="宋体"/>
        </w:rPr>
      </w:pPr>
      <w:r>
        <w:rPr>
          <w:rFonts w:ascii="宋体" w:hAnsi="宋体" w:hint="eastAsia"/>
        </w:rPr>
        <w:t>计算机断层扫描（CT）是临床疾病诊断的核心影像学手段，但常规剂量CT的X射线辐射存在潜在健康风险，尤其对特殊人群的辐射累积危害显著，成为其广泛应用的瓶颈。低剂量CT（LDCT）可将辐射剂量降至常规剂量的10%~30%，是兼顾辐射安全与影像诊断的优选方案，但辐射剂量降低会引入泊松-高斯混合噪声，导致图像颗粒感增强、微小病灶辨识度下降，严重制约其临床价值。</w:t>
      </w:r>
    </w:p>
    <w:p w14:paraId="6AEB0E5E" w14:textId="77777777" w:rsidR="006F6005" w:rsidRDefault="00000000">
      <w:pPr>
        <w:pStyle w:val="ad"/>
        <w:ind w:firstLine="420"/>
        <w:jc w:val="both"/>
        <w:rPr>
          <w:rFonts w:ascii="宋体" w:hAnsi="宋体"/>
        </w:rPr>
      </w:pPr>
      <w:r>
        <w:rPr>
          <w:rFonts w:ascii="宋体" w:hAnsi="宋体" w:hint="eastAsia"/>
        </w:rPr>
        <w:t>深度学习已成为LDCT</w:t>
      </w:r>
      <w:proofErr w:type="gramStart"/>
      <w:r>
        <w:rPr>
          <w:rFonts w:ascii="宋体" w:hAnsi="宋体" w:hint="eastAsia"/>
        </w:rPr>
        <w:t>去噪的</w:t>
      </w:r>
      <w:proofErr w:type="gramEnd"/>
      <w:r>
        <w:rPr>
          <w:rFonts w:ascii="宋体" w:hAnsi="宋体" w:hint="eastAsia"/>
        </w:rPr>
        <w:t>主流方向，从卷积神经网络发展到状态空间模型（SSM），模型性能不断提升，但仍存在明显不足：多数模型忽略连续多帧CT切片的时空关联；对空间与通道采用对称建模范式，未契合CT图像特性；CNN难以捕捉长距离依赖，Transformer存在二次计算复杂度问题。SSM以线性复杂度实现长距离依赖捕捉，兼顾效率与全局建模能力，其中</w:t>
      </w:r>
      <w:proofErr w:type="spellStart"/>
      <w:r>
        <w:rPr>
          <w:rFonts w:ascii="宋体" w:hAnsi="宋体" w:hint="eastAsia"/>
        </w:rPr>
        <w:t>DenoMamba</w:t>
      </w:r>
      <w:proofErr w:type="spellEnd"/>
      <w:r>
        <w:rPr>
          <w:rFonts w:ascii="宋体" w:hAnsi="宋体" w:hint="eastAsia"/>
        </w:rPr>
        <w:t>作为SSM在LDCT</w:t>
      </w:r>
      <w:proofErr w:type="gramStart"/>
      <w:r>
        <w:rPr>
          <w:rFonts w:ascii="宋体" w:hAnsi="宋体" w:hint="eastAsia"/>
        </w:rPr>
        <w:t>去噪的</w:t>
      </w:r>
      <w:proofErr w:type="gramEnd"/>
      <w:r>
        <w:rPr>
          <w:rFonts w:ascii="宋体" w:hAnsi="宋体" w:hint="eastAsia"/>
        </w:rPr>
        <w:t>典型应用表现优异，为新型模型研发提供了可靠基础。</w:t>
      </w:r>
    </w:p>
    <w:p w14:paraId="569328C1" w14:textId="77777777" w:rsidR="006F6005" w:rsidRDefault="00000000">
      <w:pPr>
        <w:pStyle w:val="ac"/>
        <w:numPr>
          <w:ilvl w:val="2"/>
          <w:numId w:val="2"/>
        </w:numPr>
        <w:spacing w:before="0" w:after="0"/>
        <w:outlineLvl w:val="2"/>
        <w:rPr>
          <w:rFonts w:ascii="宋体" w:hAnsi="宋体" w:cs="Times New Roman"/>
        </w:rPr>
      </w:pPr>
      <w:bookmarkStart w:id="51" w:name="_Toc187398436"/>
      <w:bookmarkStart w:id="52" w:name="_Toc8978"/>
      <w:r>
        <w:rPr>
          <w:rFonts w:ascii="宋体" w:hAnsi="宋体" w:cs="Times New Roman" w:hint="eastAsia"/>
        </w:rPr>
        <w:t>研究意义</w:t>
      </w:r>
      <w:bookmarkEnd w:id="51"/>
      <w:bookmarkEnd w:id="52"/>
    </w:p>
    <w:p w14:paraId="668F50A6" w14:textId="77777777" w:rsidR="006F6005" w:rsidRDefault="00000000">
      <w:pPr>
        <w:pStyle w:val="ad"/>
        <w:ind w:firstLine="420"/>
        <w:jc w:val="both"/>
        <w:rPr>
          <w:rFonts w:ascii="宋体" w:hAnsi="宋体"/>
        </w:rPr>
      </w:pPr>
      <w:r>
        <w:rPr>
          <w:rFonts w:ascii="宋体" w:hAnsi="宋体" w:hint="eastAsia"/>
          <w:szCs w:val="21"/>
        </w:rPr>
        <w:t>本文以</w:t>
      </w:r>
      <w:proofErr w:type="spellStart"/>
      <w:r>
        <w:rPr>
          <w:rFonts w:ascii="宋体" w:hAnsi="宋体" w:hint="eastAsia"/>
          <w:szCs w:val="21"/>
        </w:rPr>
        <w:t>DenoMamba</w:t>
      </w:r>
      <w:proofErr w:type="spellEnd"/>
      <w:r>
        <w:rPr>
          <w:rFonts w:ascii="宋体" w:hAnsi="宋体" w:hint="eastAsia"/>
          <w:szCs w:val="21"/>
        </w:rPr>
        <w:t>的状态空间模型（SSM）架构为基础</w:t>
      </w:r>
      <w:r>
        <w:rPr>
          <w:rFonts w:ascii="宋体" w:hAnsi="宋体" w:hint="eastAsia"/>
          <w:vertAlign w:val="superscript"/>
        </w:rPr>
        <w:fldChar w:fldCharType="begin"/>
      </w:r>
      <w:r>
        <w:rPr>
          <w:rFonts w:ascii="宋体" w:hAnsi="宋体" w:hint="eastAsia"/>
          <w:vertAlign w:val="superscript"/>
        </w:rPr>
        <w:instrText xml:space="preserve"> REF _Ref222907617 \r \h  \* MERGEFORMAT </w:instrText>
      </w:r>
      <w:r>
        <w:rPr>
          <w:rFonts w:ascii="宋体" w:hAnsi="宋体" w:hint="eastAsia"/>
          <w:vertAlign w:val="superscript"/>
        </w:rPr>
      </w:r>
      <w:r>
        <w:rPr>
          <w:rFonts w:ascii="宋体" w:hAnsi="宋体" w:hint="eastAsia"/>
          <w:vertAlign w:val="superscript"/>
        </w:rPr>
        <w:fldChar w:fldCharType="separate"/>
      </w:r>
      <w:r>
        <w:rPr>
          <w:rFonts w:ascii="宋体" w:hAnsi="宋体" w:hint="eastAsia"/>
          <w:vertAlign w:val="superscript"/>
        </w:rPr>
        <w:t>[1]</w:t>
      </w:r>
      <w:r>
        <w:rPr>
          <w:rFonts w:ascii="宋体" w:hAnsi="宋体" w:hint="eastAsia"/>
          <w:vertAlign w:val="superscript"/>
        </w:rPr>
        <w:fldChar w:fldCharType="end"/>
      </w:r>
      <w:r>
        <w:rPr>
          <w:rFonts w:ascii="宋体" w:hAnsi="宋体" w:hint="eastAsia"/>
        </w:rPr>
        <w:t>，融合多帧提示</w:t>
      </w:r>
      <w:proofErr w:type="gramStart"/>
      <w:r>
        <w:rPr>
          <w:rFonts w:ascii="宋体" w:hAnsi="宋体" w:hint="eastAsia"/>
        </w:rPr>
        <w:t>词机制</w:t>
      </w:r>
      <w:proofErr w:type="gramEnd"/>
      <w:r>
        <w:rPr>
          <w:rFonts w:ascii="宋体" w:hAnsi="宋体" w:hint="eastAsia"/>
        </w:rPr>
        <w:t>与非对称注意力模块，开发一种新型LDCT</w:t>
      </w:r>
      <w:proofErr w:type="gramStart"/>
      <w:r>
        <w:rPr>
          <w:rFonts w:ascii="宋体" w:hAnsi="宋体" w:hint="eastAsia"/>
        </w:rPr>
        <w:t>去噪模型</w:t>
      </w:r>
      <w:proofErr w:type="gramEnd"/>
      <w:r>
        <w:rPr>
          <w:rFonts w:ascii="宋体" w:hAnsi="宋体" w:hint="eastAsia"/>
        </w:rPr>
        <w:t>，挖掘多帧序列的时空先验信息，实现空间-通道的差异化特征建模，旨在提升LDCT</w:t>
      </w:r>
      <w:proofErr w:type="gramStart"/>
      <w:r>
        <w:rPr>
          <w:rFonts w:ascii="宋体" w:hAnsi="宋体" w:hint="eastAsia"/>
        </w:rPr>
        <w:t>图像去噪性能</w:t>
      </w:r>
      <w:proofErr w:type="gramEnd"/>
      <w:r>
        <w:rPr>
          <w:rFonts w:ascii="宋体" w:hAnsi="宋体" w:hint="eastAsia"/>
        </w:rPr>
        <w:t>，其研究意义主要体现在学术、临床与社会三个层面：</w:t>
      </w:r>
    </w:p>
    <w:p w14:paraId="2315D6A9" w14:textId="77777777" w:rsidR="006F6005" w:rsidRDefault="00000000">
      <w:pPr>
        <w:pStyle w:val="ad"/>
        <w:ind w:firstLine="420"/>
        <w:jc w:val="both"/>
        <w:rPr>
          <w:rFonts w:ascii="宋体" w:hAnsi="宋体"/>
        </w:rPr>
      </w:pPr>
      <w:bookmarkStart w:id="53" w:name="OLE_LINK1"/>
      <w:r>
        <w:rPr>
          <w:rFonts w:ascii="宋体" w:hAnsi="宋体"/>
        </w:rPr>
        <w:t>在学术研究的层面之上，针对现行LDCT</w:t>
      </w:r>
      <w:proofErr w:type="gramStart"/>
      <w:r>
        <w:rPr>
          <w:rFonts w:ascii="宋体" w:hAnsi="宋体"/>
        </w:rPr>
        <w:t>去噪模型</w:t>
      </w:r>
      <w:proofErr w:type="gramEnd"/>
      <w:r>
        <w:rPr>
          <w:rFonts w:ascii="宋体" w:hAnsi="宋体"/>
        </w:rPr>
        <w:t>单</w:t>
      </w:r>
      <w:proofErr w:type="gramStart"/>
      <w:r>
        <w:rPr>
          <w:rFonts w:ascii="宋体" w:hAnsi="宋体"/>
        </w:rPr>
        <w:t>帧处理</w:t>
      </w:r>
      <w:proofErr w:type="gramEnd"/>
      <w:r>
        <w:rPr>
          <w:rFonts w:ascii="宋体" w:hAnsi="宋体"/>
        </w:rPr>
        <w:t>特征不足、空间 - 通道建模趋于同质化等主要问题，提出多帧提示词和非对称注意力融合起来的创新方案，拓展了状态空间模型在医学影像</w:t>
      </w:r>
      <w:proofErr w:type="gramStart"/>
      <w:r>
        <w:rPr>
          <w:rFonts w:ascii="宋体" w:hAnsi="宋体"/>
        </w:rPr>
        <w:t>去噪领域</w:t>
      </w:r>
      <w:proofErr w:type="gramEnd"/>
      <w:r>
        <w:rPr>
          <w:rFonts w:ascii="宋体" w:hAnsi="宋体"/>
        </w:rPr>
        <w:t>的应用场景和改进办法，为LDCT</w:t>
      </w:r>
      <w:proofErr w:type="gramStart"/>
      <w:r>
        <w:rPr>
          <w:rFonts w:ascii="宋体" w:hAnsi="宋体"/>
        </w:rPr>
        <w:t>去噪技术</w:t>
      </w:r>
      <w:proofErr w:type="gramEnd"/>
      <w:r>
        <w:rPr>
          <w:rFonts w:ascii="宋体" w:hAnsi="宋体"/>
        </w:rPr>
        <w:t>的发展给出了新的研究方向，同时也给同类医学影像恢复任务提供了可援用的技术范例。</w:t>
      </w:r>
    </w:p>
    <w:p w14:paraId="17D8C985" w14:textId="77777777" w:rsidR="006F6005" w:rsidRDefault="00000000">
      <w:pPr>
        <w:pStyle w:val="ad"/>
        <w:ind w:firstLine="420"/>
        <w:jc w:val="both"/>
        <w:rPr>
          <w:rFonts w:ascii="宋体" w:hAnsi="宋体"/>
        </w:rPr>
      </w:pPr>
      <w:r>
        <w:rPr>
          <w:rFonts w:ascii="宋体" w:hAnsi="宋体"/>
        </w:rPr>
        <w:t>在临床应用这个层面，该模型可很好地抑制LDCT图像中的泊松 - 高斯混合噪声</w:t>
      </w:r>
      <w:r>
        <w:rPr>
          <w:rFonts w:ascii="宋体" w:hAnsi="宋体" w:hint="eastAsia"/>
          <w:vertAlign w:val="superscript"/>
        </w:rPr>
        <w:fldChar w:fldCharType="begin"/>
      </w:r>
      <w:r>
        <w:rPr>
          <w:rFonts w:ascii="宋体" w:hAnsi="宋体" w:hint="eastAsia"/>
          <w:vertAlign w:val="superscript"/>
        </w:rPr>
        <w:instrText xml:space="preserve"> </w:instrText>
      </w:r>
      <w:r>
        <w:rPr>
          <w:rFonts w:ascii="宋体" w:hAnsi="宋体"/>
          <w:vertAlign w:val="superscript"/>
        </w:rPr>
        <w:instrText>REF _Ref222907768 \r \h</w:instrText>
      </w:r>
      <w:r>
        <w:rPr>
          <w:rFonts w:ascii="宋体" w:hAnsi="宋体" w:hint="eastAsia"/>
          <w:vertAlign w:val="superscript"/>
        </w:rPr>
        <w:instrText xml:space="preserve">  \* MERGEFORMAT </w:instrText>
      </w:r>
      <w:r>
        <w:rPr>
          <w:rFonts w:ascii="宋体" w:hAnsi="宋体" w:hint="eastAsia"/>
          <w:vertAlign w:val="superscript"/>
        </w:rPr>
      </w:r>
      <w:r>
        <w:rPr>
          <w:rFonts w:ascii="宋体" w:hAnsi="宋体" w:hint="eastAsia"/>
          <w:vertAlign w:val="superscript"/>
        </w:rPr>
        <w:fldChar w:fldCharType="separate"/>
      </w:r>
      <w:r>
        <w:rPr>
          <w:rFonts w:ascii="宋体" w:hAnsi="宋体" w:hint="eastAsia"/>
          <w:vertAlign w:val="superscript"/>
        </w:rPr>
        <w:t>[2]</w:t>
      </w:r>
      <w:r>
        <w:rPr>
          <w:rFonts w:ascii="宋体" w:hAnsi="宋体" w:hint="eastAsia"/>
          <w:vertAlign w:val="superscript"/>
        </w:rPr>
        <w:fldChar w:fldCharType="end"/>
      </w:r>
      <w:r>
        <w:rPr>
          <w:rFonts w:ascii="宋体" w:hAnsi="宋体"/>
        </w:rPr>
        <w:t>，同时精准留存血管、病灶、软组织交界等关键解剖结构的精细特点，实现“抑制噪声”和“保留结构”</w:t>
      </w:r>
      <w:r>
        <w:rPr>
          <w:rFonts w:ascii="宋体" w:hAnsi="宋体" w:hint="eastAsia"/>
          <w:vertAlign w:val="superscript"/>
        </w:rPr>
        <w:fldChar w:fldCharType="begin"/>
      </w:r>
      <w:r>
        <w:rPr>
          <w:rFonts w:ascii="宋体" w:hAnsi="宋体" w:hint="eastAsia"/>
          <w:vertAlign w:val="superscript"/>
        </w:rPr>
        <w:instrText xml:space="preserve"> </w:instrText>
      </w:r>
      <w:r>
        <w:rPr>
          <w:rFonts w:ascii="宋体" w:hAnsi="宋体"/>
          <w:vertAlign w:val="superscript"/>
        </w:rPr>
        <w:instrText>REF _Ref222907786 \r \h</w:instrText>
      </w:r>
      <w:r>
        <w:rPr>
          <w:rFonts w:ascii="宋体" w:hAnsi="宋体" w:hint="eastAsia"/>
          <w:vertAlign w:val="superscript"/>
        </w:rPr>
        <w:instrText xml:space="preserve">  \* MERGEFORMAT </w:instrText>
      </w:r>
      <w:r>
        <w:rPr>
          <w:rFonts w:ascii="宋体" w:hAnsi="宋体" w:hint="eastAsia"/>
          <w:vertAlign w:val="superscript"/>
        </w:rPr>
      </w:r>
      <w:r>
        <w:rPr>
          <w:rFonts w:ascii="宋体" w:hAnsi="宋体" w:hint="eastAsia"/>
          <w:vertAlign w:val="superscript"/>
        </w:rPr>
        <w:fldChar w:fldCharType="separate"/>
      </w:r>
      <w:r>
        <w:rPr>
          <w:rFonts w:ascii="宋体" w:hAnsi="宋体" w:hint="eastAsia"/>
          <w:vertAlign w:val="superscript"/>
        </w:rPr>
        <w:t>[3]</w:t>
      </w:r>
      <w:r>
        <w:rPr>
          <w:rFonts w:ascii="宋体" w:hAnsi="宋体" w:hint="eastAsia"/>
          <w:vertAlign w:val="superscript"/>
        </w:rPr>
        <w:fldChar w:fldCharType="end"/>
      </w:r>
      <w:r>
        <w:rPr>
          <w:rFonts w:ascii="宋体" w:hAnsi="宋体"/>
        </w:rPr>
        <w:t>的双重成果，帮助医生更准确地识别微小病点、判断病情发展，为临床疾病的筛查、诊断提供可靠的影像方面支撑，助力LDCT技术在临床的大量普及。</w:t>
      </w:r>
    </w:p>
    <w:p w14:paraId="72B7A8AA" w14:textId="77777777" w:rsidR="006F6005" w:rsidRDefault="00000000">
      <w:pPr>
        <w:pStyle w:val="ad"/>
        <w:ind w:firstLine="420"/>
        <w:jc w:val="both"/>
        <w:rPr>
          <w:rFonts w:ascii="宋体" w:hAnsi="宋体"/>
        </w:rPr>
      </w:pPr>
      <w:r>
        <w:rPr>
          <w:rFonts w:ascii="宋体" w:hAnsi="宋体"/>
        </w:rPr>
        <w:lastRenderedPageBreak/>
        <w:t>在社会价值这一方面，LDCT技术普及之后可大幅降低受检者的辐射暴露风险，尤其保卫儿童、孕妇等特殊人群的身体健全，减小辐射累积造成的潜在危害；模型的轻量化设计能适配基层医院硬件设备方面的条件，助力医疗资源的平衡分配，增进基层医疗院所的影像诊断能力，拥有突出的社会公益价值。</w:t>
      </w:r>
    </w:p>
    <w:p w14:paraId="0ACE6830" w14:textId="77777777" w:rsidR="006F6005" w:rsidRDefault="00000000">
      <w:pPr>
        <w:pStyle w:val="ac"/>
        <w:numPr>
          <w:ilvl w:val="1"/>
          <w:numId w:val="2"/>
        </w:numPr>
        <w:spacing w:before="0" w:after="0"/>
        <w:outlineLvl w:val="1"/>
        <w:rPr>
          <w:rFonts w:ascii="宋体" w:hAnsi="宋体" w:cs="Times New Roman"/>
        </w:rPr>
      </w:pPr>
      <w:bookmarkStart w:id="54" w:name="_Toc189"/>
      <w:bookmarkEnd w:id="53"/>
      <w:r>
        <w:rPr>
          <w:rFonts w:ascii="宋体" w:hAnsi="宋体" w:cs="Times New Roman" w:hint="eastAsia"/>
        </w:rPr>
        <w:t>研究历史和研究现状</w:t>
      </w:r>
      <w:bookmarkEnd w:id="54"/>
    </w:p>
    <w:p w14:paraId="2B7FB89B" w14:textId="77777777" w:rsidR="006F6005" w:rsidRDefault="00000000">
      <w:pPr>
        <w:pStyle w:val="ac"/>
        <w:numPr>
          <w:ilvl w:val="2"/>
          <w:numId w:val="2"/>
        </w:numPr>
        <w:spacing w:before="0" w:after="0"/>
        <w:outlineLvl w:val="2"/>
        <w:rPr>
          <w:rFonts w:ascii="宋体" w:hAnsi="宋体" w:cs="Times New Roman"/>
        </w:rPr>
      </w:pPr>
      <w:bookmarkStart w:id="55" w:name="_Toc28604"/>
      <w:r>
        <w:rPr>
          <w:rFonts w:ascii="宋体" w:hAnsi="宋体" w:cs="Times New Roman" w:hint="eastAsia"/>
        </w:rPr>
        <w:t>研究现状</w:t>
      </w:r>
      <w:bookmarkEnd w:id="55"/>
    </w:p>
    <w:p w14:paraId="5DD9CA81" w14:textId="77777777" w:rsidR="006F6005" w:rsidRDefault="00000000">
      <w:pPr>
        <w:pStyle w:val="ad"/>
        <w:ind w:firstLine="420"/>
        <w:jc w:val="both"/>
        <w:rPr>
          <w:rFonts w:ascii="宋体" w:hAnsi="宋体"/>
        </w:rPr>
      </w:pPr>
      <w:r>
        <w:rPr>
          <w:rFonts w:ascii="宋体" w:hAnsi="宋体" w:hint="eastAsia"/>
        </w:rPr>
        <w:t>LDCT</w:t>
      </w:r>
      <w:proofErr w:type="gramStart"/>
      <w:r>
        <w:rPr>
          <w:rFonts w:ascii="宋体" w:hAnsi="宋体" w:hint="eastAsia"/>
        </w:rPr>
        <w:t>去噪的</w:t>
      </w:r>
      <w:proofErr w:type="gramEnd"/>
      <w:r>
        <w:rPr>
          <w:rFonts w:ascii="宋体" w:hAnsi="宋体" w:hint="eastAsia"/>
        </w:rPr>
        <w:t>深度学习研究始于2016年前后，经过近十年的发展，已形成卷积神经网络（CNN）、Transformer、状态空间模型（SSM）三大主流技术路线，国内外学者基于不同技术路线开展研究，各有侧重、各成体系，推动了LDCT</w:t>
      </w:r>
      <w:proofErr w:type="gramStart"/>
      <w:r>
        <w:rPr>
          <w:rFonts w:ascii="宋体" w:hAnsi="宋体" w:hint="eastAsia"/>
        </w:rPr>
        <w:t>去噪技术</w:t>
      </w:r>
      <w:proofErr w:type="gramEnd"/>
      <w:r>
        <w:rPr>
          <w:rFonts w:ascii="宋体" w:hAnsi="宋体" w:hint="eastAsia"/>
        </w:rPr>
        <w:t>的不断进步。</w:t>
      </w:r>
    </w:p>
    <w:p w14:paraId="073A998C" w14:textId="77777777" w:rsidR="006F6005" w:rsidRDefault="00000000">
      <w:pPr>
        <w:pStyle w:val="ad"/>
        <w:numPr>
          <w:ilvl w:val="0"/>
          <w:numId w:val="3"/>
        </w:numPr>
        <w:kinsoku w:val="0"/>
        <w:ind w:firstLineChars="0"/>
        <w:jc w:val="both"/>
        <w:rPr>
          <w:rFonts w:ascii="宋体" w:hAnsi="宋体"/>
        </w:rPr>
      </w:pPr>
      <w:r>
        <w:rPr>
          <w:rFonts w:ascii="宋体" w:hAnsi="宋体" w:hint="eastAsia"/>
        </w:rPr>
        <w:t>国外研究现状：</w:t>
      </w:r>
    </w:p>
    <w:p w14:paraId="6E214BCD" w14:textId="77777777" w:rsidR="006F6005" w:rsidRDefault="00000000">
      <w:pPr>
        <w:spacing w:line="360" w:lineRule="auto"/>
        <w:ind w:firstLineChars="200" w:firstLine="420"/>
        <w:rPr>
          <w:rFonts w:ascii="宋体" w:hAnsi="宋体"/>
        </w:rPr>
      </w:pPr>
      <w:r>
        <w:rPr>
          <w:rFonts w:ascii="宋体" w:hAnsi="宋体" w:hint="eastAsia"/>
        </w:rPr>
        <w:t>国外LDCT</w:t>
      </w:r>
      <w:proofErr w:type="gramStart"/>
      <w:r>
        <w:rPr>
          <w:rFonts w:ascii="宋体" w:hAnsi="宋体" w:hint="eastAsia"/>
        </w:rPr>
        <w:t>去噪深度</w:t>
      </w:r>
      <w:proofErr w:type="gramEnd"/>
      <w:r>
        <w:rPr>
          <w:rFonts w:ascii="宋体" w:hAnsi="宋体" w:hint="eastAsia"/>
        </w:rPr>
        <w:t>学习研究开展得早、体系十分成熟，大多分布在欧美、日本，研究的主要发展路线是从CNN朝着Transformer、SSM发展，CNN模型打下基础，只是有局限性，Transformer 有更强大的建模能力，只是复杂度很高，</w:t>
      </w:r>
      <w:proofErr w:type="spellStart"/>
      <w:r>
        <w:rPr>
          <w:rFonts w:ascii="宋体" w:hAnsi="宋体" w:hint="eastAsia"/>
        </w:rPr>
        <w:t>DenoMamba</w:t>
      </w:r>
      <w:proofErr w:type="spellEnd"/>
      <w:r>
        <w:rPr>
          <w:rFonts w:ascii="宋体" w:hAnsi="宋体" w:hint="eastAsia"/>
        </w:rPr>
        <w:t>等SSM模型把效率与性能兼顾起来，相关研究一般开展严谨的临床验证，部分成果已装配</w:t>
      </w:r>
      <w:proofErr w:type="gramStart"/>
      <w:r>
        <w:rPr>
          <w:rFonts w:ascii="宋体" w:hAnsi="宋体" w:hint="eastAsia"/>
        </w:rPr>
        <w:t>进医疗</w:t>
      </w:r>
      <w:proofErr w:type="gramEnd"/>
      <w:r>
        <w:rPr>
          <w:rFonts w:ascii="宋体" w:hAnsi="宋体" w:hint="eastAsia"/>
        </w:rPr>
        <w:t>设备并进入临床试用工作。</w:t>
      </w:r>
    </w:p>
    <w:p w14:paraId="0E65DD4E" w14:textId="77777777" w:rsidR="006F6005" w:rsidRDefault="00000000">
      <w:pPr>
        <w:pStyle w:val="ad"/>
        <w:numPr>
          <w:ilvl w:val="0"/>
          <w:numId w:val="3"/>
        </w:numPr>
        <w:ind w:firstLineChars="0"/>
        <w:rPr>
          <w:rFonts w:ascii="宋体" w:hAnsi="宋体"/>
        </w:rPr>
      </w:pPr>
      <w:r>
        <w:rPr>
          <w:rFonts w:ascii="宋体" w:hAnsi="宋体" w:hint="eastAsia"/>
        </w:rPr>
        <w:t>国内研究现状：</w:t>
      </w:r>
    </w:p>
    <w:p w14:paraId="74E7A71D" w14:textId="77777777" w:rsidR="006F6005" w:rsidRDefault="00000000">
      <w:pPr>
        <w:spacing w:line="360" w:lineRule="auto"/>
        <w:ind w:firstLineChars="200" w:firstLine="420"/>
        <w:rPr>
          <w:rFonts w:ascii="宋体" w:hAnsi="宋体"/>
        </w:rPr>
      </w:pPr>
      <w:r>
        <w:rPr>
          <w:rFonts w:ascii="宋体" w:hAnsi="宋体" w:hint="eastAsia"/>
        </w:rPr>
        <w:t>国内LDCT</w:t>
      </w:r>
      <w:proofErr w:type="gramStart"/>
      <w:r>
        <w:rPr>
          <w:rFonts w:ascii="宋体" w:hAnsi="宋体" w:hint="eastAsia"/>
        </w:rPr>
        <w:t>去噪研究</w:t>
      </w:r>
      <w:proofErr w:type="gramEnd"/>
      <w:r>
        <w:rPr>
          <w:rFonts w:ascii="宋体" w:hAnsi="宋体" w:hint="eastAsia"/>
        </w:rPr>
        <w:t>起步滞后，然而发展十分迅猛，已经实现由跟随到并驾齐驱，研究主要是由高校、科研院所和三甲医院来做，CNN方向以DC-CNN、MS-CNN等模型优化特征复用及噪声抑制；Transformer与SSM方向凭借</w:t>
      </w:r>
      <w:proofErr w:type="spellStart"/>
      <w:r>
        <w:rPr>
          <w:rFonts w:ascii="宋体" w:hAnsi="宋体" w:hint="eastAsia"/>
        </w:rPr>
        <w:t>MedFM</w:t>
      </w:r>
      <w:proofErr w:type="spellEnd"/>
      <w:r>
        <w:rPr>
          <w:rFonts w:ascii="宋体" w:hAnsi="宋体" w:hint="eastAsia"/>
        </w:rPr>
        <w:t>-Transformer</w:t>
      </w:r>
      <w:r>
        <w:rPr>
          <w:rFonts w:ascii="宋体" w:hAnsi="宋体" w:hint="eastAsia"/>
          <w:vertAlign w:val="superscript"/>
        </w:rPr>
        <w:fldChar w:fldCharType="begin"/>
      </w:r>
      <w:r>
        <w:rPr>
          <w:rFonts w:ascii="宋体" w:hAnsi="宋体" w:hint="eastAsia"/>
          <w:vertAlign w:val="superscript"/>
        </w:rPr>
        <w:instrText xml:space="preserve"> REF _Ref222907799 \r \h  \* MERGEFORMAT </w:instrText>
      </w:r>
      <w:r>
        <w:rPr>
          <w:rFonts w:ascii="宋体" w:hAnsi="宋体" w:hint="eastAsia"/>
          <w:vertAlign w:val="superscript"/>
        </w:rPr>
      </w:r>
      <w:r>
        <w:rPr>
          <w:rFonts w:ascii="宋体" w:hAnsi="宋体" w:hint="eastAsia"/>
          <w:vertAlign w:val="superscript"/>
        </w:rPr>
        <w:fldChar w:fldCharType="separate"/>
      </w:r>
      <w:r>
        <w:rPr>
          <w:rFonts w:ascii="宋体" w:hAnsi="宋体" w:hint="eastAsia"/>
          <w:vertAlign w:val="superscript"/>
        </w:rPr>
        <w:t>[4]</w:t>
      </w:r>
      <w:r>
        <w:rPr>
          <w:rFonts w:ascii="宋体" w:hAnsi="宋体" w:hint="eastAsia"/>
          <w:vertAlign w:val="superscript"/>
        </w:rPr>
        <w:fldChar w:fldCharType="end"/>
      </w:r>
      <w:r>
        <w:rPr>
          <w:rFonts w:ascii="宋体" w:hAnsi="宋体" w:hint="eastAsia"/>
        </w:rPr>
        <w:t>、SSM-LDCT、MF-SSM</w:t>
      </w:r>
      <w:r>
        <w:rPr>
          <w:rFonts w:ascii="宋体" w:hAnsi="宋体" w:hint="eastAsia"/>
          <w:vertAlign w:val="superscript"/>
        </w:rPr>
        <w:fldChar w:fldCharType="begin"/>
      </w:r>
      <w:r>
        <w:rPr>
          <w:rFonts w:ascii="宋体" w:hAnsi="宋体" w:hint="eastAsia"/>
          <w:vertAlign w:val="superscript"/>
        </w:rPr>
        <w:instrText xml:space="preserve"> REF _Ref222927236 \r \h  \* MERGEFORMAT </w:instrText>
      </w:r>
      <w:r>
        <w:rPr>
          <w:rFonts w:ascii="宋体" w:hAnsi="宋体" w:hint="eastAsia"/>
          <w:vertAlign w:val="superscript"/>
        </w:rPr>
      </w:r>
      <w:r>
        <w:rPr>
          <w:rFonts w:ascii="宋体" w:hAnsi="宋体" w:hint="eastAsia"/>
          <w:vertAlign w:val="superscript"/>
        </w:rPr>
        <w:fldChar w:fldCharType="separate"/>
      </w:r>
      <w:r>
        <w:rPr>
          <w:rFonts w:ascii="宋体" w:hAnsi="宋体" w:hint="eastAsia"/>
          <w:vertAlign w:val="superscript"/>
        </w:rPr>
        <w:t>[5]</w:t>
      </w:r>
      <w:r>
        <w:rPr>
          <w:rFonts w:ascii="宋体" w:hAnsi="宋体" w:hint="eastAsia"/>
          <w:vertAlign w:val="superscript"/>
        </w:rPr>
        <w:fldChar w:fldCharType="end"/>
      </w:r>
      <w:r>
        <w:rPr>
          <w:rFonts w:ascii="宋体" w:hAnsi="宋体" w:hint="eastAsia"/>
        </w:rPr>
        <w:t>等模型提升轻量化和多帧融合的表现，国内利用丰富的医疗资源打造本土化LDCT数据集，贴近临床实际应用，给模型训练及验证提供有力护盾。</w:t>
      </w:r>
    </w:p>
    <w:p w14:paraId="7603030F" w14:textId="77777777" w:rsidR="006F6005" w:rsidRDefault="00000000">
      <w:pPr>
        <w:pStyle w:val="ac"/>
        <w:numPr>
          <w:ilvl w:val="2"/>
          <w:numId w:val="2"/>
        </w:numPr>
        <w:spacing w:before="0" w:after="0"/>
        <w:outlineLvl w:val="2"/>
        <w:rPr>
          <w:rFonts w:ascii="宋体" w:hAnsi="宋体" w:cs="Times New Roman"/>
        </w:rPr>
      </w:pPr>
      <w:bookmarkStart w:id="56" w:name="_Toc12783"/>
      <w:r>
        <w:rPr>
          <w:rFonts w:ascii="宋体" w:hAnsi="宋体" w:cs="Times New Roman" w:hint="eastAsia"/>
        </w:rPr>
        <w:t>发展动向和趋势</w:t>
      </w:r>
      <w:bookmarkEnd w:id="56"/>
    </w:p>
    <w:p w14:paraId="6C995CA5" w14:textId="77777777" w:rsidR="006F6005" w:rsidRDefault="00000000">
      <w:pPr>
        <w:pStyle w:val="ad"/>
        <w:ind w:firstLine="420"/>
        <w:jc w:val="both"/>
        <w:rPr>
          <w:rFonts w:ascii="宋体" w:hAnsi="宋体"/>
        </w:rPr>
      </w:pPr>
      <w:r>
        <w:rPr>
          <w:rFonts w:ascii="宋体" w:hAnsi="宋体" w:hint="eastAsia"/>
        </w:rPr>
        <w:t>结合临床需求以及技术发展，LDCT</w:t>
      </w:r>
      <w:proofErr w:type="gramStart"/>
      <w:r>
        <w:rPr>
          <w:rFonts w:ascii="宋体" w:hAnsi="宋体" w:hint="eastAsia"/>
        </w:rPr>
        <w:t>去噪领域</w:t>
      </w:r>
      <w:proofErr w:type="gramEnd"/>
      <w:r>
        <w:rPr>
          <w:rFonts w:ascii="宋体" w:hAnsi="宋体" w:hint="eastAsia"/>
        </w:rPr>
        <w:t>呈现五大明显的趋势：</w:t>
      </w:r>
    </w:p>
    <w:p w14:paraId="52840C11" w14:textId="77777777" w:rsidR="006F6005" w:rsidRDefault="00000000">
      <w:pPr>
        <w:pStyle w:val="ad"/>
        <w:numPr>
          <w:ilvl w:val="0"/>
          <w:numId w:val="4"/>
        </w:numPr>
        <w:ind w:firstLineChars="0"/>
        <w:jc w:val="both"/>
        <w:rPr>
          <w:rFonts w:ascii="宋体" w:hAnsi="宋体"/>
        </w:rPr>
      </w:pPr>
      <w:r>
        <w:rPr>
          <w:rFonts w:ascii="宋体" w:hAnsi="宋体" w:hint="eastAsia"/>
        </w:rPr>
        <w:t>单</w:t>
      </w:r>
      <w:proofErr w:type="gramStart"/>
      <w:r>
        <w:rPr>
          <w:rFonts w:ascii="宋体" w:hAnsi="宋体" w:hint="eastAsia"/>
        </w:rPr>
        <w:t>帧处理</w:t>
      </w:r>
      <w:proofErr w:type="gramEnd"/>
      <w:r>
        <w:rPr>
          <w:rFonts w:ascii="宋体" w:hAnsi="宋体" w:hint="eastAsia"/>
        </w:rPr>
        <w:t>向多帧、序列</w:t>
      </w:r>
      <w:r>
        <w:rPr>
          <w:rFonts w:ascii="宋体" w:hAnsi="宋体"/>
          <w:vertAlign w:val="superscript"/>
        </w:rPr>
        <w:fldChar w:fldCharType="begin"/>
      </w:r>
      <w:r>
        <w:rPr>
          <w:rFonts w:ascii="宋体" w:hAnsi="宋体"/>
          <w:vertAlign w:val="superscript"/>
        </w:rPr>
        <w:instrText xml:space="preserve"> </w:instrText>
      </w:r>
      <w:r>
        <w:rPr>
          <w:rFonts w:ascii="宋体" w:hAnsi="宋体" w:hint="eastAsia"/>
          <w:vertAlign w:val="superscript"/>
        </w:rPr>
        <w:instrText>REF _Ref223082222 \r \h</w:instrText>
      </w:r>
      <w:r>
        <w:rPr>
          <w:rFonts w:ascii="宋体" w:hAnsi="宋体"/>
          <w:vertAlign w:val="superscript"/>
        </w:rPr>
        <w:instrText xml:space="preserve">  \* MERGEFORMAT </w:instrText>
      </w:r>
      <w:r>
        <w:rPr>
          <w:rFonts w:ascii="宋体" w:hAnsi="宋体"/>
          <w:vertAlign w:val="superscript"/>
        </w:rPr>
      </w:r>
      <w:r>
        <w:rPr>
          <w:rFonts w:ascii="宋体" w:hAnsi="宋体"/>
          <w:vertAlign w:val="superscript"/>
        </w:rPr>
        <w:fldChar w:fldCharType="separate"/>
      </w:r>
      <w:r>
        <w:rPr>
          <w:rFonts w:ascii="宋体" w:hAnsi="宋体"/>
          <w:vertAlign w:val="superscript"/>
        </w:rPr>
        <w:t>[6]</w:t>
      </w:r>
      <w:r>
        <w:rPr>
          <w:rFonts w:ascii="宋体" w:hAnsi="宋体"/>
          <w:vertAlign w:val="superscript"/>
        </w:rPr>
        <w:fldChar w:fldCharType="end"/>
      </w:r>
      <w:r>
        <w:rPr>
          <w:rFonts w:ascii="宋体" w:hAnsi="宋体" w:hint="eastAsia"/>
        </w:rPr>
        <w:t>处理推进，找寻CT</w:t>
      </w:r>
      <w:proofErr w:type="gramStart"/>
      <w:r>
        <w:rPr>
          <w:rFonts w:ascii="宋体" w:hAnsi="宋体" w:hint="eastAsia"/>
        </w:rPr>
        <w:t>帧间时空</w:t>
      </w:r>
      <w:proofErr w:type="gramEnd"/>
      <w:r>
        <w:rPr>
          <w:rFonts w:ascii="宋体" w:hAnsi="宋体" w:hint="eastAsia"/>
        </w:rPr>
        <w:t>联系，打破单帧的限制，研究视频序列建模提高性能。</w:t>
      </w:r>
    </w:p>
    <w:p w14:paraId="2ECFD832" w14:textId="77777777" w:rsidR="006F6005" w:rsidRDefault="00000000">
      <w:pPr>
        <w:pStyle w:val="ad"/>
        <w:numPr>
          <w:ilvl w:val="0"/>
          <w:numId w:val="4"/>
        </w:numPr>
        <w:ind w:firstLineChars="0"/>
        <w:jc w:val="both"/>
        <w:rPr>
          <w:rFonts w:ascii="宋体" w:hAnsi="宋体"/>
        </w:rPr>
      </w:pPr>
      <w:r>
        <w:rPr>
          <w:rFonts w:ascii="宋体" w:hAnsi="宋体" w:hint="eastAsia"/>
        </w:rPr>
        <w:t>对称特征建模往差异化建模发展变化，结合包含注意力机制等技术，符合CT图像的特点，加大建模的针对性。</w:t>
      </w:r>
    </w:p>
    <w:p w14:paraId="76A5BED7" w14:textId="77777777" w:rsidR="006F6005" w:rsidRDefault="00000000">
      <w:pPr>
        <w:pStyle w:val="ad"/>
        <w:numPr>
          <w:ilvl w:val="0"/>
          <w:numId w:val="4"/>
        </w:numPr>
        <w:ind w:firstLineChars="0"/>
        <w:jc w:val="both"/>
        <w:rPr>
          <w:rFonts w:ascii="宋体" w:hAnsi="宋体"/>
        </w:rPr>
      </w:pPr>
      <w:r>
        <w:rPr>
          <w:rFonts w:ascii="宋体" w:hAnsi="宋体" w:hint="eastAsia"/>
        </w:rPr>
        <w:t>单一模型向多模型融合进行发展，把CNN、Transformer、SSM的优势综合起来，搭建混合架构</w:t>
      </w:r>
      <w:r>
        <w:rPr>
          <w:rFonts w:ascii="宋体" w:hAnsi="宋体" w:hint="eastAsia"/>
          <w:vertAlign w:val="superscript"/>
        </w:rPr>
        <w:fldChar w:fldCharType="begin"/>
      </w:r>
      <w:r>
        <w:rPr>
          <w:rFonts w:ascii="宋体" w:hAnsi="宋体" w:hint="eastAsia"/>
          <w:vertAlign w:val="superscript"/>
        </w:rPr>
        <w:instrText xml:space="preserve"> REF _Ref222907835 \r \h  \* MERGEFORMAT </w:instrText>
      </w:r>
      <w:r>
        <w:rPr>
          <w:rFonts w:ascii="宋体" w:hAnsi="宋体" w:hint="eastAsia"/>
          <w:vertAlign w:val="superscript"/>
        </w:rPr>
      </w:r>
      <w:r>
        <w:rPr>
          <w:rFonts w:ascii="宋体" w:hAnsi="宋体" w:hint="eastAsia"/>
          <w:vertAlign w:val="superscript"/>
        </w:rPr>
        <w:fldChar w:fldCharType="separate"/>
      </w:r>
      <w:r>
        <w:rPr>
          <w:rFonts w:ascii="宋体" w:hAnsi="宋体" w:hint="eastAsia"/>
          <w:vertAlign w:val="superscript"/>
        </w:rPr>
        <w:t>[7]</w:t>
      </w:r>
      <w:r>
        <w:rPr>
          <w:rFonts w:ascii="宋体" w:hAnsi="宋体" w:hint="eastAsia"/>
          <w:vertAlign w:val="superscript"/>
        </w:rPr>
        <w:fldChar w:fldCharType="end"/>
      </w:r>
      <w:r>
        <w:rPr>
          <w:rFonts w:ascii="宋体" w:hAnsi="宋体" w:hint="eastAsia"/>
        </w:rPr>
        <w:t>弥补单一模型的短项。</w:t>
      </w:r>
    </w:p>
    <w:p w14:paraId="4F9745A6" w14:textId="77777777" w:rsidR="006F6005" w:rsidRDefault="00000000">
      <w:pPr>
        <w:pStyle w:val="ad"/>
        <w:numPr>
          <w:ilvl w:val="0"/>
          <w:numId w:val="4"/>
        </w:numPr>
        <w:ind w:firstLineChars="0"/>
        <w:jc w:val="both"/>
        <w:rPr>
          <w:rFonts w:ascii="宋体" w:hAnsi="宋体"/>
        </w:rPr>
      </w:pPr>
      <w:r>
        <w:rPr>
          <w:rFonts w:ascii="宋体" w:hAnsi="宋体" w:hint="eastAsia"/>
        </w:rPr>
        <w:t>通用</w:t>
      </w:r>
      <w:proofErr w:type="gramStart"/>
      <w:r>
        <w:rPr>
          <w:rFonts w:ascii="宋体" w:hAnsi="宋体" w:hint="eastAsia"/>
        </w:rPr>
        <w:t>去噪向</w:t>
      </w:r>
      <w:proofErr w:type="gramEnd"/>
      <w:r>
        <w:rPr>
          <w:rFonts w:ascii="宋体" w:hAnsi="宋体" w:hint="eastAsia"/>
        </w:rPr>
        <w:t>临床专用</w:t>
      </w:r>
      <w:proofErr w:type="gramStart"/>
      <w:r>
        <w:rPr>
          <w:rFonts w:ascii="宋体" w:hAnsi="宋体" w:hint="eastAsia"/>
        </w:rPr>
        <w:t>去噪进行</w:t>
      </w:r>
      <w:proofErr w:type="gramEnd"/>
      <w:r>
        <w:rPr>
          <w:rFonts w:ascii="宋体" w:hAnsi="宋体" w:hint="eastAsia"/>
        </w:rPr>
        <w:t>发展，就具体临床任务对模型加以优化，留存有关病灶</w:t>
      </w:r>
      <w:r>
        <w:rPr>
          <w:rFonts w:ascii="宋体" w:hAnsi="宋体" w:hint="eastAsia"/>
        </w:rPr>
        <w:lastRenderedPageBreak/>
        <w:t>特征，开展多任务联合学习模型的开发研究。</w:t>
      </w:r>
    </w:p>
    <w:p w14:paraId="7957E1C5" w14:textId="77777777" w:rsidR="006F6005" w:rsidRDefault="00000000">
      <w:pPr>
        <w:pStyle w:val="ad"/>
        <w:numPr>
          <w:ilvl w:val="0"/>
          <w:numId w:val="4"/>
        </w:numPr>
        <w:ind w:firstLineChars="0"/>
        <w:jc w:val="both"/>
        <w:rPr>
          <w:rFonts w:ascii="宋体" w:hAnsi="宋体"/>
        </w:rPr>
      </w:pPr>
      <w:r>
        <w:rPr>
          <w:rFonts w:ascii="宋体" w:hAnsi="宋体" w:hint="eastAsia"/>
        </w:rPr>
        <w:t>模型</w:t>
      </w:r>
      <w:proofErr w:type="gramStart"/>
      <w:r>
        <w:rPr>
          <w:rFonts w:ascii="宋体" w:hAnsi="宋体" w:hint="eastAsia"/>
        </w:rPr>
        <w:t>研发往</w:t>
      </w:r>
      <w:proofErr w:type="gramEnd"/>
      <w:r>
        <w:rPr>
          <w:rFonts w:ascii="宋体" w:hAnsi="宋体" w:hint="eastAsia"/>
        </w:rPr>
        <w:t>端到端临床落地的进程发展，以轻量化设计适配临床相关设备，建成多中心验证体系，带动技术落地施行。</w:t>
      </w:r>
    </w:p>
    <w:p w14:paraId="3B7D350F" w14:textId="77777777" w:rsidR="006F6005" w:rsidRDefault="00000000">
      <w:pPr>
        <w:pStyle w:val="ac"/>
        <w:numPr>
          <w:ilvl w:val="1"/>
          <w:numId w:val="2"/>
        </w:numPr>
        <w:spacing w:before="0" w:after="0"/>
        <w:outlineLvl w:val="1"/>
        <w:rPr>
          <w:rFonts w:ascii="宋体" w:hAnsi="宋体" w:cs="Times New Roman"/>
        </w:rPr>
      </w:pPr>
      <w:bookmarkStart w:id="57" w:name="_Toc2102"/>
      <w:r>
        <w:rPr>
          <w:rFonts w:ascii="宋体" w:hAnsi="宋体" w:cs="Times New Roman" w:hint="eastAsia"/>
        </w:rPr>
        <w:t>本文主要研究内容</w:t>
      </w:r>
      <w:bookmarkEnd w:id="57"/>
    </w:p>
    <w:p w14:paraId="4D6948E8" w14:textId="77777777" w:rsidR="006F6005" w:rsidRDefault="00000000">
      <w:pPr>
        <w:spacing w:line="360" w:lineRule="auto"/>
        <w:ind w:firstLineChars="200" w:firstLine="420"/>
        <w:rPr>
          <w:rFonts w:ascii="宋体" w:hAnsi="宋体"/>
        </w:rPr>
      </w:pPr>
      <w:r>
        <w:rPr>
          <w:rFonts w:ascii="宋体" w:hAnsi="宋体" w:hint="eastAsia"/>
        </w:rPr>
        <w:t>本文以</w:t>
      </w:r>
      <w:proofErr w:type="spellStart"/>
      <w:r>
        <w:rPr>
          <w:rFonts w:ascii="宋体" w:hAnsi="宋体" w:hint="eastAsia"/>
        </w:rPr>
        <w:t>DenoMamba</w:t>
      </w:r>
      <w:proofErr w:type="spellEnd"/>
      <w:r>
        <w:rPr>
          <w:rFonts w:ascii="宋体" w:hAnsi="宋体" w:hint="eastAsia"/>
        </w:rPr>
        <w:t>的SSM架构为基础，针对现有模型核心不足，融合多帧提示词与非对称注意力模块开发新型LDCT</w:t>
      </w:r>
      <w:proofErr w:type="gramStart"/>
      <w:r>
        <w:rPr>
          <w:rFonts w:ascii="宋体" w:hAnsi="宋体" w:hint="eastAsia"/>
        </w:rPr>
        <w:t>去噪模型</w:t>
      </w:r>
      <w:proofErr w:type="gramEnd"/>
      <w:r>
        <w:rPr>
          <w:rFonts w:ascii="宋体" w:hAnsi="宋体" w:hint="eastAsia"/>
        </w:rPr>
        <w:t>，主要研究内容包括：</w:t>
      </w:r>
      <w:r>
        <w:rPr>
          <w:rFonts w:ascii="宋体" w:hAnsi="宋体"/>
        </w:rPr>
        <w:t xml:space="preserve"> </w:t>
      </w:r>
    </w:p>
    <w:p w14:paraId="5B1EB88F" w14:textId="77777777" w:rsidR="006F6005" w:rsidRDefault="00000000">
      <w:pPr>
        <w:pStyle w:val="af"/>
        <w:numPr>
          <w:ilvl w:val="0"/>
          <w:numId w:val="5"/>
        </w:numPr>
        <w:spacing w:line="360" w:lineRule="auto"/>
        <w:ind w:firstLineChars="0"/>
        <w:rPr>
          <w:rFonts w:ascii="宋体" w:hAnsi="宋体"/>
        </w:rPr>
      </w:pPr>
      <w:r>
        <w:rPr>
          <w:rFonts w:ascii="宋体" w:hAnsi="宋体" w:hint="eastAsia"/>
        </w:rPr>
        <w:t>规划多帧提示词提取模块，就连续3帧LDCT切片而言，以共享权重卷积的方法提取特征，</w:t>
      </w:r>
      <w:proofErr w:type="gramStart"/>
      <w:r>
        <w:rPr>
          <w:rFonts w:ascii="宋体" w:hAnsi="宋体" w:hint="eastAsia"/>
        </w:rPr>
        <w:t>结合帧间自</w:t>
      </w:r>
      <w:proofErr w:type="gramEnd"/>
      <w:r>
        <w:rPr>
          <w:rFonts w:ascii="宋体" w:hAnsi="宋体" w:hint="eastAsia"/>
        </w:rPr>
        <w:t>注意力发觉时空关联，建立序列先验提示特征并用于单</w:t>
      </w:r>
      <w:proofErr w:type="gramStart"/>
      <w:r>
        <w:rPr>
          <w:rFonts w:ascii="宋体" w:hAnsi="宋体" w:hint="eastAsia"/>
        </w:rPr>
        <w:t>帧去噪</w:t>
      </w:r>
      <w:proofErr w:type="gramEnd"/>
      <w:r>
        <w:rPr>
          <w:rFonts w:ascii="宋体" w:hAnsi="宋体" w:hint="eastAsia"/>
        </w:rPr>
        <w:t>，经验证确定3帧是最优输入序列长度。</w:t>
      </w:r>
    </w:p>
    <w:p w14:paraId="449B1C57" w14:textId="77777777" w:rsidR="006F6005" w:rsidRDefault="00000000">
      <w:pPr>
        <w:pStyle w:val="af"/>
        <w:numPr>
          <w:ilvl w:val="0"/>
          <w:numId w:val="5"/>
        </w:numPr>
        <w:spacing w:line="360" w:lineRule="auto"/>
        <w:ind w:firstLineChars="0"/>
        <w:rPr>
          <w:rFonts w:ascii="宋体" w:hAnsi="宋体"/>
        </w:rPr>
      </w:pPr>
      <w:r>
        <w:rPr>
          <w:rFonts w:ascii="宋体" w:hAnsi="宋体"/>
        </w:rPr>
        <w:t>构建起非对称注意力SSM模块，于空间维</w:t>
      </w:r>
      <w:proofErr w:type="gramStart"/>
      <w:r>
        <w:rPr>
          <w:rFonts w:ascii="宋体" w:hAnsi="宋体"/>
        </w:rPr>
        <w:t>度采用</w:t>
      </w:r>
      <w:proofErr w:type="gramEnd"/>
      <w:r>
        <w:rPr>
          <w:rFonts w:ascii="宋体" w:hAnsi="宋体"/>
        </w:rPr>
        <w:t>强建模强化关键解剖区域的特征，通道维</w:t>
      </w:r>
      <w:proofErr w:type="gramStart"/>
      <w:r>
        <w:rPr>
          <w:rFonts w:ascii="宋体" w:hAnsi="宋体"/>
        </w:rPr>
        <w:t>度采用</w:t>
      </w:r>
      <w:proofErr w:type="gramEnd"/>
      <w:r>
        <w:rPr>
          <w:rFonts w:ascii="宋体" w:hAnsi="宋体"/>
        </w:rPr>
        <w:t>轻量建模来减少多余的部分，将特征</w:t>
      </w:r>
      <w:proofErr w:type="gramStart"/>
      <w:r>
        <w:rPr>
          <w:rFonts w:ascii="宋体" w:hAnsi="宋体"/>
        </w:rPr>
        <w:t>融合跟</w:t>
      </w:r>
      <w:proofErr w:type="gramEnd"/>
      <w:r>
        <w:rPr>
          <w:rFonts w:ascii="宋体" w:hAnsi="宋体"/>
        </w:rPr>
        <w:t>残差连接结合起来，提升模块性能以及训练稳定性。</w:t>
      </w:r>
    </w:p>
    <w:p w14:paraId="0D9B2002" w14:textId="77777777" w:rsidR="006F6005" w:rsidRDefault="00000000">
      <w:pPr>
        <w:pStyle w:val="af"/>
        <w:numPr>
          <w:ilvl w:val="0"/>
          <w:numId w:val="5"/>
        </w:numPr>
        <w:spacing w:line="360" w:lineRule="auto"/>
        <w:ind w:firstLineChars="0"/>
        <w:rPr>
          <w:rFonts w:ascii="宋体" w:hAnsi="宋体"/>
        </w:rPr>
      </w:pPr>
      <w:r>
        <w:rPr>
          <w:rFonts w:ascii="宋体" w:hAnsi="宋体"/>
        </w:rPr>
        <w:t>搭建</w:t>
      </w:r>
      <w:r>
        <w:rPr>
          <w:rFonts w:ascii="宋体" w:hAnsi="宋体" w:hint="eastAsia"/>
        </w:rPr>
        <w:t>4</w:t>
      </w:r>
      <w:r>
        <w:rPr>
          <w:rFonts w:ascii="宋体" w:hAnsi="宋体"/>
        </w:rPr>
        <w:t>层编码器和解码器的沙漏</w:t>
      </w:r>
      <w:proofErr w:type="gramStart"/>
      <w:r>
        <w:rPr>
          <w:rFonts w:ascii="宋体" w:hAnsi="宋体"/>
        </w:rPr>
        <w:t>型整体</w:t>
      </w:r>
      <w:proofErr w:type="gramEnd"/>
      <w:r>
        <w:rPr>
          <w:rFonts w:ascii="宋体" w:hAnsi="宋体"/>
        </w:rPr>
        <w:t>架构，</w:t>
      </w:r>
      <w:proofErr w:type="gramStart"/>
      <w:r>
        <w:rPr>
          <w:rFonts w:ascii="宋体" w:hAnsi="宋体"/>
        </w:rPr>
        <w:t>采用长跳连接</w:t>
      </w:r>
      <w:proofErr w:type="gramEnd"/>
      <w:r>
        <w:rPr>
          <w:rFonts w:ascii="宋体" w:hAnsi="宋体"/>
        </w:rPr>
        <w:t>使浅层细节和深层全局特征融合在一起，解决深层特征提取当中的信息丢失毛病。</w:t>
      </w:r>
    </w:p>
    <w:p w14:paraId="13279D82" w14:textId="77777777" w:rsidR="006F6005" w:rsidRDefault="00000000">
      <w:pPr>
        <w:pStyle w:val="af"/>
        <w:numPr>
          <w:ilvl w:val="0"/>
          <w:numId w:val="5"/>
        </w:numPr>
        <w:spacing w:line="360" w:lineRule="auto"/>
        <w:ind w:firstLineChars="0"/>
        <w:rPr>
          <w:rFonts w:ascii="宋体" w:hAnsi="宋体"/>
        </w:rPr>
      </w:pPr>
      <w:r>
        <w:rPr>
          <w:rFonts w:ascii="宋体" w:hAnsi="宋体"/>
        </w:rPr>
        <w:t>设计L1+SSIM混合损失函数以均衡</w:t>
      </w:r>
      <w:proofErr w:type="gramStart"/>
      <w:r>
        <w:rPr>
          <w:rFonts w:ascii="宋体" w:hAnsi="宋体"/>
        </w:rPr>
        <w:t>像素级</w:t>
      </w:r>
      <w:proofErr w:type="gramEnd"/>
      <w:r>
        <w:rPr>
          <w:rFonts w:ascii="宋体" w:hAnsi="宋体"/>
        </w:rPr>
        <w:t>误差和结构特征保留</w:t>
      </w:r>
      <w:r>
        <w:rPr>
          <w:rFonts w:ascii="宋体" w:hAnsi="宋体" w:hint="eastAsia"/>
          <w:vertAlign w:val="superscript"/>
        </w:rPr>
        <w:fldChar w:fldCharType="begin"/>
      </w:r>
      <w:r>
        <w:rPr>
          <w:rFonts w:ascii="宋体" w:hAnsi="宋体" w:hint="eastAsia"/>
          <w:vertAlign w:val="superscript"/>
        </w:rPr>
        <w:instrText xml:space="preserve"> </w:instrText>
      </w:r>
      <w:r>
        <w:rPr>
          <w:rFonts w:ascii="宋体" w:hAnsi="宋体"/>
          <w:vertAlign w:val="superscript"/>
        </w:rPr>
        <w:instrText>REF _Ref222907835 \r \h</w:instrText>
      </w:r>
      <w:r>
        <w:rPr>
          <w:rFonts w:ascii="宋体" w:hAnsi="宋体" w:hint="eastAsia"/>
          <w:vertAlign w:val="superscript"/>
        </w:rPr>
        <w:instrText xml:space="preserve">  \* MERGEFORMAT </w:instrText>
      </w:r>
      <w:r>
        <w:rPr>
          <w:rFonts w:ascii="宋体" w:hAnsi="宋体" w:hint="eastAsia"/>
          <w:vertAlign w:val="superscript"/>
        </w:rPr>
      </w:r>
      <w:r>
        <w:rPr>
          <w:rFonts w:ascii="宋体" w:hAnsi="宋体" w:hint="eastAsia"/>
          <w:vertAlign w:val="superscript"/>
        </w:rPr>
        <w:fldChar w:fldCharType="separate"/>
      </w:r>
      <w:r>
        <w:rPr>
          <w:rFonts w:ascii="宋体" w:hAnsi="宋体" w:hint="eastAsia"/>
          <w:vertAlign w:val="superscript"/>
        </w:rPr>
        <w:t>[7]</w:t>
      </w:r>
      <w:r>
        <w:rPr>
          <w:rFonts w:ascii="宋体" w:hAnsi="宋体" w:hint="eastAsia"/>
          <w:vertAlign w:val="superscript"/>
        </w:rPr>
        <w:fldChar w:fldCharType="end"/>
      </w:r>
      <w:r>
        <w:rPr>
          <w:rFonts w:ascii="宋体" w:hAnsi="宋体"/>
        </w:rPr>
        <w:t>，对学习率调度和梯度裁剪等训练策略加以优化，使模型训练稳定进行。</w:t>
      </w:r>
    </w:p>
    <w:p w14:paraId="71D24137" w14:textId="77777777" w:rsidR="006F6005" w:rsidRDefault="00000000">
      <w:pPr>
        <w:pStyle w:val="af"/>
        <w:numPr>
          <w:ilvl w:val="0"/>
          <w:numId w:val="5"/>
        </w:numPr>
        <w:spacing w:line="360" w:lineRule="auto"/>
        <w:ind w:firstLineChars="0"/>
        <w:rPr>
          <w:rFonts w:ascii="宋体" w:hAnsi="宋体"/>
        </w:rPr>
      </w:pPr>
      <w:r>
        <w:rPr>
          <w:rFonts w:ascii="宋体" w:hAnsi="宋体"/>
        </w:rPr>
        <w:t>在AAPM低剂量CT数据集之上开展对比，检验模型去除噪声性能和核心模块有效性，从学术跟临床双方面评估模型价值。</w:t>
      </w:r>
    </w:p>
    <w:p w14:paraId="2A1CD5A4" w14:textId="77777777" w:rsidR="006F6005" w:rsidRDefault="00000000">
      <w:pPr>
        <w:pStyle w:val="ac"/>
        <w:numPr>
          <w:ilvl w:val="1"/>
          <w:numId w:val="2"/>
        </w:numPr>
        <w:spacing w:before="0" w:after="0"/>
        <w:outlineLvl w:val="1"/>
        <w:rPr>
          <w:rFonts w:ascii="宋体" w:hAnsi="宋体" w:cs="Times New Roman"/>
        </w:rPr>
      </w:pPr>
      <w:bookmarkStart w:id="58" w:name="_Toc3951"/>
      <w:r>
        <w:rPr>
          <w:rFonts w:ascii="宋体" w:hAnsi="宋体" w:cs="Times New Roman" w:hint="eastAsia"/>
        </w:rPr>
        <w:t>创新点</w:t>
      </w:r>
      <w:bookmarkEnd w:id="58"/>
    </w:p>
    <w:p w14:paraId="2F3CB564" w14:textId="77777777" w:rsidR="006F6005" w:rsidRDefault="00000000">
      <w:pPr>
        <w:spacing w:line="360" w:lineRule="auto"/>
        <w:ind w:firstLineChars="200" w:firstLine="420"/>
        <w:rPr>
          <w:rFonts w:ascii="宋体" w:hAnsi="宋体"/>
        </w:rPr>
      </w:pPr>
      <w:r>
        <w:rPr>
          <w:rFonts w:ascii="宋体" w:hAnsi="宋体" w:hint="eastAsia"/>
        </w:rPr>
        <w:t>本文创新点紧扣现有模型所存在的痛点，兼具理论上的创新与临床上的实用：一是首次把多帧</w:t>
      </w:r>
      <w:proofErr w:type="gramStart"/>
      <w:r>
        <w:rPr>
          <w:rFonts w:ascii="宋体" w:hAnsi="宋体" w:hint="eastAsia"/>
        </w:rPr>
        <w:t>提示词机制导</w:t>
      </w:r>
      <w:proofErr w:type="gramEnd"/>
      <w:r>
        <w:rPr>
          <w:rFonts w:ascii="宋体" w:hAnsi="宋体" w:hint="eastAsia"/>
        </w:rPr>
        <w:t>入LDCT</w:t>
      </w:r>
      <w:proofErr w:type="gramStart"/>
      <w:r>
        <w:rPr>
          <w:rFonts w:ascii="宋体" w:hAnsi="宋体" w:hint="eastAsia"/>
        </w:rPr>
        <w:t>去噪相关</w:t>
      </w:r>
      <w:proofErr w:type="gramEnd"/>
      <w:r>
        <w:rPr>
          <w:rFonts w:ascii="宋体" w:hAnsi="宋体" w:hint="eastAsia"/>
        </w:rPr>
        <w:t>工作，借助</w:t>
      </w:r>
      <w:proofErr w:type="gramStart"/>
      <w:r>
        <w:rPr>
          <w:rFonts w:ascii="宋体" w:hAnsi="宋体" w:hint="eastAsia"/>
        </w:rPr>
        <w:t>挖掘帧间时空</w:t>
      </w:r>
      <w:proofErr w:type="gramEnd"/>
      <w:r>
        <w:rPr>
          <w:rFonts w:ascii="宋体" w:hAnsi="宋体" w:hint="eastAsia"/>
        </w:rPr>
        <w:t>关联</w:t>
      </w:r>
      <w:r>
        <w:rPr>
          <w:rFonts w:ascii="宋体" w:hAnsi="宋体" w:hint="eastAsia"/>
          <w:vertAlign w:val="superscript"/>
        </w:rPr>
        <w:fldChar w:fldCharType="begin"/>
      </w:r>
      <w:r>
        <w:rPr>
          <w:rFonts w:ascii="宋体" w:hAnsi="宋体" w:hint="eastAsia"/>
          <w:vertAlign w:val="superscript"/>
        </w:rPr>
        <w:instrText xml:space="preserve"> REF _Ref222927282 \r \h  \* MERGEFORMAT </w:instrText>
      </w:r>
      <w:r>
        <w:rPr>
          <w:rFonts w:ascii="宋体" w:hAnsi="宋体" w:hint="eastAsia"/>
          <w:vertAlign w:val="superscript"/>
        </w:rPr>
      </w:r>
      <w:r>
        <w:rPr>
          <w:rFonts w:ascii="宋体" w:hAnsi="宋体" w:hint="eastAsia"/>
          <w:vertAlign w:val="superscript"/>
        </w:rPr>
        <w:fldChar w:fldCharType="separate"/>
      </w:r>
      <w:r>
        <w:rPr>
          <w:rFonts w:ascii="宋体" w:hAnsi="宋体" w:hint="eastAsia"/>
          <w:vertAlign w:val="superscript"/>
        </w:rPr>
        <w:t>[8]</w:t>
      </w:r>
      <w:r>
        <w:rPr>
          <w:rFonts w:ascii="宋体" w:hAnsi="宋体" w:hint="eastAsia"/>
          <w:vertAlign w:val="superscript"/>
        </w:rPr>
        <w:fldChar w:fldCharType="end"/>
      </w:r>
      <w:r>
        <w:rPr>
          <w:rFonts w:ascii="宋体" w:hAnsi="宋体" w:hint="eastAsia"/>
        </w:rPr>
        <w:t>来搭建序列先验，处理单帧模型特征表达不充足的问题；同时采用了轻</w:t>
      </w:r>
      <w:proofErr w:type="gramStart"/>
      <w:r>
        <w:rPr>
          <w:rFonts w:ascii="宋体" w:hAnsi="宋体" w:hint="eastAsia"/>
        </w:rPr>
        <w:t>量化帧间自</w:t>
      </w:r>
      <w:proofErr w:type="gramEnd"/>
      <w:r>
        <w:rPr>
          <w:rFonts w:ascii="宋体" w:hAnsi="宋体" w:hint="eastAsia"/>
        </w:rPr>
        <w:t>注意力，补充有效信息的同时保证高效推理。二是提出结合非对称注意力的SSM模块，打破空间和通道对称的建模方式，结合CT图像特点，采用“空间强建模、通道轻建模”的办法，在强化病灶、血管等关键区域特征的时候减少多余运算，兼顾长距离依赖建模的能力以及线性复杂度优势，三是造就了性能和效率平衡的LDCT</w:t>
      </w:r>
      <w:proofErr w:type="gramStart"/>
      <w:r>
        <w:rPr>
          <w:rFonts w:ascii="宋体" w:hAnsi="宋体" w:hint="eastAsia"/>
        </w:rPr>
        <w:t>去噪整体</w:t>
      </w:r>
      <w:proofErr w:type="gramEnd"/>
      <w:r>
        <w:rPr>
          <w:rFonts w:ascii="宋体" w:hAnsi="宋体" w:hint="eastAsia"/>
        </w:rPr>
        <w:t>架构，基于</w:t>
      </w:r>
      <w:proofErr w:type="spellStart"/>
      <w:r>
        <w:rPr>
          <w:rFonts w:ascii="宋体" w:hAnsi="宋体" w:hint="eastAsia"/>
        </w:rPr>
        <w:t>Denomamba</w:t>
      </w:r>
      <w:proofErr w:type="spellEnd"/>
      <w:r>
        <w:rPr>
          <w:rFonts w:ascii="宋体" w:hAnsi="宋体" w:hint="eastAsia"/>
        </w:rPr>
        <w:t>，融合上述改进之后开展轻量化优化，模型参数量和计算开销没有明显地增多，推理速度满足临床实时的要求；在抑制噪声以及保留结构上取得更佳的平衡，指标在经典模型之上，鲁棒性及泛化</w:t>
      </w:r>
      <w:proofErr w:type="gramStart"/>
      <w:r>
        <w:rPr>
          <w:rFonts w:ascii="宋体" w:hAnsi="宋体" w:hint="eastAsia"/>
        </w:rPr>
        <w:t>性具备</w:t>
      </w:r>
      <w:proofErr w:type="gramEnd"/>
      <w:r>
        <w:rPr>
          <w:rFonts w:ascii="宋体" w:hAnsi="宋体" w:hint="eastAsia"/>
        </w:rPr>
        <w:t>良好特性，有实际落地应用的潜在可行性。</w:t>
      </w:r>
    </w:p>
    <w:p w14:paraId="47079BBD" w14:textId="77777777" w:rsidR="006F6005" w:rsidRDefault="00000000">
      <w:pPr>
        <w:pStyle w:val="ac"/>
        <w:numPr>
          <w:ilvl w:val="1"/>
          <w:numId w:val="2"/>
        </w:numPr>
        <w:spacing w:before="0" w:after="0"/>
        <w:outlineLvl w:val="1"/>
        <w:rPr>
          <w:rFonts w:ascii="宋体" w:hAnsi="宋体"/>
        </w:rPr>
      </w:pPr>
      <w:bookmarkStart w:id="59" w:name="_Toc31113"/>
      <w:r>
        <w:rPr>
          <w:rFonts w:ascii="宋体" w:hAnsi="宋体" w:hint="eastAsia"/>
        </w:rPr>
        <w:t>内容组织</w:t>
      </w:r>
      <w:r>
        <w:rPr>
          <w:rFonts w:ascii="宋体" w:hAnsi="宋体" w:cs="Times New Roman" w:hint="eastAsia"/>
        </w:rPr>
        <w:t>结构</w:t>
      </w:r>
      <w:bookmarkEnd w:id="59"/>
    </w:p>
    <w:p w14:paraId="09EE7668" w14:textId="77777777" w:rsidR="006F6005" w:rsidRDefault="00000000">
      <w:pPr>
        <w:widowControl/>
        <w:spacing w:line="360" w:lineRule="auto"/>
        <w:ind w:firstLineChars="200" w:firstLine="420"/>
        <w:rPr>
          <w:color w:val="000000"/>
          <w:szCs w:val="21"/>
        </w:rPr>
      </w:pPr>
      <w:r>
        <w:rPr>
          <w:rFonts w:ascii="宋体" w:hAnsi="宋体" w:cs="宋体"/>
          <w:color w:val="000000"/>
          <w:kern w:val="0"/>
          <w:szCs w:val="21"/>
          <w:lang w:bidi="ar"/>
        </w:rPr>
        <w:lastRenderedPageBreak/>
        <w:t xml:space="preserve">第一章：主要描述本文的研究背景与存在意义，分析低剂量 CT </w:t>
      </w:r>
      <w:proofErr w:type="gramStart"/>
      <w:r>
        <w:rPr>
          <w:rFonts w:ascii="宋体" w:hAnsi="宋体" w:cs="宋体"/>
          <w:color w:val="000000"/>
          <w:kern w:val="0"/>
          <w:szCs w:val="21"/>
          <w:lang w:bidi="ar"/>
        </w:rPr>
        <w:t>去噪领域</w:t>
      </w:r>
      <w:proofErr w:type="gramEnd"/>
      <w:r>
        <w:rPr>
          <w:rFonts w:ascii="宋体" w:hAnsi="宋体" w:cs="宋体"/>
          <w:color w:val="000000"/>
          <w:kern w:val="0"/>
          <w:szCs w:val="21"/>
          <w:lang w:bidi="ar"/>
        </w:rPr>
        <w:t>的国内外研究现状，梳理技术发展动向与未来趋势，最后明确本文的主要研究内容与创新点；</w:t>
      </w:r>
    </w:p>
    <w:p w14:paraId="1C4137F8" w14:textId="77777777" w:rsidR="006F6005" w:rsidRDefault="00000000">
      <w:pPr>
        <w:widowControl/>
        <w:spacing w:line="360" w:lineRule="auto"/>
        <w:ind w:firstLineChars="200" w:firstLine="420"/>
        <w:rPr>
          <w:color w:val="000000"/>
          <w:szCs w:val="21"/>
        </w:rPr>
      </w:pPr>
      <w:r>
        <w:rPr>
          <w:rFonts w:ascii="宋体" w:hAnsi="宋体" w:cs="宋体"/>
          <w:color w:val="000000"/>
          <w:kern w:val="0"/>
          <w:szCs w:val="21"/>
          <w:lang w:bidi="ar"/>
        </w:rPr>
        <w:t>第二章：主要介绍系统开发过程中所用到的关键工具与核心技术，包括开发环境配置、深度学习框架、图像处理库及相关基础算法；</w:t>
      </w:r>
    </w:p>
    <w:p w14:paraId="0D0CE3D0" w14:textId="77777777" w:rsidR="006F6005" w:rsidRDefault="00000000">
      <w:pPr>
        <w:widowControl/>
        <w:spacing w:line="360" w:lineRule="auto"/>
        <w:ind w:firstLineChars="200" w:firstLine="420"/>
        <w:rPr>
          <w:color w:val="000000"/>
          <w:szCs w:val="21"/>
        </w:rPr>
      </w:pPr>
      <w:r>
        <w:rPr>
          <w:rFonts w:ascii="宋体" w:hAnsi="宋体" w:cs="宋体"/>
          <w:color w:val="000000"/>
          <w:kern w:val="0"/>
          <w:szCs w:val="21"/>
          <w:lang w:bidi="ar"/>
        </w:rPr>
        <w:t>第三章：对选题进行全面的系统分析，从可行性分析到系统功能需求、性能需求分析，完成用户角色划分，并绘制各模块用例图，明确系统设计目标；</w:t>
      </w:r>
    </w:p>
    <w:p w14:paraId="428C5750" w14:textId="77777777" w:rsidR="006F6005" w:rsidRDefault="00000000">
      <w:pPr>
        <w:widowControl/>
        <w:spacing w:line="360" w:lineRule="auto"/>
        <w:ind w:firstLineChars="200" w:firstLine="420"/>
        <w:rPr>
          <w:color w:val="000000"/>
          <w:szCs w:val="21"/>
        </w:rPr>
      </w:pPr>
      <w:r>
        <w:rPr>
          <w:rFonts w:ascii="宋体" w:hAnsi="宋体" w:cs="宋体"/>
          <w:color w:val="000000"/>
          <w:kern w:val="0"/>
          <w:szCs w:val="21"/>
          <w:lang w:bidi="ar"/>
        </w:rPr>
        <w:t>第四章：对系统总体设计层面进行详细描述，从系统整体架构图到各功能模块的划分，给出系统框架设计、模块间交互逻辑与数据库设计方案；</w:t>
      </w:r>
    </w:p>
    <w:p w14:paraId="1CFE6D1C" w14:textId="77777777" w:rsidR="006F6005" w:rsidRDefault="00000000">
      <w:pPr>
        <w:widowControl/>
        <w:spacing w:line="360" w:lineRule="auto"/>
        <w:ind w:firstLineChars="200" w:firstLine="420"/>
        <w:rPr>
          <w:color w:val="000000"/>
          <w:szCs w:val="21"/>
        </w:rPr>
      </w:pPr>
      <w:r>
        <w:rPr>
          <w:rFonts w:ascii="宋体" w:hAnsi="宋体" w:cs="宋体"/>
          <w:color w:val="000000"/>
          <w:kern w:val="0"/>
          <w:szCs w:val="21"/>
          <w:lang w:bidi="ar"/>
        </w:rPr>
        <w:t>第五章：主要展示系统的详细设计与实现过程，对各功能模块的实现流程、核心算法、关键代码逻辑进行说明，并完成功能模块的详细描述；</w:t>
      </w:r>
    </w:p>
    <w:p w14:paraId="67AC84DD" w14:textId="77777777" w:rsidR="006F6005" w:rsidRDefault="00000000">
      <w:pPr>
        <w:widowControl/>
        <w:spacing w:line="360" w:lineRule="auto"/>
        <w:ind w:firstLineChars="200" w:firstLine="420"/>
        <w:rPr>
          <w:color w:val="000000"/>
          <w:szCs w:val="21"/>
        </w:rPr>
      </w:pPr>
      <w:r>
        <w:rPr>
          <w:rFonts w:ascii="宋体" w:hAnsi="宋体" w:cs="宋体"/>
          <w:color w:val="000000"/>
          <w:kern w:val="0"/>
          <w:szCs w:val="21"/>
          <w:lang w:bidi="ar"/>
        </w:rPr>
        <w:t>第六章：对系统进行全面测试，包括功能测试、性能测试与模型效果对比实验，验证系统的稳定性、可靠性与算法性能；</w:t>
      </w:r>
    </w:p>
    <w:p w14:paraId="60720D3E" w14:textId="77777777" w:rsidR="006F6005" w:rsidRDefault="00000000">
      <w:pPr>
        <w:widowControl/>
        <w:spacing w:line="360" w:lineRule="auto"/>
        <w:ind w:firstLineChars="200" w:firstLine="420"/>
        <w:rPr>
          <w:color w:val="000000"/>
          <w:szCs w:val="21"/>
        </w:rPr>
      </w:pPr>
      <w:r>
        <w:rPr>
          <w:rFonts w:ascii="宋体" w:hAnsi="宋体" w:cs="宋体"/>
          <w:color w:val="000000"/>
          <w:kern w:val="0"/>
          <w:szCs w:val="21"/>
          <w:lang w:bidi="ar"/>
        </w:rPr>
        <w:t>第七章：对全文工作进行总结，梳理研究成果与存在的不足，并对未来可拓展的研究方向进行展望。</w:t>
      </w:r>
    </w:p>
    <w:p w14:paraId="1272E023" w14:textId="77777777" w:rsidR="006F6005" w:rsidRDefault="00000000">
      <w:pPr>
        <w:pStyle w:val="ac"/>
        <w:spacing w:before="0" w:after="0"/>
        <w:outlineLvl w:val="1"/>
        <w:rPr>
          <w:rFonts w:ascii="宋体" w:hAnsi="宋体"/>
          <w:szCs w:val="21"/>
        </w:rPr>
      </w:pPr>
      <w:r>
        <w:rPr>
          <w:rFonts w:ascii="宋体" w:hAnsi="宋体" w:hint="eastAsia"/>
          <w:szCs w:val="21"/>
        </w:rPr>
        <w:br w:type="page"/>
      </w:r>
    </w:p>
    <w:p w14:paraId="5C0D65AC" w14:textId="77777777" w:rsidR="006F6005" w:rsidRDefault="00000000">
      <w:pPr>
        <w:pStyle w:val="1"/>
        <w:numPr>
          <w:ilvl w:val="0"/>
          <w:numId w:val="2"/>
        </w:numPr>
        <w:jc w:val="center"/>
        <w:rPr>
          <w:color w:val="FF0000"/>
          <w:sz w:val="36"/>
          <w:szCs w:val="36"/>
        </w:rPr>
      </w:pPr>
      <w:bookmarkStart w:id="60" w:name="_Toc8736"/>
      <w:r>
        <w:rPr>
          <w:rFonts w:hint="eastAsia"/>
          <w:sz w:val="36"/>
          <w:szCs w:val="36"/>
        </w:rPr>
        <w:lastRenderedPageBreak/>
        <w:t>项目开</w:t>
      </w:r>
      <w:bookmarkEnd w:id="60"/>
      <w:r>
        <w:rPr>
          <w:rFonts w:hint="eastAsia"/>
          <w:sz w:val="36"/>
          <w:szCs w:val="36"/>
        </w:rPr>
        <w:t>发工具介绍</w:t>
      </w:r>
    </w:p>
    <w:p w14:paraId="090251DA" w14:textId="77777777" w:rsidR="006F6005" w:rsidRDefault="00000000">
      <w:pPr>
        <w:spacing w:line="360" w:lineRule="auto"/>
        <w:ind w:firstLineChars="200" w:firstLine="420"/>
        <w:rPr>
          <w:rFonts w:ascii="宋体" w:hAnsi="宋体"/>
        </w:rPr>
      </w:pPr>
      <w:r>
        <w:rPr>
          <w:rFonts w:ascii="宋体" w:hAnsi="宋体"/>
        </w:rPr>
        <w:t>本项目分为LDCT</w:t>
      </w:r>
      <w:proofErr w:type="gramStart"/>
      <w:r>
        <w:rPr>
          <w:rFonts w:ascii="宋体" w:hAnsi="宋体"/>
        </w:rPr>
        <w:t>去噪模型</w:t>
      </w:r>
      <w:proofErr w:type="gramEnd"/>
      <w:r>
        <w:rPr>
          <w:rFonts w:ascii="宋体" w:hAnsi="宋体"/>
        </w:rPr>
        <w:t>研发与智能医学影像系统实现两部分。系统采用桌面端应用程序架构本章介绍本课题的硬件环境</w:t>
      </w:r>
      <w:r>
        <w:rPr>
          <w:rFonts w:ascii="宋体" w:hAnsi="宋体" w:hint="eastAsia"/>
        </w:rPr>
        <w:t>和</w:t>
      </w:r>
      <w:r>
        <w:rPr>
          <w:rFonts w:ascii="宋体" w:hAnsi="宋体"/>
        </w:rPr>
        <w:t>软件环境</w:t>
      </w:r>
      <w:r>
        <w:rPr>
          <w:rFonts w:ascii="宋体" w:hAnsi="宋体" w:hint="eastAsia"/>
        </w:rPr>
        <w:t>,</w:t>
      </w:r>
      <w:r>
        <w:rPr>
          <w:rFonts w:ascii="宋体" w:hAnsi="宋体"/>
        </w:rPr>
        <w:t>其中系统界面采用</w:t>
      </w:r>
      <w:r>
        <w:rPr>
          <w:rFonts w:ascii="宋体" w:hAnsi="宋体" w:hint="eastAsia"/>
        </w:rPr>
        <w:t>Qt5</w:t>
      </w:r>
      <w:r>
        <w:rPr>
          <w:rFonts w:ascii="宋体" w:hAnsi="宋体"/>
        </w:rPr>
        <w:t>图形界面框架 开发，使用PyQt5实现完整桌面应用。</w:t>
      </w:r>
    </w:p>
    <w:p w14:paraId="390ACDEB" w14:textId="77777777" w:rsidR="006F6005" w:rsidRDefault="00000000">
      <w:pPr>
        <w:pStyle w:val="ac"/>
        <w:numPr>
          <w:ilvl w:val="1"/>
          <w:numId w:val="2"/>
        </w:numPr>
        <w:wordWrap w:val="0"/>
        <w:topLinePunct/>
        <w:spacing w:before="0" w:after="0"/>
        <w:outlineLvl w:val="1"/>
        <w:rPr>
          <w:rFonts w:ascii="宋体" w:hAnsi="宋体" w:cs="Times New Roman"/>
        </w:rPr>
      </w:pPr>
      <w:bookmarkStart w:id="61" w:name="_Toc285"/>
      <w:r>
        <w:rPr>
          <w:rFonts w:ascii="宋体" w:hAnsi="宋体" w:cs="Times New Roman" w:hint="eastAsia"/>
        </w:rPr>
        <w:t>硬件环境配置</w:t>
      </w:r>
      <w:bookmarkEnd w:id="61"/>
    </w:p>
    <w:p w14:paraId="6E8A9346" w14:textId="77777777" w:rsidR="006F6005" w:rsidRDefault="00000000">
      <w:pPr>
        <w:pStyle w:val="ad"/>
        <w:ind w:firstLine="420"/>
        <w:jc w:val="both"/>
      </w:pPr>
      <w:r>
        <w:t>硬件环境支持模型训练</w:t>
      </w:r>
      <w:r>
        <w:rPr>
          <w:rFonts w:hint="eastAsia"/>
        </w:rPr>
        <w:t>与</w:t>
      </w:r>
      <w:r>
        <w:t>系统运行，具体配置如</w:t>
      </w:r>
      <w:r>
        <w:fldChar w:fldCharType="begin"/>
      </w:r>
      <w:r>
        <w:instrText xml:space="preserve"> REF _Ref227618655 \h </w:instrText>
      </w:r>
      <w:r>
        <w:fldChar w:fldCharType="separate"/>
      </w:r>
      <w:r>
        <w:rPr>
          <w:rFonts w:ascii="宋体" w:hAnsi="宋体" w:hint="eastAsia"/>
          <w:szCs w:val="21"/>
        </w:rPr>
        <w:t>表2</w:t>
      </w:r>
      <w:r>
        <w:rPr>
          <w:rFonts w:ascii="宋体" w:hAnsi="宋体" w:hint="eastAsia"/>
          <w:szCs w:val="21"/>
        </w:rPr>
        <w:noBreakHyphen/>
        <w:t>1</w:t>
      </w:r>
      <w:r>
        <w:fldChar w:fldCharType="end"/>
      </w:r>
      <w:r>
        <w:t>所示。</w:t>
      </w:r>
      <w:bookmarkStart w:id="62" w:name="_Ref227618655"/>
    </w:p>
    <w:p w14:paraId="5540DBA4" w14:textId="77777777" w:rsidR="006F6005" w:rsidRDefault="00000000">
      <w:pPr>
        <w:pStyle w:val="ad"/>
        <w:ind w:firstLine="420"/>
        <w:jc w:val="center"/>
      </w:pPr>
      <w:r>
        <w:rPr>
          <w:rFonts w:ascii="宋体" w:hAnsi="宋体" w:hint="eastAsia"/>
          <w:szCs w:val="21"/>
        </w:rPr>
        <w:t>表</w:t>
      </w:r>
      <w:r>
        <w:rPr>
          <w:rFonts w:ascii="宋体" w:hAnsi="宋体" w:hint="eastAsia"/>
          <w:szCs w:val="21"/>
        </w:rPr>
        <w:fldChar w:fldCharType="begin"/>
      </w:r>
      <w:r>
        <w:rPr>
          <w:rFonts w:ascii="宋体" w:hAnsi="宋体" w:hint="eastAsia"/>
          <w:szCs w:val="21"/>
        </w:rPr>
        <w:instrText xml:space="preserve"> STYLEREF 1 \s </w:instrText>
      </w:r>
      <w:r>
        <w:rPr>
          <w:rFonts w:ascii="宋体" w:hAnsi="宋体" w:hint="eastAsia"/>
          <w:szCs w:val="21"/>
        </w:rPr>
        <w:fldChar w:fldCharType="separate"/>
      </w:r>
      <w:r>
        <w:rPr>
          <w:rFonts w:ascii="宋体" w:hAnsi="宋体" w:hint="eastAsia"/>
          <w:szCs w:val="21"/>
        </w:rPr>
        <w:t>2</w:t>
      </w:r>
      <w:r>
        <w:rPr>
          <w:rFonts w:ascii="宋体" w:hAnsi="宋体" w:hint="eastAsia"/>
          <w:szCs w:val="21"/>
        </w:rPr>
        <w:fldChar w:fldCharType="end"/>
      </w:r>
      <w:r>
        <w:rPr>
          <w:rFonts w:ascii="宋体" w:hAnsi="宋体" w:hint="eastAsia"/>
          <w:szCs w:val="21"/>
        </w:rPr>
        <w:noBreakHyphen/>
      </w:r>
      <w:r>
        <w:rPr>
          <w:rFonts w:ascii="宋体" w:hAnsi="宋体" w:hint="eastAsia"/>
          <w:szCs w:val="21"/>
        </w:rPr>
        <w:fldChar w:fldCharType="begin"/>
      </w:r>
      <w:r>
        <w:rPr>
          <w:rFonts w:ascii="宋体" w:hAnsi="宋体" w:hint="eastAsia"/>
          <w:szCs w:val="21"/>
        </w:rPr>
        <w:instrText xml:space="preserve"> SEQ 表2 \* ARABIC \s 1 </w:instrText>
      </w:r>
      <w:r>
        <w:rPr>
          <w:rFonts w:ascii="宋体" w:hAnsi="宋体" w:hint="eastAsia"/>
          <w:szCs w:val="21"/>
        </w:rPr>
        <w:fldChar w:fldCharType="separate"/>
      </w:r>
      <w:r>
        <w:rPr>
          <w:rFonts w:ascii="宋体" w:hAnsi="宋体" w:hint="eastAsia"/>
          <w:szCs w:val="21"/>
        </w:rPr>
        <w:t>1</w:t>
      </w:r>
      <w:r>
        <w:rPr>
          <w:rFonts w:ascii="宋体" w:hAnsi="宋体" w:hint="eastAsia"/>
          <w:szCs w:val="21"/>
        </w:rPr>
        <w:fldChar w:fldCharType="end"/>
      </w:r>
      <w:bookmarkEnd w:id="62"/>
      <w:r>
        <w:rPr>
          <w:rFonts w:ascii="宋体" w:hAnsi="宋体" w:hint="eastAsia"/>
          <w:szCs w:val="21"/>
        </w:rPr>
        <w:t xml:space="preserve"> 硬件环境配置表</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410"/>
        <w:gridCol w:w="2695"/>
        <w:gridCol w:w="4533"/>
      </w:tblGrid>
      <w:tr w:rsidR="006F6005" w14:paraId="537380E1" w14:textId="77777777">
        <w:trPr>
          <w:trHeight w:val="851"/>
          <w:tblHeader/>
        </w:trPr>
        <w:tc>
          <w:tcPr>
            <w:tcW w:w="141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436FC1E" w14:textId="77777777" w:rsidR="006F6005" w:rsidRDefault="00000000">
            <w:pPr>
              <w:spacing w:line="360" w:lineRule="auto"/>
              <w:jc w:val="center"/>
              <w:rPr>
                <w:rFonts w:ascii="宋体" w:hAnsi="宋体"/>
              </w:rPr>
            </w:pPr>
            <w:r>
              <w:rPr>
                <w:rFonts w:ascii="宋体" w:hAnsi="宋体"/>
              </w:rPr>
              <w:t>硬件类别</w:t>
            </w:r>
          </w:p>
        </w:tc>
        <w:tc>
          <w:tcPr>
            <w:tcW w:w="2695"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C72E710" w14:textId="77777777" w:rsidR="006F6005" w:rsidRDefault="00000000">
            <w:pPr>
              <w:spacing w:line="360" w:lineRule="auto"/>
              <w:jc w:val="center"/>
              <w:rPr>
                <w:rFonts w:ascii="宋体" w:hAnsi="宋体"/>
              </w:rPr>
            </w:pPr>
            <w:r>
              <w:rPr>
                <w:rFonts w:ascii="宋体" w:hAnsi="宋体"/>
              </w:rPr>
              <w:t>型号 / 配置</w:t>
            </w:r>
          </w:p>
        </w:tc>
        <w:tc>
          <w:tcPr>
            <w:tcW w:w="4533"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F171453" w14:textId="77777777" w:rsidR="006F6005" w:rsidRDefault="00000000">
            <w:pPr>
              <w:spacing w:line="360" w:lineRule="auto"/>
              <w:jc w:val="center"/>
              <w:rPr>
                <w:rFonts w:ascii="宋体" w:hAnsi="宋体"/>
              </w:rPr>
            </w:pPr>
            <w:r>
              <w:rPr>
                <w:rFonts w:ascii="宋体" w:hAnsi="宋体"/>
              </w:rPr>
              <w:t>用途说明</w:t>
            </w:r>
          </w:p>
        </w:tc>
      </w:tr>
      <w:tr w:rsidR="006F6005" w14:paraId="4699337E" w14:textId="77777777">
        <w:trPr>
          <w:trHeight w:val="851"/>
        </w:trPr>
        <w:tc>
          <w:tcPr>
            <w:tcW w:w="141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1241195" w14:textId="77777777" w:rsidR="006F6005" w:rsidRDefault="00000000">
            <w:pPr>
              <w:spacing w:line="360" w:lineRule="auto"/>
              <w:jc w:val="center"/>
              <w:rPr>
                <w:rFonts w:ascii="宋体" w:hAnsi="宋体"/>
              </w:rPr>
            </w:pPr>
            <w:r>
              <w:rPr>
                <w:rFonts w:ascii="宋体" w:hAnsi="宋体"/>
              </w:rPr>
              <w:t>中央处理器</w:t>
            </w:r>
          </w:p>
        </w:tc>
        <w:tc>
          <w:tcPr>
            <w:tcW w:w="2695"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FC32C70" w14:textId="77777777" w:rsidR="006F6005" w:rsidRDefault="00000000">
            <w:pPr>
              <w:spacing w:line="360" w:lineRule="auto"/>
              <w:jc w:val="center"/>
              <w:rPr>
                <w:rFonts w:ascii="宋体" w:hAnsi="宋体"/>
              </w:rPr>
            </w:pPr>
            <w:r>
              <w:rPr>
                <w:rFonts w:ascii="宋体" w:hAnsi="宋体"/>
              </w:rPr>
              <w:t>Intel Core i5-12400F</w:t>
            </w:r>
          </w:p>
        </w:tc>
        <w:tc>
          <w:tcPr>
            <w:tcW w:w="4533"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D8C9E13" w14:textId="77777777" w:rsidR="006F6005" w:rsidRDefault="00000000">
            <w:pPr>
              <w:spacing w:line="360" w:lineRule="auto"/>
              <w:jc w:val="center"/>
              <w:rPr>
                <w:rFonts w:ascii="宋体" w:hAnsi="宋体"/>
              </w:rPr>
            </w:pPr>
            <w:r>
              <w:rPr>
                <w:rFonts w:ascii="宋体" w:hAnsi="宋体"/>
              </w:rPr>
              <w:t>系统界面交互、数据处理、业务逻辑运行</w:t>
            </w:r>
          </w:p>
        </w:tc>
      </w:tr>
      <w:tr w:rsidR="006F6005" w14:paraId="61580A49" w14:textId="77777777">
        <w:trPr>
          <w:trHeight w:val="851"/>
        </w:trPr>
        <w:tc>
          <w:tcPr>
            <w:tcW w:w="141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E593486" w14:textId="77777777" w:rsidR="006F6005" w:rsidRDefault="00000000">
            <w:pPr>
              <w:spacing w:line="360" w:lineRule="auto"/>
              <w:jc w:val="center"/>
              <w:rPr>
                <w:rFonts w:ascii="宋体" w:hAnsi="宋体"/>
              </w:rPr>
            </w:pPr>
            <w:r>
              <w:rPr>
                <w:rFonts w:ascii="宋体" w:hAnsi="宋体"/>
              </w:rPr>
              <w:t>显卡</w:t>
            </w:r>
          </w:p>
        </w:tc>
        <w:tc>
          <w:tcPr>
            <w:tcW w:w="2695"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F40EB05" w14:textId="77777777" w:rsidR="006F6005" w:rsidRDefault="00000000">
            <w:pPr>
              <w:spacing w:line="360" w:lineRule="auto"/>
              <w:jc w:val="center"/>
              <w:rPr>
                <w:rFonts w:ascii="宋体" w:hAnsi="宋体"/>
              </w:rPr>
            </w:pPr>
            <w:r>
              <w:rPr>
                <w:rFonts w:ascii="宋体" w:hAnsi="宋体"/>
              </w:rPr>
              <w:t>NVIDIA RTX 3060 12GB</w:t>
            </w:r>
          </w:p>
        </w:tc>
        <w:tc>
          <w:tcPr>
            <w:tcW w:w="4533"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884FFD9" w14:textId="77777777" w:rsidR="006F6005" w:rsidRDefault="00000000">
            <w:pPr>
              <w:spacing w:line="360" w:lineRule="auto"/>
              <w:jc w:val="center"/>
              <w:rPr>
                <w:rFonts w:ascii="宋体" w:hAnsi="宋体"/>
              </w:rPr>
            </w:pPr>
            <w:r>
              <w:rPr>
                <w:rFonts w:ascii="宋体" w:hAnsi="宋体"/>
              </w:rPr>
              <w:t>CUDA 加速，支持 AI 模型训练</w:t>
            </w:r>
            <w:proofErr w:type="gramStart"/>
            <w:r>
              <w:rPr>
                <w:rFonts w:ascii="宋体" w:hAnsi="宋体"/>
              </w:rPr>
              <w:t>与去噪推理</w:t>
            </w:r>
            <w:proofErr w:type="gramEnd"/>
          </w:p>
        </w:tc>
      </w:tr>
      <w:tr w:rsidR="006F6005" w14:paraId="279A9F8E" w14:textId="77777777">
        <w:trPr>
          <w:trHeight w:val="851"/>
        </w:trPr>
        <w:tc>
          <w:tcPr>
            <w:tcW w:w="141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98F864A" w14:textId="77777777" w:rsidR="006F6005" w:rsidRDefault="00000000">
            <w:pPr>
              <w:spacing w:line="360" w:lineRule="auto"/>
              <w:jc w:val="center"/>
              <w:rPr>
                <w:rFonts w:ascii="宋体" w:hAnsi="宋体"/>
              </w:rPr>
            </w:pPr>
            <w:r>
              <w:rPr>
                <w:rFonts w:ascii="宋体" w:hAnsi="宋体"/>
              </w:rPr>
              <w:t>内存</w:t>
            </w:r>
          </w:p>
        </w:tc>
        <w:tc>
          <w:tcPr>
            <w:tcW w:w="2695"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21F6A58" w14:textId="77777777" w:rsidR="006F6005" w:rsidRDefault="00000000">
            <w:pPr>
              <w:spacing w:line="360" w:lineRule="auto"/>
              <w:jc w:val="center"/>
              <w:rPr>
                <w:rFonts w:ascii="宋体" w:hAnsi="宋体"/>
              </w:rPr>
            </w:pPr>
            <w:r>
              <w:rPr>
                <w:rFonts w:ascii="宋体" w:hAnsi="宋体"/>
              </w:rPr>
              <w:t>32GB DDR4 3200MHz</w:t>
            </w:r>
          </w:p>
        </w:tc>
        <w:tc>
          <w:tcPr>
            <w:tcW w:w="4533"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A3FAB47" w14:textId="77777777" w:rsidR="006F6005" w:rsidRDefault="00000000">
            <w:pPr>
              <w:spacing w:line="360" w:lineRule="auto"/>
              <w:jc w:val="center"/>
              <w:rPr>
                <w:rFonts w:ascii="宋体" w:hAnsi="宋体"/>
              </w:rPr>
            </w:pPr>
            <w:r>
              <w:rPr>
                <w:rFonts w:ascii="宋体" w:hAnsi="宋体"/>
              </w:rPr>
              <w:t>加载 CT 影像数据、模型缓存与多任务运行</w:t>
            </w:r>
          </w:p>
        </w:tc>
      </w:tr>
      <w:tr w:rsidR="006F6005" w14:paraId="42542C59" w14:textId="77777777">
        <w:trPr>
          <w:trHeight w:val="851"/>
        </w:trPr>
        <w:tc>
          <w:tcPr>
            <w:tcW w:w="141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1E7DF7A" w14:textId="77777777" w:rsidR="006F6005" w:rsidRDefault="00000000">
            <w:pPr>
              <w:spacing w:line="360" w:lineRule="auto"/>
              <w:jc w:val="center"/>
              <w:rPr>
                <w:rFonts w:ascii="宋体" w:hAnsi="宋体"/>
              </w:rPr>
            </w:pPr>
            <w:r>
              <w:rPr>
                <w:rFonts w:ascii="宋体" w:hAnsi="宋体"/>
              </w:rPr>
              <w:t>存储</w:t>
            </w:r>
          </w:p>
        </w:tc>
        <w:tc>
          <w:tcPr>
            <w:tcW w:w="2695"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77543CE" w14:textId="77777777" w:rsidR="006F6005" w:rsidRDefault="00000000">
            <w:pPr>
              <w:spacing w:line="360" w:lineRule="auto"/>
              <w:jc w:val="center"/>
              <w:rPr>
                <w:rFonts w:ascii="宋体" w:hAnsi="宋体"/>
              </w:rPr>
            </w:pPr>
            <w:r>
              <w:rPr>
                <w:rFonts w:ascii="宋体" w:hAnsi="宋体"/>
              </w:rPr>
              <w:t xml:space="preserve">1TB </w:t>
            </w:r>
            <w:proofErr w:type="spellStart"/>
            <w:r>
              <w:rPr>
                <w:rFonts w:ascii="宋体" w:hAnsi="宋体"/>
              </w:rPr>
              <w:t>NVMe</w:t>
            </w:r>
            <w:proofErr w:type="spellEnd"/>
            <w:r>
              <w:rPr>
                <w:rFonts w:ascii="宋体" w:hAnsi="宋体"/>
              </w:rPr>
              <w:t xml:space="preserve"> SSD + 4TB HDD</w:t>
            </w:r>
          </w:p>
        </w:tc>
        <w:tc>
          <w:tcPr>
            <w:tcW w:w="4533"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8B712AD" w14:textId="77777777" w:rsidR="006F6005" w:rsidRDefault="00000000">
            <w:pPr>
              <w:spacing w:line="360" w:lineRule="auto"/>
              <w:jc w:val="center"/>
              <w:rPr>
                <w:rFonts w:ascii="宋体" w:hAnsi="宋体"/>
              </w:rPr>
            </w:pPr>
            <w:r>
              <w:rPr>
                <w:rFonts w:ascii="宋体" w:hAnsi="宋体"/>
              </w:rPr>
              <w:t>SSD 存储系统与模型；HDD 存储数据集与病例</w:t>
            </w:r>
          </w:p>
        </w:tc>
      </w:tr>
      <w:tr w:rsidR="006F6005" w14:paraId="12E8F86D" w14:textId="77777777">
        <w:trPr>
          <w:trHeight w:val="851"/>
        </w:trPr>
        <w:tc>
          <w:tcPr>
            <w:tcW w:w="141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2362055" w14:textId="77777777" w:rsidR="006F6005" w:rsidRDefault="00000000">
            <w:pPr>
              <w:spacing w:line="360" w:lineRule="auto"/>
              <w:jc w:val="center"/>
              <w:rPr>
                <w:rFonts w:ascii="宋体" w:hAnsi="宋体"/>
              </w:rPr>
            </w:pPr>
            <w:r>
              <w:rPr>
                <w:rFonts w:ascii="宋体" w:hAnsi="宋体"/>
              </w:rPr>
              <w:t>操作系统</w:t>
            </w:r>
          </w:p>
        </w:tc>
        <w:tc>
          <w:tcPr>
            <w:tcW w:w="2695"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1833A17" w14:textId="77777777" w:rsidR="006F6005" w:rsidRDefault="00000000">
            <w:pPr>
              <w:spacing w:line="360" w:lineRule="auto"/>
              <w:jc w:val="center"/>
              <w:rPr>
                <w:rFonts w:ascii="宋体" w:hAnsi="宋体"/>
              </w:rPr>
            </w:pPr>
            <w:r>
              <w:rPr>
                <w:rFonts w:ascii="宋体" w:hAnsi="宋体"/>
              </w:rPr>
              <w:t>Windows 10 专业版 64 位</w:t>
            </w:r>
          </w:p>
        </w:tc>
        <w:tc>
          <w:tcPr>
            <w:tcW w:w="4533"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2585CB3" w14:textId="77777777" w:rsidR="006F6005" w:rsidRDefault="00000000">
            <w:pPr>
              <w:keepNext/>
              <w:spacing w:line="360" w:lineRule="auto"/>
              <w:jc w:val="center"/>
              <w:rPr>
                <w:rFonts w:ascii="宋体" w:hAnsi="宋体"/>
              </w:rPr>
            </w:pPr>
            <w:r>
              <w:rPr>
                <w:rFonts w:ascii="宋体" w:hAnsi="宋体"/>
              </w:rPr>
              <w:t>系统运行、开发调试与临床部署环境</w:t>
            </w:r>
          </w:p>
        </w:tc>
      </w:tr>
    </w:tbl>
    <w:p w14:paraId="0E8F2653" w14:textId="77777777" w:rsidR="006F6005" w:rsidRDefault="006F6005">
      <w:pPr>
        <w:pStyle w:val="a3"/>
        <w:jc w:val="center"/>
        <w:rPr>
          <w:rFonts w:ascii="宋体" w:eastAsia="宋体" w:hAnsi="宋体"/>
          <w:sz w:val="21"/>
          <w:szCs w:val="21"/>
        </w:rPr>
      </w:pPr>
    </w:p>
    <w:p w14:paraId="24BDF587" w14:textId="77777777" w:rsidR="006F6005" w:rsidRDefault="00000000">
      <w:pPr>
        <w:pStyle w:val="ac"/>
        <w:numPr>
          <w:ilvl w:val="1"/>
          <w:numId w:val="2"/>
        </w:numPr>
        <w:spacing w:before="0" w:after="0"/>
        <w:outlineLvl w:val="1"/>
        <w:rPr>
          <w:rFonts w:ascii="宋体" w:hAnsi="宋体"/>
        </w:rPr>
      </w:pPr>
      <w:bookmarkStart w:id="63" w:name="_Toc29071"/>
      <w:r>
        <w:rPr>
          <w:rFonts w:ascii="宋体" w:hAnsi="宋体" w:cs="Times New Roman"/>
        </w:rPr>
        <w:t>软件环境</w:t>
      </w:r>
      <w:r>
        <w:rPr>
          <w:rFonts w:ascii="宋体" w:hAnsi="宋体"/>
        </w:rPr>
        <w:t>配置</w:t>
      </w:r>
      <w:bookmarkEnd w:id="63"/>
    </w:p>
    <w:p w14:paraId="2680F870" w14:textId="77777777" w:rsidR="006F6005" w:rsidRDefault="00000000">
      <w:pPr>
        <w:pStyle w:val="ad"/>
        <w:ind w:firstLine="420"/>
      </w:pPr>
      <w:r>
        <w:t>软件环境分为界面开发、算法开发、医学影像处理、数据库等部分，具体如</w:t>
      </w:r>
      <w:r>
        <w:fldChar w:fldCharType="begin"/>
      </w:r>
      <w:r>
        <w:instrText xml:space="preserve"> REF _Ref227618649 \h </w:instrText>
      </w:r>
      <w:r>
        <w:fldChar w:fldCharType="separate"/>
      </w:r>
      <w:r>
        <w:rPr>
          <w:rFonts w:ascii="宋体" w:hAnsi="宋体" w:hint="eastAsia"/>
          <w:szCs w:val="21"/>
        </w:rPr>
        <w:t>表2</w:t>
      </w:r>
      <w:r>
        <w:rPr>
          <w:rFonts w:ascii="宋体" w:hAnsi="宋体" w:hint="eastAsia"/>
          <w:szCs w:val="21"/>
        </w:rPr>
        <w:noBreakHyphen/>
        <w:t>2</w:t>
      </w:r>
      <w:r>
        <w:fldChar w:fldCharType="end"/>
      </w:r>
      <w:r>
        <w:rPr>
          <w:rFonts w:hint="eastAsia"/>
        </w:rPr>
        <w:t>所示</w:t>
      </w:r>
      <w:r>
        <w:t>。</w:t>
      </w:r>
      <w:r>
        <w:br w:type="page"/>
      </w:r>
      <w:bookmarkStart w:id="64" w:name="_Ref227618649"/>
    </w:p>
    <w:p w14:paraId="3CC7A399" w14:textId="77777777" w:rsidR="006F6005" w:rsidRDefault="00000000">
      <w:pPr>
        <w:pStyle w:val="a3"/>
        <w:jc w:val="center"/>
        <w:rPr>
          <w:rFonts w:ascii="宋体" w:eastAsia="宋体" w:hAnsi="宋体"/>
          <w:sz w:val="21"/>
          <w:szCs w:val="21"/>
        </w:rPr>
      </w:pPr>
      <w:r>
        <w:rPr>
          <w:rFonts w:ascii="宋体" w:eastAsia="宋体" w:hAnsi="宋体" w:hint="eastAsia"/>
          <w:sz w:val="21"/>
          <w:szCs w:val="21"/>
        </w:rPr>
        <w:lastRenderedPageBreak/>
        <w:t>表</w:t>
      </w:r>
      <w:r>
        <w:rPr>
          <w:rFonts w:ascii="宋体" w:eastAsia="宋体" w:hAnsi="宋体" w:hint="eastAsia"/>
          <w:sz w:val="21"/>
          <w:szCs w:val="21"/>
        </w:rPr>
        <w:fldChar w:fldCharType="begin"/>
      </w:r>
      <w:r>
        <w:rPr>
          <w:rFonts w:ascii="宋体" w:eastAsia="宋体" w:hAnsi="宋体" w:hint="eastAsia"/>
          <w:sz w:val="21"/>
          <w:szCs w:val="21"/>
        </w:rPr>
        <w:instrText xml:space="preserve"> STYLEREF 1 \s </w:instrText>
      </w:r>
      <w:r>
        <w:rPr>
          <w:rFonts w:ascii="宋体" w:eastAsia="宋体" w:hAnsi="宋体" w:hint="eastAsia"/>
          <w:sz w:val="21"/>
          <w:szCs w:val="21"/>
        </w:rPr>
        <w:fldChar w:fldCharType="separate"/>
      </w:r>
      <w:r>
        <w:rPr>
          <w:rFonts w:ascii="宋体" w:eastAsia="宋体" w:hAnsi="宋体" w:hint="eastAsia"/>
          <w:sz w:val="21"/>
          <w:szCs w:val="21"/>
        </w:rPr>
        <w:t>2</w:t>
      </w:r>
      <w:r>
        <w:rPr>
          <w:rFonts w:ascii="宋体" w:eastAsia="宋体" w:hAnsi="宋体" w:hint="eastAsia"/>
          <w:sz w:val="21"/>
          <w:szCs w:val="21"/>
        </w:rPr>
        <w:fldChar w:fldCharType="end"/>
      </w:r>
      <w:r>
        <w:rPr>
          <w:rFonts w:ascii="宋体" w:eastAsia="宋体" w:hAnsi="宋体" w:hint="eastAsia"/>
          <w:sz w:val="21"/>
          <w:szCs w:val="21"/>
        </w:rPr>
        <w:noBreakHyphen/>
      </w:r>
      <w:r>
        <w:rPr>
          <w:rFonts w:ascii="宋体" w:eastAsia="宋体" w:hAnsi="宋体" w:hint="eastAsia"/>
          <w:sz w:val="21"/>
          <w:szCs w:val="21"/>
        </w:rPr>
        <w:fldChar w:fldCharType="begin"/>
      </w:r>
      <w:r>
        <w:rPr>
          <w:rFonts w:ascii="宋体" w:eastAsia="宋体" w:hAnsi="宋体" w:hint="eastAsia"/>
          <w:sz w:val="21"/>
          <w:szCs w:val="21"/>
        </w:rPr>
        <w:instrText xml:space="preserve"> SEQ 表2 \* ARABIC \s 1 </w:instrText>
      </w:r>
      <w:r>
        <w:rPr>
          <w:rFonts w:ascii="宋体" w:eastAsia="宋体" w:hAnsi="宋体" w:hint="eastAsia"/>
          <w:sz w:val="21"/>
          <w:szCs w:val="21"/>
        </w:rPr>
        <w:fldChar w:fldCharType="separate"/>
      </w:r>
      <w:r>
        <w:rPr>
          <w:rFonts w:ascii="宋体" w:eastAsia="宋体" w:hAnsi="宋体" w:hint="eastAsia"/>
          <w:sz w:val="21"/>
          <w:szCs w:val="21"/>
        </w:rPr>
        <w:t>2</w:t>
      </w:r>
      <w:r>
        <w:rPr>
          <w:rFonts w:ascii="宋体" w:eastAsia="宋体" w:hAnsi="宋体" w:hint="eastAsia"/>
          <w:sz w:val="21"/>
          <w:szCs w:val="21"/>
        </w:rPr>
        <w:fldChar w:fldCharType="end"/>
      </w:r>
      <w:bookmarkEnd w:id="64"/>
      <w:r>
        <w:rPr>
          <w:rFonts w:ascii="宋体" w:eastAsia="宋体" w:hAnsi="宋体" w:hint="eastAsia"/>
          <w:sz w:val="21"/>
          <w:szCs w:val="21"/>
        </w:rPr>
        <w:t xml:space="preserve"> 软件环境配置表</w:t>
      </w:r>
    </w:p>
    <w:tbl>
      <w:tblPr>
        <w:tblW w:w="5210" w:type="pct"/>
        <w:tblCellMar>
          <w:top w:w="15" w:type="dxa"/>
          <w:left w:w="15" w:type="dxa"/>
          <w:bottom w:w="15" w:type="dxa"/>
          <w:right w:w="15" w:type="dxa"/>
        </w:tblCellMar>
        <w:tblLook w:val="04A0" w:firstRow="1" w:lastRow="0" w:firstColumn="1" w:lastColumn="0" w:noHBand="0" w:noVBand="1"/>
      </w:tblPr>
      <w:tblGrid>
        <w:gridCol w:w="1977"/>
        <w:gridCol w:w="1843"/>
        <w:gridCol w:w="4818"/>
      </w:tblGrid>
      <w:tr w:rsidR="006F6005" w14:paraId="6B8E7900" w14:textId="77777777">
        <w:trPr>
          <w:trHeight w:val="851"/>
          <w:tblHeader/>
        </w:trPr>
        <w:tc>
          <w:tcPr>
            <w:tcW w:w="1144"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1DC064A" w14:textId="77777777" w:rsidR="006F6005" w:rsidRDefault="00000000">
            <w:pPr>
              <w:jc w:val="center"/>
              <w:rPr>
                <w:rFonts w:ascii="宋体" w:hAnsi="宋体"/>
              </w:rPr>
            </w:pPr>
            <w:r>
              <w:rPr>
                <w:rFonts w:ascii="宋体" w:hAnsi="宋体"/>
              </w:rPr>
              <w:t>软件类别</w:t>
            </w:r>
          </w:p>
        </w:tc>
        <w:tc>
          <w:tcPr>
            <w:tcW w:w="106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0EA1955" w14:textId="77777777" w:rsidR="006F6005" w:rsidRDefault="00000000">
            <w:pPr>
              <w:jc w:val="center"/>
              <w:rPr>
                <w:rFonts w:ascii="宋体" w:hAnsi="宋体"/>
              </w:rPr>
            </w:pPr>
            <w:r>
              <w:rPr>
                <w:rFonts w:ascii="宋体" w:hAnsi="宋体"/>
              </w:rPr>
              <w:t>版本</w:t>
            </w:r>
          </w:p>
        </w:tc>
        <w:tc>
          <w:tcPr>
            <w:tcW w:w="279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FDA7A31" w14:textId="77777777" w:rsidR="006F6005" w:rsidRDefault="00000000">
            <w:pPr>
              <w:jc w:val="center"/>
              <w:rPr>
                <w:rFonts w:ascii="宋体" w:hAnsi="宋体"/>
              </w:rPr>
            </w:pPr>
            <w:r>
              <w:rPr>
                <w:rFonts w:ascii="宋体" w:hAnsi="宋体"/>
              </w:rPr>
              <w:t>用途说明</w:t>
            </w:r>
          </w:p>
        </w:tc>
      </w:tr>
      <w:tr w:rsidR="006F6005" w14:paraId="31529943" w14:textId="77777777">
        <w:trPr>
          <w:trHeight w:val="851"/>
        </w:trPr>
        <w:tc>
          <w:tcPr>
            <w:tcW w:w="1144"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3C4DA1D" w14:textId="77777777" w:rsidR="006F6005" w:rsidRDefault="00000000">
            <w:pPr>
              <w:jc w:val="center"/>
              <w:rPr>
                <w:rFonts w:ascii="宋体" w:hAnsi="宋体"/>
              </w:rPr>
            </w:pPr>
            <w:r>
              <w:rPr>
                <w:rFonts w:ascii="宋体" w:hAnsi="宋体"/>
              </w:rPr>
              <w:t>开发语言</w:t>
            </w:r>
          </w:p>
        </w:tc>
        <w:tc>
          <w:tcPr>
            <w:tcW w:w="106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1F07C5A" w14:textId="77777777" w:rsidR="006F6005" w:rsidRDefault="00000000">
            <w:pPr>
              <w:jc w:val="center"/>
              <w:rPr>
                <w:rFonts w:ascii="宋体" w:hAnsi="宋体"/>
              </w:rPr>
            </w:pPr>
            <w:r>
              <w:rPr>
                <w:rFonts w:ascii="宋体" w:hAnsi="宋体"/>
              </w:rPr>
              <w:t>Python 3.8</w:t>
            </w:r>
          </w:p>
        </w:tc>
        <w:tc>
          <w:tcPr>
            <w:tcW w:w="279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1DF5F2A" w14:textId="77777777" w:rsidR="006F6005" w:rsidRDefault="00000000">
            <w:pPr>
              <w:jc w:val="center"/>
              <w:rPr>
                <w:rFonts w:ascii="宋体" w:hAnsi="宋体"/>
              </w:rPr>
            </w:pPr>
            <w:r>
              <w:rPr>
                <w:rFonts w:ascii="宋体" w:hAnsi="宋体"/>
              </w:rPr>
              <w:t>算法与系统统一开发语言</w:t>
            </w:r>
          </w:p>
        </w:tc>
      </w:tr>
      <w:tr w:rsidR="006F6005" w14:paraId="6DAB070B" w14:textId="77777777">
        <w:trPr>
          <w:trHeight w:val="851"/>
        </w:trPr>
        <w:tc>
          <w:tcPr>
            <w:tcW w:w="1144"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8CE725C" w14:textId="77777777" w:rsidR="006F6005" w:rsidRDefault="00000000">
            <w:pPr>
              <w:jc w:val="center"/>
              <w:rPr>
                <w:rFonts w:ascii="宋体" w:hAnsi="宋体"/>
              </w:rPr>
            </w:pPr>
            <w:r>
              <w:rPr>
                <w:rFonts w:ascii="宋体" w:hAnsi="宋体"/>
              </w:rPr>
              <w:t>界面框架</w:t>
            </w:r>
          </w:p>
        </w:tc>
        <w:tc>
          <w:tcPr>
            <w:tcW w:w="106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3061727" w14:textId="77777777" w:rsidR="006F6005" w:rsidRDefault="00000000">
            <w:pPr>
              <w:jc w:val="center"/>
              <w:rPr>
                <w:rFonts w:ascii="宋体" w:hAnsi="宋体"/>
              </w:rPr>
            </w:pPr>
            <w:r>
              <w:rPr>
                <w:rFonts w:ascii="宋体" w:hAnsi="宋体"/>
              </w:rPr>
              <w:t>Qt5 + PyQt5 5.15.10</w:t>
            </w:r>
          </w:p>
        </w:tc>
        <w:tc>
          <w:tcPr>
            <w:tcW w:w="279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BB303F2" w14:textId="77777777" w:rsidR="006F6005" w:rsidRDefault="00000000">
            <w:pPr>
              <w:jc w:val="center"/>
              <w:rPr>
                <w:rFonts w:ascii="宋体" w:hAnsi="宋体"/>
              </w:rPr>
            </w:pPr>
            <w:r>
              <w:rPr>
                <w:rFonts w:ascii="宋体" w:hAnsi="宋体"/>
              </w:rPr>
              <w:t>系统界面核心开发工具，实现窗口、交互、影像显示</w:t>
            </w:r>
          </w:p>
        </w:tc>
      </w:tr>
      <w:tr w:rsidR="006F6005" w14:paraId="50B2D82D" w14:textId="77777777">
        <w:trPr>
          <w:trHeight w:val="851"/>
        </w:trPr>
        <w:tc>
          <w:tcPr>
            <w:tcW w:w="1144"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53A30AC" w14:textId="77777777" w:rsidR="006F6005" w:rsidRDefault="00000000">
            <w:pPr>
              <w:jc w:val="center"/>
              <w:rPr>
                <w:rFonts w:ascii="宋体" w:hAnsi="宋体"/>
              </w:rPr>
            </w:pPr>
            <w:r>
              <w:rPr>
                <w:rFonts w:ascii="宋体" w:hAnsi="宋体"/>
              </w:rPr>
              <w:t>深度学习框架</w:t>
            </w:r>
          </w:p>
        </w:tc>
        <w:tc>
          <w:tcPr>
            <w:tcW w:w="106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46A241B" w14:textId="77777777" w:rsidR="006F6005" w:rsidRDefault="00000000">
            <w:pPr>
              <w:jc w:val="center"/>
              <w:rPr>
                <w:rFonts w:ascii="宋体" w:hAnsi="宋体"/>
              </w:rPr>
            </w:pPr>
            <w:proofErr w:type="spellStart"/>
            <w:r>
              <w:rPr>
                <w:rFonts w:ascii="宋体" w:hAnsi="宋体"/>
              </w:rPr>
              <w:t>PyTorch</w:t>
            </w:r>
            <w:proofErr w:type="spellEnd"/>
            <w:r>
              <w:rPr>
                <w:rFonts w:ascii="宋体" w:hAnsi="宋体"/>
              </w:rPr>
              <w:t xml:space="preserve"> 2.2.2</w:t>
            </w:r>
          </w:p>
        </w:tc>
        <w:tc>
          <w:tcPr>
            <w:tcW w:w="279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6F7EFAE" w14:textId="77777777" w:rsidR="006F6005" w:rsidRDefault="00000000">
            <w:pPr>
              <w:jc w:val="center"/>
              <w:rPr>
                <w:rFonts w:ascii="宋体" w:hAnsi="宋体"/>
              </w:rPr>
            </w:pPr>
            <w:r>
              <w:rPr>
                <w:rFonts w:ascii="宋体" w:hAnsi="宋体"/>
              </w:rPr>
              <w:t xml:space="preserve">LDCT </w:t>
            </w:r>
            <w:proofErr w:type="gramStart"/>
            <w:r>
              <w:rPr>
                <w:rFonts w:ascii="宋体" w:hAnsi="宋体"/>
              </w:rPr>
              <w:t>去噪模型</w:t>
            </w:r>
            <w:proofErr w:type="gramEnd"/>
            <w:r>
              <w:rPr>
                <w:rFonts w:ascii="宋体" w:hAnsi="宋体"/>
              </w:rPr>
              <w:t>搭建、训练与推理</w:t>
            </w:r>
          </w:p>
        </w:tc>
      </w:tr>
      <w:tr w:rsidR="006F6005" w14:paraId="03FA1901" w14:textId="77777777">
        <w:trPr>
          <w:trHeight w:val="851"/>
        </w:trPr>
        <w:tc>
          <w:tcPr>
            <w:tcW w:w="1144"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81C1AC0" w14:textId="77777777" w:rsidR="006F6005" w:rsidRDefault="00000000">
            <w:pPr>
              <w:jc w:val="center"/>
              <w:rPr>
                <w:rFonts w:ascii="宋体" w:hAnsi="宋体"/>
              </w:rPr>
            </w:pPr>
            <w:r>
              <w:rPr>
                <w:rFonts w:ascii="宋体" w:hAnsi="宋体"/>
              </w:rPr>
              <w:t>状态空间模型库</w:t>
            </w:r>
          </w:p>
        </w:tc>
        <w:tc>
          <w:tcPr>
            <w:tcW w:w="106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93B20DF" w14:textId="77777777" w:rsidR="006F6005" w:rsidRDefault="00000000">
            <w:pPr>
              <w:jc w:val="center"/>
              <w:rPr>
                <w:rFonts w:ascii="宋体" w:hAnsi="宋体"/>
              </w:rPr>
            </w:pPr>
            <w:r>
              <w:rPr>
                <w:rFonts w:ascii="宋体" w:hAnsi="宋体"/>
              </w:rPr>
              <w:t>mamba-</w:t>
            </w:r>
            <w:proofErr w:type="spellStart"/>
            <w:r>
              <w:rPr>
                <w:rFonts w:ascii="宋体" w:hAnsi="宋体"/>
              </w:rPr>
              <w:t>ssm</w:t>
            </w:r>
            <w:proofErr w:type="spellEnd"/>
            <w:r>
              <w:rPr>
                <w:rFonts w:ascii="宋体" w:hAnsi="宋体"/>
              </w:rPr>
              <w:t xml:space="preserve"> 1.1.4</w:t>
            </w:r>
          </w:p>
        </w:tc>
        <w:tc>
          <w:tcPr>
            <w:tcW w:w="279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C690539" w14:textId="77777777" w:rsidR="006F6005" w:rsidRDefault="00000000">
            <w:pPr>
              <w:jc w:val="center"/>
              <w:rPr>
                <w:rFonts w:ascii="宋体" w:hAnsi="宋体"/>
              </w:rPr>
            </w:pPr>
            <w:r>
              <w:rPr>
                <w:rFonts w:ascii="宋体" w:hAnsi="宋体"/>
              </w:rPr>
              <w:t>实现 Mamba 结构的 SSM 模块</w:t>
            </w:r>
          </w:p>
        </w:tc>
      </w:tr>
      <w:tr w:rsidR="006F6005" w14:paraId="4544D268" w14:textId="77777777">
        <w:trPr>
          <w:trHeight w:val="851"/>
        </w:trPr>
        <w:tc>
          <w:tcPr>
            <w:tcW w:w="1144"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C9DDECE" w14:textId="77777777" w:rsidR="006F6005" w:rsidRDefault="00000000">
            <w:pPr>
              <w:jc w:val="center"/>
              <w:rPr>
                <w:rFonts w:ascii="宋体" w:hAnsi="宋体"/>
              </w:rPr>
            </w:pPr>
            <w:r>
              <w:rPr>
                <w:rFonts w:ascii="宋体" w:hAnsi="宋体"/>
              </w:rPr>
              <w:t>医学影像解析</w:t>
            </w:r>
          </w:p>
        </w:tc>
        <w:tc>
          <w:tcPr>
            <w:tcW w:w="106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F795B74" w14:textId="77777777" w:rsidR="006F6005" w:rsidRDefault="00000000">
            <w:pPr>
              <w:jc w:val="center"/>
              <w:rPr>
                <w:rFonts w:ascii="宋体" w:hAnsi="宋体"/>
              </w:rPr>
            </w:pPr>
            <w:proofErr w:type="spellStart"/>
            <w:r>
              <w:rPr>
                <w:rFonts w:ascii="宋体" w:hAnsi="宋体"/>
              </w:rPr>
              <w:t>pydicom</w:t>
            </w:r>
            <w:proofErr w:type="spellEnd"/>
            <w:r>
              <w:rPr>
                <w:rFonts w:ascii="宋体" w:hAnsi="宋体"/>
              </w:rPr>
              <w:t xml:space="preserve"> 2.4.4</w:t>
            </w:r>
          </w:p>
        </w:tc>
        <w:tc>
          <w:tcPr>
            <w:tcW w:w="279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DB64A15" w14:textId="77777777" w:rsidR="006F6005" w:rsidRDefault="00000000">
            <w:pPr>
              <w:jc w:val="center"/>
              <w:rPr>
                <w:rFonts w:ascii="宋体" w:hAnsi="宋体"/>
              </w:rPr>
            </w:pPr>
            <w:r>
              <w:rPr>
                <w:rFonts w:ascii="宋体" w:hAnsi="宋体"/>
              </w:rPr>
              <w:t>读取、解析 DICOM 格式 CT 影像</w:t>
            </w:r>
          </w:p>
        </w:tc>
      </w:tr>
      <w:tr w:rsidR="006F6005" w14:paraId="5AFE907F" w14:textId="77777777">
        <w:trPr>
          <w:trHeight w:val="851"/>
        </w:trPr>
        <w:tc>
          <w:tcPr>
            <w:tcW w:w="1144"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C48C442" w14:textId="77777777" w:rsidR="006F6005" w:rsidRDefault="00000000">
            <w:pPr>
              <w:jc w:val="center"/>
              <w:rPr>
                <w:rFonts w:ascii="宋体" w:hAnsi="宋体"/>
              </w:rPr>
            </w:pPr>
            <w:r>
              <w:rPr>
                <w:rFonts w:ascii="宋体" w:hAnsi="宋体"/>
              </w:rPr>
              <w:t>图像处理</w:t>
            </w:r>
          </w:p>
        </w:tc>
        <w:tc>
          <w:tcPr>
            <w:tcW w:w="106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E9E0813" w14:textId="77777777" w:rsidR="006F6005" w:rsidRDefault="00000000">
            <w:pPr>
              <w:jc w:val="center"/>
              <w:rPr>
                <w:rFonts w:ascii="宋体" w:hAnsi="宋体"/>
              </w:rPr>
            </w:pPr>
            <w:r>
              <w:rPr>
                <w:rFonts w:ascii="宋体" w:hAnsi="宋体"/>
              </w:rPr>
              <w:t>OpenCV 4.8.0</w:t>
            </w:r>
          </w:p>
        </w:tc>
        <w:tc>
          <w:tcPr>
            <w:tcW w:w="279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FA86A30" w14:textId="77777777" w:rsidR="006F6005" w:rsidRDefault="00000000">
            <w:pPr>
              <w:jc w:val="center"/>
              <w:rPr>
                <w:rFonts w:ascii="宋体" w:hAnsi="宋体"/>
              </w:rPr>
            </w:pPr>
            <w:r>
              <w:rPr>
                <w:rFonts w:ascii="宋体" w:hAnsi="宋体"/>
              </w:rPr>
              <w:t>影像预处理、可视化、标注与测量</w:t>
            </w:r>
          </w:p>
        </w:tc>
      </w:tr>
      <w:tr w:rsidR="006F6005" w14:paraId="66616387" w14:textId="77777777">
        <w:trPr>
          <w:trHeight w:val="851"/>
        </w:trPr>
        <w:tc>
          <w:tcPr>
            <w:tcW w:w="1144"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2FA48E7" w14:textId="77777777" w:rsidR="006F6005" w:rsidRDefault="00000000">
            <w:pPr>
              <w:jc w:val="center"/>
              <w:rPr>
                <w:rFonts w:ascii="宋体" w:hAnsi="宋体"/>
              </w:rPr>
            </w:pPr>
            <w:r>
              <w:rPr>
                <w:rFonts w:ascii="宋体" w:hAnsi="宋体"/>
              </w:rPr>
              <w:t>数值计算</w:t>
            </w:r>
          </w:p>
        </w:tc>
        <w:tc>
          <w:tcPr>
            <w:tcW w:w="106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6CBADEC" w14:textId="77777777" w:rsidR="006F6005" w:rsidRDefault="00000000">
            <w:pPr>
              <w:jc w:val="center"/>
              <w:rPr>
                <w:rFonts w:ascii="宋体" w:hAnsi="宋体"/>
              </w:rPr>
            </w:pPr>
            <w:r>
              <w:rPr>
                <w:rFonts w:ascii="宋体" w:hAnsi="宋体"/>
              </w:rPr>
              <w:t>NumPy 1.26.4</w:t>
            </w:r>
          </w:p>
        </w:tc>
        <w:tc>
          <w:tcPr>
            <w:tcW w:w="279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EDBEEB5" w14:textId="77777777" w:rsidR="006F6005" w:rsidRDefault="00000000">
            <w:pPr>
              <w:jc w:val="center"/>
              <w:rPr>
                <w:rFonts w:ascii="宋体" w:hAnsi="宋体"/>
              </w:rPr>
            </w:pPr>
            <w:r>
              <w:rPr>
                <w:rFonts w:ascii="宋体" w:hAnsi="宋体"/>
              </w:rPr>
              <w:t>数组运算、数据归一化、批量处理</w:t>
            </w:r>
          </w:p>
        </w:tc>
      </w:tr>
      <w:tr w:rsidR="006F6005" w14:paraId="3D9F1F62" w14:textId="77777777">
        <w:trPr>
          <w:trHeight w:val="851"/>
        </w:trPr>
        <w:tc>
          <w:tcPr>
            <w:tcW w:w="1144"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13420B6" w14:textId="77777777" w:rsidR="006F6005" w:rsidRDefault="00000000">
            <w:pPr>
              <w:jc w:val="center"/>
              <w:rPr>
                <w:rFonts w:ascii="宋体" w:hAnsi="宋体"/>
              </w:rPr>
            </w:pPr>
            <w:r>
              <w:rPr>
                <w:rFonts w:ascii="宋体" w:hAnsi="宋体"/>
              </w:rPr>
              <w:t>数据库</w:t>
            </w:r>
          </w:p>
        </w:tc>
        <w:tc>
          <w:tcPr>
            <w:tcW w:w="106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7D7CAD3" w14:textId="77777777" w:rsidR="006F6005" w:rsidRDefault="00000000">
            <w:pPr>
              <w:jc w:val="center"/>
              <w:rPr>
                <w:rFonts w:ascii="宋体" w:hAnsi="宋体"/>
              </w:rPr>
            </w:pPr>
            <w:r>
              <w:rPr>
                <w:rFonts w:ascii="宋体" w:hAnsi="宋体"/>
              </w:rPr>
              <w:t>SQLite 3.41.2</w:t>
            </w:r>
          </w:p>
        </w:tc>
        <w:tc>
          <w:tcPr>
            <w:tcW w:w="279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C8CB8EC" w14:textId="77777777" w:rsidR="006F6005" w:rsidRDefault="00000000">
            <w:pPr>
              <w:jc w:val="center"/>
              <w:rPr>
                <w:rFonts w:ascii="宋体" w:hAnsi="宋体"/>
              </w:rPr>
            </w:pPr>
            <w:r>
              <w:rPr>
                <w:rFonts w:ascii="宋体" w:hAnsi="宋体"/>
              </w:rPr>
              <w:t>患者信息、病例、报告、</w:t>
            </w:r>
            <w:proofErr w:type="gramStart"/>
            <w:r>
              <w:rPr>
                <w:rFonts w:ascii="宋体" w:hAnsi="宋体"/>
              </w:rPr>
              <w:t>日志本地</w:t>
            </w:r>
            <w:proofErr w:type="gramEnd"/>
            <w:r>
              <w:rPr>
                <w:rFonts w:ascii="宋体" w:hAnsi="宋体"/>
              </w:rPr>
              <w:t>存储</w:t>
            </w:r>
          </w:p>
        </w:tc>
      </w:tr>
      <w:tr w:rsidR="006F6005" w14:paraId="6F7E4DF8" w14:textId="77777777">
        <w:trPr>
          <w:trHeight w:val="851"/>
        </w:trPr>
        <w:tc>
          <w:tcPr>
            <w:tcW w:w="1144"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C83D0F0" w14:textId="77777777" w:rsidR="006F6005" w:rsidRDefault="00000000">
            <w:pPr>
              <w:jc w:val="center"/>
              <w:rPr>
                <w:rFonts w:ascii="宋体" w:hAnsi="宋体"/>
              </w:rPr>
            </w:pPr>
            <w:r>
              <w:rPr>
                <w:rFonts w:ascii="宋体" w:hAnsi="宋体"/>
              </w:rPr>
              <w:t>环境管理</w:t>
            </w:r>
          </w:p>
        </w:tc>
        <w:tc>
          <w:tcPr>
            <w:tcW w:w="106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7F354F8" w14:textId="77777777" w:rsidR="006F6005" w:rsidRDefault="00000000">
            <w:pPr>
              <w:jc w:val="center"/>
              <w:rPr>
                <w:rFonts w:ascii="宋体" w:hAnsi="宋体"/>
              </w:rPr>
            </w:pPr>
            <w:r>
              <w:rPr>
                <w:rFonts w:ascii="宋体" w:hAnsi="宋体"/>
              </w:rPr>
              <w:t>Anaconda</w:t>
            </w:r>
          </w:p>
        </w:tc>
        <w:tc>
          <w:tcPr>
            <w:tcW w:w="279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D0F500A" w14:textId="77777777" w:rsidR="006F6005" w:rsidRDefault="00000000">
            <w:pPr>
              <w:keepNext/>
              <w:jc w:val="center"/>
              <w:rPr>
                <w:rFonts w:ascii="宋体" w:hAnsi="宋体"/>
              </w:rPr>
            </w:pPr>
            <w:r>
              <w:rPr>
                <w:rFonts w:ascii="宋体" w:hAnsi="宋体"/>
              </w:rPr>
              <w:t>依赖包管理，保证环境稳定</w:t>
            </w:r>
          </w:p>
        </w:tc>
      </w:tr>
    </w:tbl>
    <w:p w14:paraId="5B822817" w14:textId="77777777" w:rsidR="006F6005" w:rsidRDefault="00000000">
      <w:pPr>
        <w:pStyle w:val="ad"/>
        <w:ind w:firstLine="420"/>
        <w:jc w:val="both"/>
        <w:rPr>
          <w:rFonts w:ascii="宋体" w:hAnsi="宋体"/>
        </w:rPr>
      </w:pPr>
      <w:r>
        <w:rPr>
          <w:rFonts w:ascii="宋体" w:hAnsi="宋体" w:hint="eastAsia"/>
        </w:rPr>
        <w:t>系统核心开发技术把Qt5当作基础，用信号</w:t>
      </w:r>
      <w:proofErr w:type="gramStart"/>
      <w:r>
        <w:rPr>
          <w:rFonts w:ascii="宋体" w:hAnsi="宋体" w:hint="eastAsia"/>
        </w:rPr>
        <w:t>槽机制</w:t>
      </w:r>
      <w:proofErr w:type="gramEnd"/>
      <w:r>
        <w:rPr>
          <w:rFonts w:ascii="宋体" w:hAnsi="宋体" w:hint="eastAsia"/>
        </w:rPr>
        <w:t>达成界面交互，通过多线程处理，防止影像加载和功能调用的时候界面卡顿，同时结合</w:t>
      </w:r>
      <w:proofErr w:type="spellStart"/>
      <w:r>
        <w:rPr>
          <w:rFonts w:ascii="宋体" w:hAnsi="宋体" w:hint="eastAsia"/>
        </w:rPr>
        <w:t>pydicom</w:t>
      </w:r>
      <w:proofErr w:type="spellEnd"/>
      <w:r>
        <w:rPr>
          <w:rFonts w:ascii="宋体" w:hAnsi="宋体" w:hint="eastAsia"/>
        </w:rPr>
        <w:t>达成医学影像解析，借助OpenCV开展阅</w:t>
      </w:r>
      <w:proofErr w:type="gramStart"/>
      <w:r>
        <w:rPr>
          <w:rFonts w:ascii="宋体" w:hAnsi="宋体" w:hint="eastAsia"/>
        </w:rPr>
        <w:t>片相关</w:t>
      </w:r>
      <w:proofErr w:type="gramEnd"/>
      <w:r>
        <w:rPr>
          <w:rFonts w:ascii="宋体" w:hAnsi="宋体" w:hint="eastAsia"/>
        </w:rPr>
        <w:t>操作，利用SQLite数据库达成患者信息、诊断报告等数据的本地存储与管理工作，整体技术方案切合医学影像系统的使用需求，有着稳定、高效、易于使用的特性。</w:t>
      </w:r>
      <w:r>
        <w:rPr>
          <w:rFonts w:ascii="宋体" w:hAnsi="宋体" w:hint="eastAsia"/>
        </w:rPr>
        <w:br w:type="page"/>
      </w:r>
    </w:p>
    <w:p w14:paraId="2B48E415" w14:textId="77777777" w:rsidR="006F6005" w:rsidRDefault="00000000">
      <w:pPr>
        <w:pStyle w:val="1"/>
        <w:numPr>
          <w:ilvl w:val="0"/>
          <w:numId w:val="2"/>
        </w:numPr>
        <w:jc w:val="center"/>
        <w:rPr>
          <w:sz w:val="36"/>
          <w:szCs w:val="36"/>
        </w:rPr>
      </w:pPr>
      <w:bookmarkStart w:id="65" w:name="_Toc28907"/>
      <w:r>
        <w:rPr>
          <w:rFonts w:hint="eastAsia"/>
          <w:sz w:val="36"/>
          <w:szCs w:val="36"/>
        </w:rPr>
        <w:lastRenderedPageBreak/>
        <w:t>需求分析</w:t>
      </w:r>
      <w:bookmarkEnd w:id="65"/>
    </w:p>
    <w:p w14:paraId="2662B86C" w14:textId="77777777" w:rsidR="006F6005" w:rsidRDefault="00000000">
      <w:pPr>
        <w:pStyle w:val="ac"/>
        <w:numPr>
          <w:ilvl w:val="1"/>
          <w:numId w:val="2"/>
        </w:numPr>
        <w:spacing w:before="0" w:after="0"/>
        <w:outlineLvl w:val="1"/>
        <w:rPr>
          <w:rFonts w:ascii="宋体" w:hAnsi="宋体" w:cs="Times New Roman"/>
        </w:rPr>
      </w:pPr>
      <w:bookmarkStart w:id="66" w:name="_Toc21997"/>
      <w:r>
        <w:rPr>
          <w:rFonts w:ascii="宋体" w:hAnsi="宋体" w:cs="Times New Roman" w:hint="eastAsia"/>
        </w:rPr>
        <w:t>可行性分析</w:t>
      </w:r>
      <w:bookmarkEnd w:id="66"/>
    </w:p>
    <w:p w14:paraId="3449C2F4" w14:textId="77777777" w:rsidR="006F6005" w:rsidRDefault="00000000">
      <w:pPr>
        <w:pStyle w:val="ac"/>
        <w:numPr>
          <w:ilvl w:val="2"/>
          <w:numId w:val="2"/>
        </w:numPr>
        <w:spacing w:before="0" w:after="0"/>
        <w:outlineLvl w:val="2"/>
        <w:rPr>
          <w:rFonts w:ascii="宋体" w:hAnsi="宋体" w:cs="Times New Roman"/>
        </w:rPr>
      </w:pPr>
      <w:bookmarkStart w:id="67" w:name="_Toc15894"/>
      <w:r>
        <w:rPr>
          <w:rFonts w:ascii="宋体" w:hAnsi="宋体" w:cs="Times New Roman" w:hint="eastAsia"/>
        </w:rPr>
        <w:t>技术可行性分析</w:t>
      </w:r>
      <w:bookmarkEnd w:id="67"/>
    </w:p>
    <w:p w14:paraId="0CC8DB91" w14:textId="77777777" w:rsidR="006F6005" w:rsidRDefault="00000000">
      <w:pPr>
        <w:pStyle w:val="ad"/>
        <w:ind w:firstLine="420"/>
        <w:jc w:val="both"/>
        <w:rPr>
          <w:rFonts w:ascii="宋体" w:hAnsi="宋体"/>
        </w:rPr>
      </w:pPr>
      <w:r>
        <w:rPr>
          <w:rFonts w:ascii="宋体" w:hAnsi="宋体" w:hint="eastAsia"/>
        </w:rPr>
        <w:t>本项目涵盖LDCT</w:t>
      </w:r>
      <w:proofErr w:type="gramStart"/>
      <w:r>
        <w:rPr>
          <w:rFonts w:ascii="宋体" w:hAnsi="宋体" w:hint="eastAsia"/>
        </w:rPr>
        <w:t>去噪算法</w:t>
      </w:r>
      <w:proofErr w:type="gramEnd"/>
      <w:r>
        <w:rPr>
          <w:rFonts w:ascii="宋体" w:hAnsi="宋体" w:hint="eastAsia"/>
        </w:rPr>
        <w:t>的研究及LDCT智能医学影像系统的开发，技术方案已较为成熟，相关工具链也已完备，因此在技术上是完全可行的。</w:t>
      </w:r>
    </w:p>
    <w:p w14:paraId="109C03C0" w14:textId="77777777" w:rsidR="006F6005" w:rsidRDefault="00000000">
      <w:pPr>
        <w:pStyle w:val="ad"/>
        <w:numPr>
          <w:ilvl w:val="0"/>
          <w:numId w:val="6"/>
        </w:numPr>
        <w:ind w:firstLineChars="0"/>
        <w:jc w:val="both"/>
        <w:rPr>
          <w:rFonts w:ascii="宋体" w:hAnsi="宋体"/>
        </w:rPr>
      </w:pPr>
      <w:r>
        <w:rPr>
          <w:rFonts w:ascii="宋体" w:hAnsi="宋体" w:hint="eastAsia"/>
        </w:rPr>
        <w:t>系统开发环境已趋于成熟和稳定</w:t>
      </w:r>
    </w:p>
    <w:p w14:paraId="4C488775" w14:textId="77777777" w:rsidR="006F6005" w:rsidRDefault="00000000">
      <w:pPr>
        <w:pStyle w:val="ad"/>
        <w:ind w:firstLine="420"/>
        <w:jc w:val="both"/>
        <w:rPr>
          <w:rFonts w:ascii="宋体" w:hAnsi="宋体"/>
        </w:rPr>
      </w:pPr>
      <w:r>
        <w:rPr>
          <w:rFonts w:ascii="宋体" w:hAnsi="宋体" w:hint="eastAsia"/>
        </w:rPr>
        <w:t>该系统基于Qt5图形界面框架开发，采用PyQt5实现界面构建、交互逻辑、医学图像展示等功能。Qt5在医疗影像工作站中应用广泛，具备强大的界面渲染能力和完善的多线程机制，能够有效支持患者管理、DICOM影像浏览、诊断报告生成和数据存储等临床操作。SQLite、</w:t>
      </w:r>
      <w:proofErr w:type="spellStart"/>
      <w:r>
        <w:rPr>
          <w:rFonts w:ascii="宋体" w:hAnsi="宋体" w:hint="eastAsia"/>
        </w:rPr>
        <w:t>pydicom</w:t>
      </w:r>
      <w:proofErr w:type="spellEnd"/>
      <w:r>
        <w:rPr>
          <w:rFonts w:ascii="宋体" w:hAnsi="宋体" w:hint="eastAsia"/>
        </w:rPr>
        <w:t>、OpenCV等开源</w:t>
      </w:r>
      <w:proofErr w:type="gramStart"/>
      <w:r>
        <w:rPr>
          <w:rFonts w:ascii="宋体" w:hAnsi="宋体" w:hint="eastAsia"/>
        </w:rPr>
        <w:t>库稳定</w:t>
      </w:r>
      <w:proofErr w:type="gramEnd"/>
      <w:r>
        <w:rPr>
          <w:rFonts w:ascii="宋体" w:hAnsi="宋体" w:hint="eastAsia"/>
        </w:rPr>
        <w:t>可靠，为系统的快速开发和实际应用提供了有力支撑。</w:t>
      </w:r>
    </w:p>
    <w:p w14:paraId="158181E0" w14:textId="77777777" w:rsidR="006F6005" w:rsidRDefault="00000000">
      <w:pPr>
        <w:pStyle w:val="ad"/>
        <w:numPr>
          <w:ilvl w:val="0"/>
          <w:numId w:val="6"/>
        </w:numPr>
        <w:ind w:firstLineChars="0"/>
        <w:jc w:val="both"/>
        <w:rPr>
          <w:rFonts w:ascii="宋体" w:hAnsi="宋体"/>
        </w:rPr>
      </w:pPr>
      <w:r>
        <w:rPr>
          <w:rFonts w:ascii="宋体" w:hAnsi="宋体" w:hint="eastAsia"/>
        </w:rPr>
        <w:t>算法开发环境稳定高效</w:t>
      </w:r>
    </w:p>
    <w:p w14:paraId="24603735" w14:textId="77777777" w:rsidR="006F6005" w:rsidRDefault="00000000">
      <w:pPr>
        <w:pStyle w:val="ad"/>
        <w:ind w:firstLine="420"/>
        <w:jc w:val="both"/>
        <w:rPr>
          <w:rFonts w:ascii="宋体" w:hAnsi="宋体"/>
        </w:rPr>
      </w:pPr>
      <w:r>
        <w:rPr>
          <w:rFonts w:ascii="宋体" w:hAnsi="宋体" w:hint="eastAsia"/>
        </w:rPr>
        <w:t>该方法采用</w:t>
      </w:r>
      <w:proofErr w:type="spellStart"/>
      <w:r>
        <w:rPr>
          <w:rFonts w:ascii="宋体" w:hAnsi="宋体" w:hint="eastAsia"/>
        </w:rPr>
        <w:t>PyTorch</w:t>
      </w:r>
      <w:proofErr w:type="spellEnd"/>
      <w:r>
        <w:rPr>
          <w:rFonts w:ascii="宋体" w:hAnsi="宋体" w:hint="eastAsia"/>
        </w:rPr>
        <w:t xml:space="preserve"> 2.2.2和CUDA 11.8实现GPU加速，借助mamba-</w:t>
      </w:r>
      <w:proofErr w:type="spellStart"/>
      <w:r>
        <w:rPr>
          <w:rFonts w:ascii="宋体" w:hAnsi="宋体" w:hint="eastAsia"/>
        </w:rPr>
        <w:t>ssm</w:t>
      </w:r>
      <w:proofErr w:type="spellEnd"/>
      <w:proofErr w:type="gramStart"/>
      <w:r>
        <w:rPr>
          <w:rFonts w:ascii="宋体" w:hAnsi="宋体" w:hint="eastAsia"/>
        </w:rPr>
        <w:t>库实现</w:t>
      </w:r>
      <w:proofErr w:type="gramEnd"/>
      <w:r>
        <w:rPr>
          <w:rFonts w:ascii="宋体" w:hAnsi="宋体" w:hint="eastAsia"/>
        </w:rPr>
        <w:t>状态空间模型的高效构建，</w:t>
      </w:r>
      <w:proofErr w:type="spellStart"/>
      <w:r>
        <w:rPr>
          <w:rFonts w:ascii="宋体" w:hAnsi="宋体" w:hint="eastAsia"/>
        </w:rPr>
        <w:t>DenoMamba</w:t>
      </w:r>
      <w:proofErr w:type="spellEnd"/>
      <w:r>
        <w:rPr>
          <w:rFonts w:ascii="宋体" w:hAnsi="宋体" w:hint="eastAsia"/>
        </w:rPr>
        <w:t>模型已在LDCT</w:t>
      </w:r>
      <w:proofErr w:type="gramStart"/>
      <w:r>
        <w:rPr>
          <w:rFonts w:ascii="宋体" w:hAnsi="宋体" w:hint="eastAsia"/>
        </w:rPr>
        <w:t>去噪任务</w:t>
      </w:r>
      <w:proofErr w:type="gramEnd"/>
      <w:r>
        <w:rPr>
          <w:rFonts w:ascii="宋体" w:hAnsi="宋体" w:hint="eastAsia"/>
        </w:rPr>
        <w:t>中表现出良好性能，其多帧提示机制与非对称注意力结构等改进均可在现有模块基础上进行拓展。</w:t>
      </w:r>
    </w:p>
    <w:p w14:paraId="1A32B503" w14:textId="77777777" w:rsidR="006F6005" w:rsidRDefault="00000000">
      <w:pPr>
        <w:pStyle w:val="ad"/>
        <w:numPr>
          <w:ilvl w:val="0"/>
          <w:numId w:val="6"/>
        </w:numPr>
        <w:ind w:firstLineChars="0"/>
        <w:jc w:val="both"/>
        <w:rPr>
          <w:rFonts w:ascii="宋体" w:hAnsi="宋体"/>
        </w:rPr>
      </w:pPr>
      <w:r>
        <w:rPr>
          <w:rFonts w:ascii="宋体" w:hAnsi="宋体" w:hint="eastAsia"/>
        </w:rPr>
        <w:t>有充足的数据支持</w:t>
      </w:r>
    </w:p>
    <w:p w14:paraId="2656F5E1" w14:textId="77777777" w:rsidR="006F6005" w:rsidRDefault="00000000">
      <w:pPr>
        <w:pStyle w:val="ad"/>
        <w:ind w:firstLine="420"/>
        <w:jc w:val="both"/>
        <w:rPr>
          <w:rFonts w:ascii="宋体" w:hAnsi="宋体"/>
        </w:rPr>
      </w:pPr>
      <w:r>
        <w:rPr>
          <w:rFonts w:ascii="宋体" w:hAnsi="宋体" w:hint="eastAsia"/>
        </w:rPr>
        <w:t>AAPM 低剂量CT数据集包含标准配对数据，可支持模型的训练、测试及性能比较。</w:t>
      </w:r>
    </w:p>
    <w:p w14:paraId="71237EA5" w14:textId="77777777" w:rsidR="006F6005" w:rsidRDefault="00000000">
      <w:pPr>
        <w:pStyle w:val="ad"/>
        <w:numPr>
          <w:ilvl w:val="0"/>
          <w:numId w:val="6"/>
        </w:numPr>
        <w:ind w:firstLineChars="0"/>
        <w:jc w:val="both"/>
        <w:rPr>
          <w:rFonts w:ascii="宋体" w:hAnsi="宋体"/>
        </w:rPr>
      </w:pPr>
      <w:r>
        <w:rPr>
          <w:rFonts w:ascii="宋体" w:hAnsi="宋体" w:hint="eastAsia"/>
        </w:rPr>
        <w:t>开发效率高</w:t>
      </w:r>
    </w:p>
    <w:p w14:paraId="79BE6BD6" w14:textId="77777777" w:rsidR="006F6005" w:rsidRDefault="00000000">
      <w:pPr>
        <w:pStyle w:val="ad"/>
        <w:ind w:firstLine="420"/>
        <w:jc w:val="both"/>
        <w:rPr>
          <w:rFonts w:ascii="宋体" w:hAnsi="宋体"/>
        </w:rPr>
      </w:pPr>
      <w:r>
        <w:rPr>
          <w:rFonts w:ascii="宋体" w:hAnsi="宋体" w:hint="eastAsia"/>
        </w:rPr>
        <w:t>系统及算法均采用Python实现，具备良好的模块化设计，环境配置一致，有助于大幅压缩开发时间。</w:t>
      </w:r>
    </w:p>
    <w:p w14:paraId="193BE02A" w14:textId="77777777" w:rsidR="006F6005" w:rsidRDefault="00000000">
      <w:pPr>
        <w:pStyle w:val="ac"/>
        <w:numPr>
          <w:ilvl w:val="2"/>
          <w:numId w:val="2"/>
        </w:numPr>
        <w:spacing w:before="0" w:after="0"/>
        <w:outlineLvl w:val="2"/>
        <w:rPr>
          <w:rFonts w:ascii="宋体" w:hAnsi="宋体" w:cs="Times New Roman"/>
        </w:rPr>
      </w:pPr>
      <w:bookmarkStart w:id="68" w:name="_Toc16060"/>
      <w:r>
        <w:rPr>
          <w:rFonts w:ascii="宋体" w:hAnsi="宋体" w:cs="Times New Roman" w:hint="eastAsia"/>
        </w:rPr>
        <w:t>经济可行性分析</w:t>
      </w:r>
      <w:bookmarkEnd w:id="68"/>
    </w:p>
    <w:p w14:paraId="291362A2" w14:textId="77777777" w:rsidR="006F6005" w:rsidRDefault="00000000">
      <w:pPr>
        <w:pStyle w:val="ad"/>
        <w:ind w:firstLine="420"/>
        <w:jc w:val="both"/>
        <w:rPr>
          <w:rFonts w:ascii="宋体" w:hAnsi="宋体"/>
        </w:rPr>
      </w:pPr>
      <w:r>
        <w:rPr>
          <w:rFonts w:ascii="宋体" w:hAnsi="宋体" w:hint="eastAsia"/>
        </w:rPr>
        <w:t>本项目的经济可行性主要体现在开发成本低且临床应用价值高，同时兼顾算法与系统的开发。</w:t>
      </w:r>
    </w:p>
    <w:p w14:paraId="67BB9D3E" w14:textId="77777777" w:rsidR="006F6005" w:rsidRDefault="00000000">
      <w:pPr>
        <w:pStyle w:val="ad"/>
        <w:numPr>
          <w:ilvl w:val="0"/>
          <w:numId w:val="7"/>
        </w:numPr>
        <w:ind w:firstLineChars="0"/>
        <w:jc w:val="both"/>
        <w:rPr>
          <w:rFonts w:ascii="宋体" w:hAnsi="宋体"/>
        </w:rPr>
      </w:pPr>
      <w:r>
        <w:rPr>
          <w:rFonts w:ascii="宋体" w:hAnsi="宋体" w:hint="eastAsia"/>
        </w:rPr>
        <w:t>开发成本低廉</w:t>
      </w:r>
    </w:p>
    <w:p w14:paraId="238C3CCD" w14:textId="77777777" w:rsidR="006F6005" w:rsidRDefault="00000000">
      <w:pPr>
        <w:pStyle w:val="ad"/>
        <w:ind w:firstLine="420"/>
        <w:jc w:val="both"/>
        <w:rPr>
          <w:rFonts w:ascii="宋体" w:hAnsi="宋体"/>
        </w:rPr>
      </w:pPr>
      <w:r>
        <w:rPr>
          <w:rFonts w:ascii="宋体" w:hAnsi="宋体" w:hint="eastAsia"/>
        </w:rPr>
        <w:t>本项目采用Qt5、PyQt5、SQLite、OpenCV等开源工具进行开发，无需购买商业IDE或界面库；硬件方面可直接使用现有计算机完成系统开发与部署，无需额外硬件投入；数据集使用公开数据集，进一步降低了开发成本。</w:t>
      </w:r>
    </w:p>
    <w:p w14:paraId="56053FD1" w14:textId="77777777" w:rsidR="006F6005" w:rsidRDefault="00000000">
      <w:pPr>
        <w:pStyle w:val="ad"/>
        <w:numPr>
          <w:ilvl w:val="0"/>
          <w:numId w:val="7"/>
        </w:numPr>
        <w:ind w:firstLineChars="0"/>
        <w:jc w:val="both"/>
        <w:rPr>
          <w:rFonts w:ascii="宋体" w:hAnsi="宋体"/>
        </w:rPr>
      </w:pPr>
      <w:r>
        <w:rPr>
          <w:rFonts w:ascii="宋体" w:hAnsi="宋体" w:hint="eastAsia"/>
        </w:rPr>
        <w:t>实用性强</w:t>
      </w:r>
    </w:p>
    <w:p w14:paraId="226E095F" w14:textId="77777777" w:rsidR="006F6005" w:rsidRDefault="00000000">
      <w:pPr>
        <w:pStyle w:val="ad"/>
        <w:ind w:firstLine="420"/>
        <w:jc w:val="both"/>
        <w:rPr>
          <w:rFonts w:ascii="宋体" w:hAnsi="宋体"/>
        </w:rPr>
      </w:pPr>
      <w:r>
        <w:rPr>
          <w:rFonts w:ascii="宋体" w:hAnsi="宋体" w:hint="eastAsia"/>
        </w:rPr>
        <w:t>系统可直接安装于医院放射科工作站，无需对CT设备进行任何改造，即可显著提高低</w:t>
      </w:r>
      <w:r>
        <w:rPr>
          <w:rFonts w:ascii="宋体" w:hAnsi="宋体" w:hint="eastAsia"/>
        </w:rPr>
        <w:lastRenderedPageBreak/>
        <w:t>剂量CT图像的诊断水平。此外，系统实现了一体化集成。</w:t>
      </w:r>
    </w:p>
    <w:p w14:paraId="726A502F" w14:textId="77777777" w:rsidR="006F6005" w:rsidRDefault="00000000">
      <w:pPr>
        <w:pStyle w:val="ac"/>
        <w:numPr>
          <w:ilvl w:val="2"/>
          <w:numId w:val="2"/>
        </w:numPr>
        <w:spacing w:before="0" w:after="0"/>
        <w:outlineLvl w:val="2"/>
        <w:rPr>
          <w:rFonts w:ascii="宋体" w:hAnsi="宋体"/>
        </w:rPr>
      </w:pPr>
      <w:bookmarkStart w:id="69" w:name="_Toc21851"/>
      <w:r>
        <w:rPr>
          <w:rFonts w:ascii="宋体" w:hAnsi="宋体" w:hint="eastAsia"/>
        </w:rPr>
        <w:t>社会可行性分析</w:t>
      </w:r>
      <w:bookmarkEnd w:id="69"/>
    </w:p>
    <w:p w14:paraId="739310A2" w14:textId="77777777" w:rsidR="006F6005" w:rsidRDefault="00000000">
      <w:pPr>
        <w:pStyle w:val="ad"/>
        <w:ind w:firstLine="420"/>
        <w:jc w:val="both"/>
        <w:rPr>
          <w:rFonts w:ascii="宋体" w:hAnsi="宋体"/>
        </w:rPr>
      </w:pPr>
      <w:r>
        <w:rPr>
          <w:rFonts w:ascii="宋体" w:hAnsi="宋体" w:hint="eastAsia"/>
        </w:rPr>
        <w:t>本项目在满足临床需求的同时，也契合医疗信息化的发展趋势，体现了良好的社会可行性：</w:t>
      </w:r>
    </w:p>
    <w:p w14:paraId="6BF216E7" w14:textId="77777777" w:rsidR="006F6005" w:rsidRDefault="00000000">
      <w:pPr>
        <w:pStyle w:val="ad"/>
        <w:numPr>
          <w:ilvl w:val="0"/>
          <w:numId w:val="8"/>
        </w:numPr>
        <w:ind w:firstLineChars="0"/>
        <w:jc w:val="both"/>
        <w:rPr>
          <w:rFonts w:ascii="宋体" w:hAnsi="宋体"/>
        </w:rPr>
      </w:pPr>
      <w:r>
        <w:rPr>
          <w:rFonts w:ascii="宋体" w:hAnsi="宋体" w:hint="eastAsia"/>
        </w:rPr>
        <w:t>符合医院实际应用需求</w:t>
      </w:r>
    </w:p>
    <w:p w14:paraId="41658617" w14:textId="77777777" w:rsidR="006F6005" w:rsidRDefault="00000000">
      <w:pPr>
        <w:pStyle w:val="ad"/>
        <w:ind w:firstLine="420"/>
        <w:jc w:val="both"/>
        <w:rPr>
          <w:rFonts w:ascii="宋体" w:hAnsi="宋体"/>
        </w:rPr>
      </w:pPr>
      <w:r>
        <w:rPr>
          <w:rFonts w:ascii="宋体" w:hAnsi="宋体" w:hint="eastAsia"/>
        </w:rPr>
        <w:t>低剂量CT虽辐射较小，但图像噪声较明显。本项目不仅设计</w:t>
      </w:r>
      <w:proofErr w:type="gramStart"/>
      <w:r>
        <w:rPr>
          <w:rFonts w:ascii="宋体" w:hAnsi="宋体" w:hint="eastAsia"/>
        </w:rPr>
        <w:t>了去噪方法</w:t>
      </w:r>
      <w:proofErr w:type="gramEnd"/>
      <w:r>
        <w:rPr>
          <w:rFonts w:ascii="宋体" w:hAnsi="宋体" w:hint="eastAsia"/>
        </w:rPr>
        <w:t>，还构建了一个基于Qt5的医学影像系统，可直接应用于临床，使医生能够在统一的工作站上完成影像查看、</w:t>
      </w:r>
      <w:proofErr w:type="gramStart"/>
      <w:r>
        <w:rPr>
          <w:rFonts w:ascii="宋体" w:hAnsi="宋体" w:hint="eastAsia"/>
        </w:rPr>
        <w:t>去噪处理</w:t>
      </w:r>
      <w:proofErr w:type="gramEnd"/>
      <w:r>
        <w:rPr>
          <w:rFonts w:ascii="宋体" w:hAnsi="宋体" w:hint="eastAsia"/>
        </w:rPr>
        <w:t>和诊断，从而提高诊断效率和准确性，更好地保障患者健康。</w:t>
      </w:r>
    </w:p>
    <w:p w14:paraId="6ED60907" w14:textId="77777777" w:rsidR="006F6005" w:rsidRDefault="00000000">
      <w:pPr>
        <w:pStyle w:val="ad"/>
        <w:numPr>
          <w:ilvl w:val="0"/>
          <w:numId w:val="8"/>
        </w:numPr>
        <w:ind w:firstLineChars="0"/>
        <w:jc w:val="both"/>
        <w:rPr>
          <w:rFonts w:ascii="宋体" w:hAnsi="宋体"/>
        </w:rPr>
      </w:pPr>
      <w:r>
        <w:rPr>
          <w:rFonts w:ascii="宋体" w:hAnsi="宋体" w:hint="eastAsia"/>
        </w:rPr>
        <w:t>契合医疗智能化的发展方向</w:t>
      </w:r>
    </w:p>
    <w:p w14:paraId="2425483B" w14:textId="77777777" w:rsidR="006F6005" w:rsidRDefault="00000000">
      <w:pPr>
        <w:pStyle w:val="ad"/>
        <w:ind w:firstLine="420"/>
        <w:jc w:val="both"/>
        <w:rPr>
          <w:rFonts w:ascii="宋体" w:hAnsi="宋体"/>
        </w:rPr>
      </w:pPr>
      <w:r>
        <w:rPr>
          <w:rFonts w:ascii="宋体" w:hAnsi="宋体" w:hint="eastAsia"/>
        </w:rPr>
        <w:t>该项目融合医学影像与人工智能技术，符合“健康中国2030”战略及医疗数字化、智能化的发展趋势。系统设计简洁、部署便捷、操作界面友好，便于在基层医疗机构推广，有助于提升基层诊疗水平，具有显著的社会效益。</w:t>
      </w:r>
    </w:p>
    <w:p w14:paraId="4550CE7C" w14:textId="77777777" w:rsidR="006F6005" w:rsidRDefault="00000000">
      <w:pPr>
        <w:pStyle w:val="ac"/>
        <w:numPr>
          <w:ilvl w:val="1"/>
          <w:numId w:val="2"/>
        </w:numPr>
        <w:spacing w:before="0" w:after="0"/>
        <w:outlineLvl w:val="1"/>
        <w:rPr>
          <w:rFonts w:ascii="宋体" w:hAnsi="宋体" w:cs="Times New Roman"/>
        </w:rPr>
      </w:pPr>
      <w:bookmarkStart w:id="70" w:name="_Toc15359"/>
      <w:r>
        <w:rPr>
          <w:rFonts w:ascii="宋体" w:hAnsi="宋体" w:cs="Times New Roman" w:hint="eastAsia"/>
        </w:rPr>
        <w:t>系统功能需求分析</w:t>
      </w:r>
      <w:bookmarkEnd w:id="70"/>
    </w:p>
    <w:p w14:paraId="480E36B9" w14:textId="77777777" w:rsidR="006F6005" w:rsidRDefault="00000000">
      <w:pPr>
        <w:pStyle w:val="ad"/>
        <w:ind w:firstLine="420"/>
        <w:jc w:val="both"/>
        <w:rPr>
          <w:rFonts w:ascii="宋体" w:hAnsi="宋体"/>
        </w:rPr>
      </w:pPr>
      <w:r>
        <w:rPr>
          <w:rFonts w:ascii="宋体" w:hAnsi="宋体"/>
        </w:rPr>
        <w:t>本系统软件功能需求主要面向医院临床相关的使用场景，基于用户管理、影像阅片、病例管理、诊断报告、数据管理、系统设置六个核心模块来开展工作，保障放射科日常诊疗工作规范、高效、安全的需求得到满足，具体功能的结构如</w:t>
      </w:r>
      <w:r>
        <w:rPr>
          <w:rFonts w:ascii="宋体" w:hAnsi="宋体" w:hint="eastAsia"/>
        </w:rPr>
        <w:fldChar w:fldCharType="begin"/>
      </w:r>
      <w:r>
        <w:rPr>
          <w:rFonts w:ascii="宋体" w:hAnsi="宋体" w:hint="eastAsia"/>
        </w:rPr>
        <w:instrText xml:space="preserve"> REF _Ref227181821 \h </w:instrText>
      </w:r>
      <w:r>
        <w:rPr>
          <w:rFonts w:ascii="宋体" w:hAnsi="宋体" w:hint="eastAsia"/>
        </w:rPr>
      </w:r>
      <w:r>
        <w:rPr>
          <w:rFonts w:ascii="宋体" w:hAnsi="宋体" w:hint="eastAsia"/>
        </w:rPr>
        <w:fldChar w:fldCharType="separate"/>
      </w:r>
      <w:r>
        <w:rPr>
          <w:rFonts w:ascii="宋体" w:hAnsi="宋体" w:hint="eastAsia"/>
          <w:szCs w:val="21"/>
        </w:rPr>
        <w:t>图3</w:t>
      </w:r>
      <w:r>
        <w:rPr>
          <w:rFonts w:ascii="宋体" w:hAnsi="宋体" w:hint="eastAsia"/>
          <w:szCs w:val="21"/>
        </w:rPr>
        <w:noBreakHyphen/>
        <w:t>1</w:t>
      </w:r>
      <w:r>
        <w:rPr>
          <w:rFonts w:ascii="宋体" w:hAnsi="宋体" w:hint="eastAsia"/>
        </w:rPr>
        <w:fldChar w:fldCharType="end"/>
      </w:r>
      <w:r>
        <w:rPr>
          <w:rFonts w:ascii="宋体" w:hAnsi="宋体"/>
        </w:rPr>
        <w:t>所示。</w:t>
      </w:r>
    </w:p>
    <w:p w14:paraId="64564294" w14:textId="77777777" w:rsidR="006F6005" w:rsidRDefault="00000000">
      <w:pPr>
        <w:pStyle w:val="ad"/>
        <w:keepNext/>
        <w:ind w:firstLine="420"/>
        <w:jc w:val="center"/>
      </w:pPr>
      <w:r>
        <w:rPr>
          <w:rFonts w:ascii="宋体" w:hAnsi="宋体" w:hint="eastAsia"/>
          <w:noProof/>
        </w:rPr>
        <w:drawing>
          <wp:inline distT="0" distB="0" distL="0" distR="0" wp14:anchorId="1BFA78A7" wp14:editId="72F36998">
            <wp:extent cx="4740275" cy="2722245"/>
            <wp:effectExtent l="0" t="0" r="3175" b="1905"/>
            <wp:docPr id="6971730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173009" name="图片 1"/>
                    <pic:cNvPicPr>
                      <a:picLocks noChangeAspect="1"/>
                    </pic:cNvPicPr>
                  </pic:nvPicPr>
                  <pic:blipFill>
                    <a:blip r:embed="rId14" cstate="print">
                      <a:extLst>
                        <a:ext uri="{28A0092B-C50C-407E-A947-70E740481C1C}">
                          <a14:useLocalDpi xmlns:a14="http://schemas.microsoft.com/office/drawing/2010/main" val="0"/>
                        </a:ext>
                      </a:extLst>
                    </a:blip>
                    <a:srcRect l="1158" t="4759" r="1201" b="4759"/>
                    <a:stretch>
                      <a:fillRect/>
                    </a:stretch>
                  </pic:blipFill>
                  <pic:spPr>
                    <a:xfrm>
                      <a:off x="0" y="0"/>
                      <a:ext cx="4741492" cy="2723273"/>
                    </a:xfrm>
                    <a:prstGeom prst="rect">
                      <a:avLst/>
                    </a:prstGeom>
                    <a:ln>
                      <a:noFill/>
                    </a:ln>
                  </pic:spPr>
                </pic:pic>
              </a:graphicData>
            </a:graphic>
          </wp:inline>
        </w:drawing>
      </w:r>
    </w:p>
    <w:p w14:paraId="5C450CC4" w14:textId="77777777" w:rsidR="006F6005" w:rsidRDefault="00000000">
      <w:pPr>
        <w:pStyle w:val="a3"/>
        <w:jc w:val="center"/>
        <w:rPr>
          <w:rFonts w:ascii="宋体" w:eastAsia="宋体" w:hAnsi="宋体"/>
          <w:sz w:val="21"/>
          <w:szCs w:val="21"/>
        </w:rPr>
      </w:pPr>
      <w:bookmarkStart w:id="71" w:name="_Ref227181821"/>
      <w:bookmarkStart w:id="72" w:name="_Ref227181814"/>
      <w:r>
        <w:rPr>
          <w:rFonts w:ascii="宋体" w:eastAsia="宋体" w:hAnsi="宋体" w:hint="eastAsia"/>
          <w:sz w:val="21"/>
          <w:szCs w:val="21"/>
        </w:rPr>
        <w:t>图</w:t>
      </w:r>
      <w:r>
        <w:rPr>
          <w:rFonts w:ascii="宋体" w:eastAsia="宋体" w:hAnsi="宋体" w:hint="eastAsia"/>
          <w:sz w:val="21"/>
          <w:szCs w:val="21"/>
        </w:rPr>
        <w:fldChar w:fldCharType="begin"/>
      </w:r>
      <w:r>
        <w:rPr>
          <w:rFonts w:ascii="宋体" w:eastAsia="宋体" w:hAnsi="宋体" w:hint="eastAsia"/>
          <w:sz w:val="21"/>
          <w:szCs w:val="21"/>
        </w:rPr>
        <w:instrText xml:space="preserve"> STYLEREF 1 \s </w:instrText>
      </w:r>
      <w:r>
        <w:rPr>
          <w:rFonts w:ascii="宋体" w:eastAsia="宋体" w:hAnsi="宋体" w:hint="eastAsia"/>
          <w:sz w:val="21"/>
          <w:szCs w:val="21"/>
        </w:rPr>
        <w:fldChar w:fldCharType="separate"/>
      </w:r>
      <w:r>
        <w:rPr>
          <w:rFonts w:ascii="宋体" w:eastAsia="宋体" w:hAnsi="宋体" w:hint="eastAsia"/>
          <w:sz w:val="21"/>
          <w:szCs w:val="21"/>
        </w:rPr>
        <w:t>3</w:t>
      </w:r>
      <w:r>
        <w:rPr>
          <w:rFonts w:ascii="宋体" w:eastAsia="宋体" w:hAnsi="宋体" w:hint="eastAsia"/>
          <w:sz w:val="21"/>
          <w:szCs w:val="21"/>
        </w:rPr>
        <w:fldChar w:fldCharType="end"/>
      </w:r>
      <w:r>
        <w:rPr>
          <w:rFonts w:ascii="宋体" w:eastAsia="宋体" w:hAnsi="宋体" w:hint="eastAsia"/>
          <w:sz w:val="21"/>
          <w:szCs w:val="21"/>
        </w:rPr>
        <w:noBreakHyphen/>
      </w:r>
      <w:r>
        <w:rPr>
          <w:rFonts w:ascii="宋体" w:eastAsia="宋体" w:hAnsi="宋体" w:hint="eastAsia"/>
          <w:sz w:val="21"/>
          <w:szCs w:val="21"/>
        </w:rPr>
        <w:fldChar w:fldCharType="begin"/>
      </w:r>
      <w:r>
        <w:rPr>
          <w:rFonts w:ascii="宋体" w:eastAsia="宋体" w:hAnsi="宋体" w:hint="eastAsia"/>
          <w:sz w:val="21"/>
          <w:szCs w:val="21"/>
        </w:rPr>
        <w:instrText xml:space="preserve"> SEQ 图3 \* ARABIC \s 1 </w:instrText>
      </w:r>
      <w:r>
        <w:rPr>
          <w:rFonts w:ascii="宋体" w:eastAsia="宋体" w:hAnsi="宋体" w:hint="eastAsia"/>
          <w:sz w:val="21"/>
          <w:szCs w:val="21"/>
        </w:rPr>
        <w:fldChar w:fldCharType="separate"/>
      </w:r>
      <w:r>
        <w:rPr>
          <w:rFonts w:ascii="宋体" w:eastAsia="宋体" w:hAnsi="宋体" w:hint="eastAsia"/>
          <w:sz w:val="21"/>
          <w:szCs w:val="21"/>
        </w:rPr>
        <w:t>1</w:t>
      </w:r>
      <w:r>
        <w:rPr>
          <w:rFonts w:ascii="宋体" w:eastAsia="宋体" w:hAnsi="宋体" w:hint="eastAsia"/>
          <w:sz w:val="21"/>
          <w:szCs w:val="21"/>
        </w:rPr>
        <w:fldChar w:fldCharType="end"/>
      </w:r>
      <w:bookmarkEnd w:id="71"/>
      <w:r>
        <w:rPr>
          <w:rFonts w:ascii="宋体" w:eastAsia="宋体" w:hAnsi="宋体" w:hint="eastAsia"/>
          <w:sz w:val="21"/>
          <w:szCs w:val="21"/>
        </w:rPr>
        <w:t xml:space="preserve"> 功能需求框图</w:t>
      </w:r>
      <w:bookmarkEnd w:id="72"/>
    </w:p>
    <w:p w14:paraId="6007B5B6" w14:textId="77777777" w:rsidR="006F6005" w:rsidRDefault="00000000">
      <w:pPr>
        <w:pStyle w:val="ad"/>
        <w:numPr>
          <w:ilvl w:val="0"/>
          <w:numId w:val="9"/>
        </w:numPr>
        <w:ind w:firstLine="420"/>
        <w:jc w:val="both"/>
        <w:rPr>
          <w:rFonts w:ascii="宋体" w:hAnsi="宋体"/>
        </w:rPr>
      </w:pPr>
      <w:r>
        <w:rPr>
          <w:rFonts w:ascii="宋体" w:hAnsi="宋体" w:hint="eastAsia"/>
        </w:rPr>
        <w:t>用户管理需求</w:t>
      </w:r>
    </w:p>
    <w:p w14:paraId="22D2E049" w14:textId="77777777" w:rsidR="006F6005" w:rsidRDefault="00000000">
      <w:pPr>
        <w:pStyle w:val="ad"/>
        <w:ind w:firstLine="420"/>
        <w:jc w:val="both"/>
        <w:rPr>
          <w:rFonts w:ascii="宋体" w:hAnsi="宋体"/>
        </w:rPr>
      </w:pPr>
      <w:r>
        <w:rPr>
          <w:rFonts w:ascii="宋体" w:hAnsi="宋体" w:hint="eastAsia"/>
        </w:rPr>
        <w:t>达成多角色用户登录、身份验证以及权限划分；对医生、管理员、科研用户等角色的功能进行区分；给出密码修改、信息管理与操作日志记录方面的功能。</w:t>
      </w:r>
    </w:p>
    <w:p w14:paraId="0EF309D8" w14:textId="77777777" w:rsidR="006F6005" w:rsidRDefault="00000000">
      <w:pPr>
        <w:pStyle w:val="ad"/>
        <w:numPr>
          <w:ilvl w:val="0"/>
          <w:numId w:val="9"/>
        </w:numPr>
        <w:ind w:firstLine="420"/>
        <w:jc w:val="both"/>
        <w:rPr>
          <w:rFonts w:ascii="宋体" w:hAnsi="宋体"/>
        </w:rPr>
      </w:pPr>
      <w:r>
        <w:rPr>
          <w:rFonts w:ascii="宋体" w:hAnsi="宋体" w:hint="eastAsia"/>
        </w:rPr>
        <w:t>医学影像管理需求</w:t>
      </w:r>
    </w:p>
    <w:p w14:paraId="1CCD5539" w14:textId="77777777" w:rsidR="006F6005" w:rsidRDefault="00000000">
      <w:pPr>
        <w:pStyle w:val="ad"/>
        <w:ind w:firstLine="420"/>
        <w:jc w:val="both"/>
        <w:rPr>
          <w:rFonts w:ascii="宋体" w:hAnsi="宋体"/>
        </w:rPr>
      </w:pPr>
      <w:r>
        <w:rPr>
          <w:rFonts w:ascii="宋体" w:hAnsi="宋体" w:hint="eastAsia"/>
        </w:rPr>
        <w:lastRenderedPageBreak/>
        <w:t>支持把DICOM格式LDCT影像导入、加载、显示，再进行序列浏览；支持多帧图像播放，能做窗</w:t>
      </w:r>
      <w:proofErr w:type="gramStart"/>
      <w:r>
        <w:rPr>
          <w:rFonts w:ascii="宋体" w:hAnsi="宋体" w:hint="eastAsia"/>
        </w:rPr>
        <w:t>宽窗位</w:t>
      </w:r>
      <w:proofErr w:type="gramEnd"/>
      <w:r>
        <w:rPr>
          <w:rFonts w:ascii="宋体" w:hAnsi="宋体" w:hint="eastAsia"/>
        </w:rPr>
        <w:t>调节、缩放、平移、测量、标注等专业阅</w:t>
      </w:r>
      <w:proofErr w:type="gramStart"/>
      <w:r>
        <w:rPr>
          <w:rFonts w:ascii="宋体" w:hAnsi="宋体" w:hint="eastAsia"/>
        </w:rPr>
        <w:t>片相关</w:t>
      </w:r>
      <w:proofErr w:type="gramEnd"/>
      <w:r>
        <w:rPr>
          <w:rFonts w:ascii="宋体" w:hAnsi="宋体" w:hint="eastAsia"/>
        </w:rPr>
        <w:t>操作；支持对病灶区域做标记，测量长度和面积。</w:t>
      </w:r>
    </w:p>
    <w:p w14:paraId="0C4B3690" w14:textId="77777777" w:rsidR="006F6005" w:rsidRDefault="00000000">
      <w:pPr>
        <w:pStyle w:val="ad"/>
        <w:numPr>
          <w:ilvl w:val="0"/>
          <w:numId w:val="9"/>
        </w:numPr>
        <w:ind w:firstLine="420"/>
        <w:jc w:val="both"/>
        <w:rPr>
          <w:rFonts w:ascii="宋体" w:hAnsi="宋体"/>
        </w:rPr>
      </w:pPr>
      <w:r>
        <w:rPr>
          <w:rFonts w:ascii="宋体" w:hAnsi="宋体" w:hint="eastAsia"/>
        </w:rPr>
        <w:t>病例信息管理需求</w:t>
      </w:r>
    </w:p>
    <w:p w14:paraId="3C78F766" w14:textId="77777777" w:rsidR="006F6005" w:rsidRDefault="00000000">
      <w:pPr>
        <w:pStyle w:val="ad"/>
        <w:ind w:firstLine="420"/>
        <w:jc w:val="both"/>
        <w:rPr>
          <w:rFonts w:ascii="宋体" w:hAnsi="宋体"/>
        </w:rPr>
      </w:pPr>
      <w:r>
        <w:rPr>
          <w:rFonts w:ascii="宋体" w:hAnsi="宋体" w:hint="eastAsia"/>
        </w:rPr>
        <w:t>具备录入、编辑、查询以及归档患者信息的功能；支持病例信息与影像数据做关联管理；做到对病例检索、筛选、导出及统计，满足临床管理以及科研数据整理的相关需求。</w:t>
      </w:r>
    </w:p>
    <w:p w14:paraId="07B7C9AB" w14:textId="77777777" w:rsidR="006F6005" w:rsidRDefault="00000000">
      <w:pPr>
        <w:pStyle w:val="ad"/>
        <w:numPr>
          <w:ilvl w:val="0"/>
          <w:numId w:val="9"/>
        </w:numPr>
        <w:ind w:firstLine="420"/>
        <w:jc w:val="both"/>
        <w:rPr>
          <w:rFonts w:ascii="宋体" w:hAnsi="宋体"/>
        </w:rPr>
      </w:pPr>
      <w:r>
        <w:rPr>
          <w:rFonts w:ascii="宋体" w:hAnsi="宋体" w:hint="eastAsia"/>
        </w:rPr>
        <w:t>诊断报告管理需求</w:t>
      </w:r>
    </w:p>
    <w:p w14:paraId="30C04EC8" w14:textId="77777777" w:rsidR="006F6005" w:rsidRDefault="00000000">
      <w:pPr>
        <w:pStyle w:val="ad"/>
        <w:ind w:firstLine="420"/>
        <w:jc w:val="both"/>
        <w:rPr>
          <w:rFonts w:ascii="宋体" w:hAnsi="宋体"/>
        </w:rPr>
      </w:pPr>
      <w:r>
        <w:rPr>
          <w:rFonts w:ascii="宋体" w:hAnsi="宋体" w:hint="eastAsia"/>
        </w:rPr>
        <w:t>供应标准化报告模板跟编辑界面；支持报告的保存、修改、审核、打印，还支持PDF导出；自动把患者信息、影像信息跟诊断结论关联，产生标准化的诊断文件。</w:t>
      </w:r>
    </w:p>
    <w:p w14:paraId="5C9B2832" w14:textId="77777777" w:rsidR="006F6005" w:rsidRDefault="00000000">
      <w:pPr>
        <w:pStyle w:val="ad"/>
        <w:numPr>
          <w:ilvl w:val="0"/>
          <w:numId w:val="9"/>
        </w:numPr>
        <w:ind w:firstLine="420"/>
        <w:jc w:val="both"/>
        <w:rPr>
          <w:rFonts w:ascii="宋体" w:hAnsi="宋体"/>
        </w:rPr>
      </w:pPr>
      <w:r>
        <w:rPr>
          <w:rFonts w:ascii="宋体" w:hAnsi="宋体" w:hint="eastAsia"/>
        </w:rPr>
        <w:t>数据管理与统计需求</w:t>
      </w:r>
    </w:p>
    <w:p w14:paraId="4761E253" w14:textId="77777777" w:rsidR="006F6005" w:rsidRDefault="00000000">
      <w:pPr>
        <w:pStyle w:val="ad"/>
        <w:ind w:firstLine="420"/>
        <w:jc w:val="both"/>
        <w:rPr>
          <w:rFonts w:ascii="宋体" w:hAnsi="宋体"/>
        </w:rPr>
      </w:pPr>
      <w:r>
        <w:rPr>
          <w:rFonts w:ascii="宋体" w:hAnsi="宋体" w:hint="eastAsia"/>
        </w:rPr>
        <w:t>可开展</w:t>
      </w:r>
      <w:proofErr w:type="gramStart"/>
      <w:r>
        <w:rPr>
          <w:rFonts w:ascii="宋体" w:hAnsi="宋体" w:hint="eastAsia"/>
        </w:rPr>
        <w:t>去噪结果</w:t>
      </w:r>
      <w:proofErr w:type="gramEnd"/>
      <w:r>
        <w:rPr>
          <w:rFonts w:ascii="宋体" w:hAnsi="宋体" w:hint="eastAsia"/>
        </w:rPr>
        <w:t>图像、质量指标、诊断数据的存储管理操作；支持临床数据统计、查询，还可进行导出；支持批量导出用于科研分析相关的数据集。</w:t>
      </w:r>
    </w:p>
    <w:p w14:paraId="11347407" w14:textId="77777777" w:rsidR="006F6005" w:rsidRDefault="00000000">
      <w:pPr>
        <w:pStyle w:val="ad"/>
        <w:numPr>
          <w:ilvl w:val="0"/>
          <w:numId w:val="9"/>
        </w:numPr>
        <w:ind w:firstLine="420"/>
        <w:jc w:val="both"/>
        <w:rPr>
          <w:rFonts w:ascii="宋体" w:hAnsi="宋体"/>
        </w:rPr>
      </w:pPr>
      <w:r>
        <w:rPr>
          <w:rFonts w:ascii="宋体" w:hAnsi="宋体" w:hint="eastAsia"/>
        </w:rPr>
        <w:t>系统管理与安全需求</w:t>
      </w:r>
    </w:p>
    <w:p w14:paraId="2453FD46" w14:textId="77777777" w:rsidR="006F6005" w:rsidRDefault="00000000">
      <w:r>
        <w:rPr>
          <w:rFonts w:ascii="宋体" w:hAnsi="宋体" w:hint="eastAsia"/>
        </w:rPr>
        <w:t>供给系统参数配置、数据备份与恢复方面的功能；确保患者隐私信息和医疗数据的存储安全以及访问受控；满足医疗软件规范、稳定、安全的相关要求。</w:t>
      </w:r>
    </w:p>
    <w:p w14:paraId="452819E8" w14:textId="77777777" w:rsidR="006F6005" w:rsidRDefault="00000000">
      <w:pPr>
        <w:spacing w:line="360" w:lineRule="auto"/>
        <w:ind w:firstLineChars="200" w:firstLine="420"/>
      </w:pPr>
      <w:r>
        <w:t>为了更清晰地展示系统不同用户的功能需求，本小节分别绘制了患者、放射科医生、科研人员、系统管理员四类用户的用例图，直观呈现各角色对应的操作权限与功能范围</w:t>
      </w:r>
      <w:r>
        <w:rPr>
          <w:rFonts w:hint="eastAsia"/>
        </w:rPr>
        <w:t>，如</w:t>
      </w:r>
      <w:r>
        <w:fldChar w:fldCharType="begin"/>
      </w:r>
      <w:r>
        <w:instrText xml:space="preserve"> </w:instrText>
      </w:r>
      <w:r>
        <w:rPr>
          <w:rFonts w:hint="eastAsia"/>
        </w:rPr>
        <w:instrText>REF _Ref227183893 \h</w:instrText>
      </w:r>
      <w:r>
        <w:instrText xml:space="preserve"> </w:instrText>
      </w:r>
      <w:r>
        <w:fldChar w:fldCharType="separate"/>
      </w:r>
      <w:r>
        <w:rPr>
          <w:rFonts w:ascii="宋体" w:hAnsi="宋体" w:hint="eastAsia"/>
          <w:szCs w:val="21"/>
        </w:rPr>
        <w:t>图3</w:t>
      </w:r>
      <w:r>
        <w:rPr>
          <w:rFonts w:ascii="宋体" w:hAnsi="宋体" w:hint="eastAsia"/>
          <w:szCs w:val="21"/>
        </w:rPr>
        <w:noBreakHyphen/>
        <w:t>2</w:t>
      </w:r>
      <w:r>
        <w:fldChar w:fldCharType="end"/>
      </w:r>
      <w:r>
        <w:rPr>
          <w:rFonts w:hint="eastAsia"/>
        </w:rPr>
        <w:t>、</w:t>
      </w:r>
      <w:r>
        <w:fldChar w:fldCharType="begin"/>
      </w:r>
      <w:r>
        <w:instrText xml:space="preserve"> </w:instrText>
      </w:r>
      <w:r>
        <w:rPr>
          <w:rFonts w:hint="eastAsia"/>
        </w:rPr>
        <w:instrText>REF _Ref227183897 \h</w:instrText>
      </w:r>
      <w:r>
        <w:instrText xml:space="preserve"> </w:instrText>
      </w:r>
      <w:r>
        <w:fldChar w:fldCharType="separate"/>
      </w:r>
      <w:r>
        <w:rPr>
          <w:rFonts w:ascii="宋体" w:hAnsi="宋体" w:hint="eastAsia"/>
          <w:szCs w:val="21"/>
        </w:rPr>
        <w:t>图3</w:t>
      </w:r>
      <w:r>
        <w:rPr>
          <w:rFonts w:ascii="宋体" w:hAnsi="宋体" w:hint="eastAsia"/>
          <w:szCs w:val="21"/>
        </w:rPr>
        <w:noBreakHyphen/>
        <w:t>3</w:t>
      </w:r>
      <w:r>
        <w:fldChar w:fldCharType="end"/>
      </w:r>
      <w:r>
        <w:rPr>
          <w:rFonts w:hint="eastAsia"/>
        </w:rPr>
        <w:t>、</w:t>
      </w:r>
      <w:r>
        <w:fldChar w:fldCharType="begin"/>
      </w:r>
      <w:r>
        <w:instrText xml:space="preserve"> </w:instrText>
      </w:r>
      <w:r>
        <w:rPr>
          <w:rFonts w:hint="eastAsia"/>
        </w:rPr>
        <w:instrText>REF _Ref227183899 \h</w:instrText>
      </w:r>
      <w:r>
        <w:instrText xml:space="preserve"> </w:instrText>
      </w:r>
      <w:r>
        <w:fldChar w:fldCharType="separate"/>
      </w:r>
      <w:r>
        <w:rPr>
          <w:rFonts w:ascii="宋体" w:hAnsi="宋体" w:hint="eastAsia"/>
          <w:szCs w:val="21"/>
        </w:rPr>
        <w:t>图3</w:t>
      </w:r>
      <w:r>
        <w:rPr>
          <w:rFonts w:ascii="宋体" w:hAnsi="宋体" w:hint="eastAsia"/>
          <w:szCs w:val="21"/>
        </w:rPr>
        <w:noBreakHyphen/>
        <w:t>4</w:t>
      </w:r>
      <w:r>
        <w:fldChar w:fldCharType="end"/>
      </w:r>
      <w:r>
        <w:rPr>
          <w:rFonts w:hint="eastAsia"/>
        </w:rPr>
        <w:t>和</w:t>
      </w:r>
      <w:r>
        <w:fldChar w:fldCharType="begin"/>
      </w:r>
      <w:r>
        <w:instrText xml:space="preserve"> </w:instrText>
      </w:r>
      <w:r>
        <w:rPr>
          <w:rFonts w:hint="eastAsia"/>
        </w:rPr>
        <w:instrText>REF _Ref227183901 \h</w:instrText>
      </w:r>
      <w:r>
        <w:instrText xml:space="preserve"> </w:instrText>
      </w:r>
      <w:r>
        <w:fldChar w:fldCharType="separate"/>
      </w:r>
      <w:r>
        <w:rPr>
          <w:rFonts w:ascii="宋体" w:hAnsi="宋体" w:hint="eastAsia"/>
          <w:szCs w:val="21"/>
        </w:rPr>
        <w:t>图3</w:t>
      </w:r>
      <w:r>
        <w:rPr>
          <w:rFonts w:ascii="宋体" w:hAnsi="宋体" w:hint="eastAsia"/>
          <w:szCs w:val="21"/>
        </w:rPr>
        <w:noBreakHyphen/>
        <w:t>5</w:t>
      </w:r>
      <w:r>
        <w:fldChar w:fldCharType="end"/>
      </w:r>
      <w:r>
        <w:rPr>
          <w:rFonts w:hint="eastAsia"/>
        </w:rPr>
        <w:t>所示</w:t>
      </w:r>
      <w:r>
        <w:t>。</w:t>
      </w:r>
    </w:p>
    <w:p w14:paraId="2E76AAF4" w14:textId="77777777" w:rsidR="006F6005" w:rsidRDefault="00000000">
      <w:pPr>
        <w:keepNext/>
        <w:spacing w:line="360" w:lineRule="auto"/>
        <w:ind w:firstLineChars="200" w:firstLine="420"/>
        <w:jc w:val="center"/>
      </w:pPr>
      <w:r>
        <w:rPr>
          <w:rFonts w:hint="eastAsia"/>
          <w:noProof/>
        </w:rPr>
        <w:drawing>
          <wp:inline distT="0" distB="0" distL="0" distR="0" wp14:anchorId="7F26DEA1" wp14:editId="1137D4C8">
            <wp:extent cx="3426460" cy="1976120"/>
            <wp:effectExtent l="0" t="0" r="2540" b="5080"/>
            <wp:docPr id="6194861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486140" name="图片 8"/>
                    <pic:cNvPicPr>
                      <a:picLocks noChangeAspect="1"/>
                    </pic:cNvPicPr>
                  </pic:nvPicPr>
                  <pic:blipFill>
                    <a:blip r:embed="rId15" cstate="print">
                      <a:extLst>
                        <a:ext uri="{28A0092B-C50C-407E-A947-70E740481C1C}">
                          <a14:useLocalDpi xmlns:a14="http://schemas.microsoft.com/office/drawing/2010/main" val="0"/>
                        </a:ext>
                      </a:extLst>
                    </a:blip>
                    <a:srcRect l="2326" t="2706" r="2131" b="5614"/>
                    <a:stretch>
                      <a:fillRect/>
                    </a:stretch>
                  </pic:blipFill>
                  <pic:spPr>
                    <a:xfrm>
                      <a:off x="0" y="0"/>
                      <a:ext cx="3448169" cy="1989033"/>
                    </a:xfrm>
                    <a:prstGeom prst="rect">
                      <a:avLst/>
                    </a:prstGeom>
                    <a:ln>
                      <a:noFill/>
                    </a:ln>
                  </pic:spPr>
                </pic:pic>
              </a:graphicData>
            </a:graphic>
          </wp:inline>
        </w:drawing>
      </w:r>
    </w:p>
    <w:p w14:paraId="19892C08" w14:textId="77777777" w:rsidR="006F6005" w:rsidRDefault="00000000">
      <w:pPr>
        <w:pStyle w:val="a3"/>
        <w:jc w:val="center"/>
        <w:rPr>
          <w:rFonts w:ascii="宋体" w:eastAsia="宋体" w:hAnsi="宋体"/>
          <w:sz w:val="21"/>
          <w:szCs w:val="21"/>
        </w:rPr>
      </w:pPr>
      <w:bookmarkStart w:id="73" w:name="_Ref227183893"/>
      <w:r>
        <w:rPr>
          <w:rFonts w:ascii="宋体" w:eastAsia="宋体" w:hAnsi="宋体" w:hint="eastAsia"/>
          <w:sz w:val="21"/>
          <w:szCs w:val="21"/>
        </w:rPr>
        <w:t>图</w:t>
      </w:r>
      <w:r>
        <w:rPr>
          <w:rFonts w:ascii="宋体" w:eastAsia="宋体" w:hAnsi="宋体" w:hint="eastAsia"/>
          <w:sz w:val="21"/>
          <w:szCs w:val="21"/>
        </w:rPr>
        <w:fldChar w:fldCharType="begin"/>
      </w:r>
      <w:r>
        <w:rPr>
          <w:rFonts w:ascii="宋体" w:eastAsia="宋体" w:hAnsi="宋体" w:hint="eastAsia"/>
          <w:sz w:val="21"/>
          <w:szCs w:val="21"/>
        </w:rPr>
        <w:instrText xml:space="preserve"> STYLEREF 1 \s </w:instrText>
      </w:r>
      <w:r>
        <w:rPr>
          <w:rFonts w:ascii="宋体" w:eastAsia="宋体" w:hAnsi="宋体" w:hint="eastAsia"/>
          <w:sz w:val="21"/>
          <w:szCs w:val="21"/>
        </w:rPr>
        <w:fldChar w:fldCharType="separate"/>
      </w:r>
      <w:r>
        <w:rPr>
          <w:rFonts w:ascii="宋体" w:eastAsia="宋体" w:hAnsi="宋体" w:hint="eastAsia"/>
          <w:sz w:val="21"/>
          <w:szCs w:val="21"/>
        </w:rPr>
        <w:t>3</w:t>
      </w:r>
      <w:r>
        <w:rPr>
          <w:rFonts w:ascii="宋体" w:eastAsia="宋体" w:hAnsi="宋体" w:hint="eastAsia"/>
          <w:sz w:val="21"/>
          <w:szCs w:val="21"/>
        </w:rPr>
        <w:fldChar w:fldCharType="end"/>
      </w:r>
      <w:r>
        <w:rPr>
          <w:rFonts w:ascii="宋体" w:eastAsia="宋体" w:hAnsi="宋体" w:hint="eastAsia"/>
          <w:sz w:val="21"/>
          <w:szCs w:val="21"/>
        </w:rPr>
        <w:noBreakHyphen/>
      </w:r>
      <w:r>
        <w:rPr>
          <w:rFonts w:ascii="宋体" w:eastAsia="宋体" w:hAnsi="宋体" w:hint="eastAsia"/>
          <w:sz w:val="21"/>
          <w:szCs w:val="21"/>
        </w:rPr>
        <w:fldChar w:fldCharType="begin"/>
      </w:r>
      <w:r>
        <w:rPr>
          <w:rFonts w:ascii="宋体" w:eastAsia="宋体" w:hAnsi="宋体" w:hint="eastAsia"/>
          <w:sz w:val="21"/>
          <w:szCs w:val="21"/>
        </w:rPr>
        <w:instrText xml:space="preserve"> SEQ 图3 \* ARABIC \s 1 </w:instrText>
      </w:r>
      <w:r>
        <w:rPr>
          <w:rFonts w:ascii="宋体" w:eastAsia="宋体" w:hAnsi="宋体" w:hint="eastAsia"/>
          <w:sz w:val="21"/>
          <w:szCs w:val="21"/>
        </w:rPr>
        <w:fldChar w:fldCharType="separate"/>
      </w:r>
      <w:r>
        <w:rPr>
          <w:rFonts w:ascii="宋体" w:eastAsia="宋体" w:hAnsi="宋体" w:hint="eastAsia"/>
          <w:sz w:val="21"/>
          <w:szCs w:val="21"/>
        </w:rPr>
        <w:t>2</w:t>
      </w:r>
      <w:r>
        <w:rPr>
          <w:rFonts w:ascii="宋体" w:eastAsia="宋体" w:hAnsi="宋体" w:hint="eastAsia"/>
          <w:sz w:val="21"/>
          <w:szCs w:val="21"/>
        </w:rPr>
        <w:fldChar w:fldCharType="end"/>
      </w:r>
      <w:bookmarkEnd w:id="73"/>
      <w:r>
        <w:rPr>
          <w:rFonts w:ascii="宋体" w:eastAsia="宋体" w:hAnsi="宋体" w:hint="eastAsia"/>
          <w:sz w:val="21"/>
          <w:szCs w:val="21"/>
        </w:rPr>
        <w:t xml:space="preserve"> 患者用例图</w:t>
      </w:r>
    </w:p>
    <w:p w14:paraId="3E6AFD22" w14:textId="77777777" w:rsidR="006F6005" w:rsidRDefault="00000000">
      <w:pPr>
        <w:keepNext/>
        <w:spacing w:line="360" w:lineRule="auto"/>
        <w:ind w:firstLineChars="200" w:firstLine="420"/>
        <w:jc w:val="center"/>
      </w:pPr>
      <w:r>
        <w:rPr>
          <w:rFonts w:hint="eastAsia"/>
          <w:noProof/>
        </w:rPr>
        <w:lastRenderedPageBreak/>
        <w:drawing>
          <wp:inline distT="0" distB="0" distL="0" distR="0" wp14:anchorId="25EAADBC" wp14:editId="3717DE2A">
            <wp:extent cx="2966720" cy="2757170"/>
            <wp:effectExtent l="0" t="0" r="5080" b="5080"/>
            <wp:docPr id="84863118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631186" name="图片 2"/>
                    <pic:cNvPicPr>
                      <a:picLocks noChangeAspect="1"/>
                    </pic:cNvPicPr>
                  </pic:nvPicPr>
                  <pic:blipFill>
                    <a:blip r:embed="rId16" cstate="print">
                      <a:extLst>
                        <a:ext uri="{28A0092B-C50C-407E-A947-70E740481C1C}">
                          <a14:useLocalDpi xmlns:a14="http://schemas.microsoft.com/office/drawing/2010/main" val="0"/>
                        </a:ext>
                      </a:extLst>
                    </a:blip>
                    <a:srcRect l="1323" t="1415" r="1641" b="2064"/>
                    <a:stretch>
                      <a:fillRect/>
                    </a:stretch>
                  </pic:blipFill>
                  <pic:spPr>
                    <a:xfrm>
                      <a:off x="0" y="0"/>
                      <a:ext cx="2973349" cy="2763072"/>
                    </a:xfrm>
                    <a:prstGeom prst="rect">
                      <a:avLst/>
                    </a:prstGeom>
                    <a:ln>
                      <a:noFill/>
                    </a:ln>
                  </pic:spPr>
                </pic:pic>
              </a:graphicData>
            </a:graphic>
          </wp:inline>
        </w:drawing>
      </w:r>
    </w:p>
    <w:p w14:paraId="297DCD1B" w14:textId="77777777" w:rsidR="006F6005" w:rsidRDefault="00000000">
      <w:pPr>
        <w:pStyle w:val="a3"/>
        <w:jc w:val="center"/>
        <w:rPr>
          <w:rFonts w:ascii="宋体" w:eastAsia="宋体" w:hAnsi="宋体"/>
          <w:sz w:val="21"/>
          <w:szCs w:val="21"/>
        </w:rPr>
      </w:pPr>
      <w:bookmarkStart w:id="74" w:name="_Ref227183897"/>
      <w:r>
        <w:rPr>
          <w:rFonts w:ascii="宋体" w:eastAsia="宋体" w:hAnsi="宋体" w:hint="eastAsia"/>
          <w:sz w:val="21"/>
          <w:szCs w:val="21"/>
        </w:rPr>
        <w:t>图</w:t>
      </w:r>
      <w:r>
        <w:rPr>
          <w:rFonts w:ascii="宋体" w:eastAsia="宋体" w:hAnsi="宋体" w:hint="eastAsia"/>
          <w:sz w:val="21"/>
          <w:szCs w:val="21"/>
        </w:rPr>
        <w:fldChar w:fldCharType="begin"/>
      </w:r>
      <w:r>
        <w:rPr>
          <w:rFonts w:ascii="宋体" w:eastAsia="宋体" w:hAnsi="宋体" w:hint="eastAsia"/>
          <w:sz w:val="21"/>
          <w:szCs w:val="21"/>
        </w:rPr>
        <w:instrText xml:space="preserve"> STYLEREF 1 \s </w:instrText>
      </w:r>
      <w:r>
        <w:rPr>
          <w:rFonts w:ascii="宋体" w:eastAsia="宋体" w:hAnsi="宋体" w:hint="eastAsia"/>
          <w:sz w:val="21"/>
          <w:szCs w:val="21"/>
        </w:rPr>
        <w:fldChar w:fldCharType="separate"/>
      </w:r>
      <w:r>
        <w:rPr>
          <w:rFonts w:ascii="宋体" w:eastAsia="宋体" w:hAnsi="宋体" w:hint="eastAsia"/>
          <w:sz w:val="21"/>
          <w:szCs w:val="21"/>
        </w:rPr>
        <w:t>3</w:t>
      </w:r>
      <w:r>
        <w:rPr>
          <w:rFonts w:ascii="宋体" w:eastAsia="宋体" w:hAnsi="宋体" w:hint="eastAsia"/>
          <w:sz w:val="21"/>
          <w:szCs w:val="21"/>
        </w:rPr>
        <w:fldChar w:fldCharType="end"/>
      </w:r>
      <w:r>
        <w:rPr>
          <w:rFonts w:ascii="宋体" w:eastAsia="宋体" w:hAnsi="宋体" w:hint="eastAsia"/>
          <w:sz w:val="21"/>
          <w:szCs w:val="21"/>
        </w:rPr>
        <w:noBreakHyphen/>
      </w:r>
      <w:r>
        <w:rPr>
          <w:rFonts w:ascii="宋体" w:eastAsia="宋体" w:hAnsi="宋体" w:hint="eastAsia"/>
          <w:sz w:val="21"/>
          <w:szCs w:val="21"/>
        </w:rPr>
        <w:fldChar w:fldCharType="begin"/>
      </w:r>
      <w:r>
        <w:rPr>
          <w:rFonts w:ascii="宋体" w:eastAsia="宋体" w:hAnsi="宋体" w:hint="eastAsia"/>
          <w:sz w:val="21"/>
          <w:szCs w:val="21"/>
        </w:rPr>
        <w:instrText xml:space="preserve"> SEQ 图3 \* ARABIC \s 1 </w:instrText>
      </w:r>
      <w:r>
        <w:rPr>
          <w:rFonts w:ascii="宋体" w:eastAsia="宋体" w:hAnsi="宋体" w:hint="eastAsia"/>
          <w:sz w:val="21"/>
          <w:szCs w:val="21"/>
        </w:rPr>
        <w:fldChar w:fldCharType="separate"/>
      </w:r>
      <w:r>
        <w:rPr>
          <w:rFonts w:ascii="宋体" w:eastAsia="宋体" w:hAnsi="宋体" w:hint="eastAsia"/>
          <w:sz w:val="21"/>
          <w:szCs w:val="21"/>
        </w:rPr>
        <w:t>3</w:t>
      </w:r>
      <w:r>
        <w:rPr>
          <w:rFonts w:ascii="宋体" w:eastAsia="宋体" w:hAnsi="宋体" w:hint="eastAsia"/>
          <w:sz w:val="21"/>
          <w:szCs w:val="21"/>
        </w:rPr>
        <w:fldChar w:fldCharType="end"/>
      </w:r>
      <w:bookmarkEnd w:id="74"/>
      <w:r>
        <w:rPr>
          <w:rFonts w:ascii="宋体" w:eastAsia="宋体" w:hAnsi="宋体" w:hint="eastAsia"/>
          <w:sz w:val="21"/>
          <w:szCs w:val="21"/>
        </w:rPr>
        <w:t xml:space="preserve"> 放射科医生用例图</w:t>
      </w:r>
    </w:p>
    <w:p w14:paraId="5A3250C9" w14:textId="77777777" w:rsidR="006F6005" w:rsidRDefault="00000000">
      <w:pPr>
        <w:keepNext/>
        <w:spacing w:line="360" w:lineRule="auto"/>
        <w:ind w:firstLineChars="200" w:firstLine="420"/>
        <w:jc w:val="center"/>
      </w:pPr>
      <w:r>
        <w:rPr>
          <w:rFonts w:hint="eastAsia"/>
          <w:noProof/>
        </w:rPr>
        <w:drawing>
          <wp:inline distT="0" distB="0" distL="0" distR="0" wp14:anchorId="29B2B512" wp14:editId="47D935C7">
            <wp:extent cx="3254375" cy="2336800"/>
            <wp:effectExtent l="0" t="0" r="3175" b="6350"/>
            <wp:docPr id="148981999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819992" name="图片 3"/>
                    <pic:cNvPicPr>
                      <a:picLocks noChangeAspect="1"/>
                    </pic:cNvPicPr>
                  </pic:nvPicPr>
                  <pic:blipFill>
                    <a:blip r:embed="rId17" cstate="print">
                      <a:extLst>
                        <a:ext uri="{28A0092B-C50C-407E-A947-70E740481C1C}">
                          <a14:useLocalDpi xmlns:a14="http://schemas.microsoft.com/office/drawing/2010/main" val="0"/>
                        </a:ext>
                      </a:extLst>
                    </a:blip>
                    <a:srcRect l="2470" t="2159" r="2920" b="1817"/>
                    <a:stretch>
                      <a:fillRect/>
                    </a:stretch>
                  </pic:blipFill>
                  <pic:spPr>
                    <a:xfrm>
                      <a:off x="0" y="0"/>
                      <a:ext cx="3260752" cy="2341383"/>
                    </a:xfrm>
                    <a:prstGeom prst="rect">
                      <a:avLst/>
                    </a:prstGeom>
                    <a:ln>
                      <a:noFill/>
                    </a:ln>
                  </pic:spPr>
                </pic:pic>
              </a:graphicData>
            </a:graphic>
          </wp:inline>
        </w:drawing>
      </w:r>
    </w:p>
    <w:p w14:paraId="57520FE7" w14:textId="77777777" w:rsidR="006F6005" w:rsidRDefault="00000000">
      <w:pPr>
        <w:pStyle w:val="a3"/>
        <w:jc w:val="center"/>
        <w:rPr>
          <w:rFonts w:ascii="宋体" w:eastAsia="宋体" w:hAnsi="宋体"/>
          <w:sz w:val="21"/>
          <w:szCs w:val="21"/>
        </w:rPr>
      </w:pPr>
      <w:bookmarkStart w:id="75" w:name="_Ref227183899"/>
      <w:r>
        <w:rPr>
          <w:rFonts w:ascii="宋体" w:eastAsia="宋体" w:hAnsi="宋体" w:hint="eastAsia"/>
          <w:sz w:val="21"/>
          <w:szCs w:val="21"/>
        </w:rPr>
        <w:t>图</w:t>
      </w:r>
      <w:r>
        <w:rPr>
          <w:rFonts w:ascii="宋体" w:eastAsia="宋体" w:hAnsi="宋体" w:hint="eastAsia"/>
          <w:sz w:val="21"/>
          <w:szCs w:val="21"/>
        </w:rPr>
        <w:fldChar w:fldCharType="begin"/>
      </w:r>
      <w:r>
        <w:rPr>
          <w:rFonts w:ascii="宋体" w:eastAsia="宋体" w:hAnsi="宋体" w:hint="eastAsia"/>
          <w:sz w:val="21"/>
          <w:szCs w:val="21"/>
        </w:rPr>
        <w:instrText xml:space="preserve"> STYLEREF 1 \s </w:instrText>
      </w:r>
      <w:r>
        <w:rPr>
          <w:rFonts w:ascii="宋体" w:eastAsia="宋体" w:hAnsi="宋体" w:hint="eastAsia"/>
          <w:sz w:val="21"/>
          <w:szCs w:val="21"/>
        </w:rPr>
        <w:fldChar w:fldCharType="separate"/>
      </w:r>
      <w:r>
        <w:rPr>
          <w:rFonts w:ascii="宋体" w:eastAsia="宋体" w:hAnsi="宋体" w:hint="eastAsia"/>
          <w:sz w:val="21"/>
          <w:szCs w:val="21"/>
        </w:rPr>
        <w:t>3</w:t>
      </w:r>
      <w:r>
        <w:rPr>
          <w:rFonts w:ascii="宋体" w:eastAsia="宋体" w:hAnsi="宋体" w:hint="eastAsia"/>
          <w:sz w:val="21"/>
          <w:szCs w:val="21"/>
        </w:rPr>
        <w:fldChar w:fldCharType="end"/>
      </w:r>
      <w:r>
        <w:rPr>
          <w:rFonts w:ascii="宋体" w:eastAsia="宋体" w:hAnsi="宋体" w:hint="eastAsia"/>
          <w:sz w:val="21"/>
          <w:szCs w:val="21"/>
        </w:rPr>
        <w:noBreakHyphen/>
      </w:r>
      <w:r>
        <w:rPr>
          <w:rFonts w:ascii="宋体" w:eastAsia="宋体" w:hAnsi="宋体" w:hint="eastAsia"/>
          <w:sz w:val="21"/>
          <w:szCs w:val="21"/>
        </w:rPr>
        <w:fldChar w:fldCharType="begin"/>
      </w:r>
      <w:r>
        <w:rPr>
          <w:rFonts w:ascii="宋体" w:eastAsia="宋体" w:hAnsi="宋体" w:hint="eastAsia"/>
          <w:sz w:val="21"/>
          <w:szCs w:val="21"/>
        </w:rPr>
        <w:instrText xml:space="preserve"> SEQ 图3 \* ARABIC \s 1 </w:instrText>
      </w:r>
      <w:r>
        <w:rPr>
          <w:rFonts w:ascii="宋体" w:eastAsia="宋体" w:hAnsi="宋体" w:hint="eastAsia"/>
          <w:sz w:val="21"/>
          <w:szCs w:val="21"/>
        </w:rPr>
        <w:fldChar w:fldCharType="separate"/>
      </w:r>
      <w:r>
        <w:rPr>
          <w:rFonts w:ascii="宋体" w:eastAsia="宋体" w:hAnsi="宋体" w:hint="eastAsia"/>
          <w:sz w:val="21"/>
          <w:szCs w:val="21"/>
        </w:rPr>
        <w:t>4</w:t>
      </w:r>
      <w:r>
        <w:rPr>
          <w:rFonts w:ascii="宋体" w:eastAsia="宋体" w:hAnsi="宋体" w:hint="eastAsia"/>
          <w:sz w:val="21"/>
          <w:szCs w:val="21"/>
        </w:rPr>
        <w:fldChar w:fldCharType="end"/>
      </w:r>
      <w:bookmarkEnd w:id="75"/>
      <w:r>
        <w:rPr>
          <w:rFonts w:ascii="宋体" w:eastAsia="宋体" w:hAnsi="宋体" w:hint="eastAsia"/>
          <w:sz w:val="21"/>
          <w:szCs w:val="21"/>
        </w:rPr>
        <w:t xml:space="preserve"> 科研人员用例图</w:t>
      </w:r>
    </w:p>
    <w:p w14:paraId="0238E571" w14:textId="77777777" w:rsidR="006F6005" w:rsidRDefault="00000000">
      <w:pPr>
        <w:keepNext/>
        <w:spacing w:line="360" w:lineRule="auto"/>
        <w:ind w:firstLineChars="200" w:firstLine="420"/>
        <w:jc w:val="center"/>
      </w:pPr>
      <w:r>
        <w:rPr>
          <w:rFonts w:hint="eastAsia"/>
          <w:noProof/>
        </w:rPr>
        <w:drawing>
          <wp:inline distT="0" distB="0" distL="0" distR="0" wp14:anchorId="72F0DCA5" wp14:editId="1D4D9F7A">
            <wp:extent cx="3344545" cy="2517775"/>
            <wp:effectExtent l="0" t="0" r="8255" b="0"/>
            <wp:docPr id="7127580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75808" name="图片 5"/>
                    <pic:cNvPicPr>
                      <a:picLocks noChangeAspect="1"/>
                    </pic:cNvPicPr>
                  </pic:nvPicPr>
                  <pic:blipFill>
                    <a:blip r:embed="rId18" cstate="print">
                      <a:extLst>
                        <a:ext uri="{28A0092B-C50C-407E-A947-70E740481C1C}">
                          <a14:useLocalDpi xmlns:a14="http://schemas.microsoft.com/office/drawing/2010/main" val="0"/>
                        </a:ext>
                      </a:extLst>
                    </a:blip>
                    <a:srcRect l="2812" t="6504" r="1740" b="5852"/>
                    <a:stretch>
                      <a:fillRect/>
                    </a:stretch>
                  </pic:blipFill>
                  <pic:spPr>
                    <a:xfrm>
                      <a:off x="0" y="0"/>
                      <a:ext cx="3351728" cy="2523135"/>
                    </a:xfrm>
                    <a:prstGeom prst="rect">
                      <a:avLst/>
                    </a:prstGeom>
                    <a:ln>
                      <a:noFill/>
                    </a:ln>
                  </pic:spPr>
                </pic:pic>
              </a:graphicData>
            </a:graphic>
          </wp:inline>
        </w:drawing>
      </w:r>
    </w:p>
    <w:p w14:paraId="5BC6CF54" w14:textId="77777777" w:rsidR="006F6005" w:rsidRDefault="00000000">
      <w:pPr>
        <w:pStyle w:val="a3"/>
        <w:jc w:val="center"/>
        <w:rPr>
          <w:rFonts w:ascii="宋体" w:eastAsia="宋体" w:hAnsi="宋体"/>
          <w:sz w:val="21"/>
          <w:szCs w:val="21"/>
        </w:rPr>
      </w:pPr>
      <w:bookmarkStart w:id="76" w:name="_Ref227183901"/>
      <w:r>
        <w:rPr>
          <w:rFonts w:ascii="宋体" w:eastAsia="宋体" w:hAnsi="宋体" w:hint="eastAsia"/>
          <w:sz w:val="21"/>
          <w:szCs w:val="21"/>
        </w:rPr>
        <w:t>图</w:t>
      </w:r>
      <w:r>
        <w:rPr>
          <w:rFonts w:ascii="宋体" w:eastAsia="宋体" w:hAnsi="宋体" w:hint="eastAsia"/>
          <w:sz w:val="21"/>
          <w:szCs w:val="21"/>
        </w:rPr>
        <w:fldChar w:fldCharType="begin"/>
      </w:r>
      <w:r>
        <w:rPr>
          <w:rFonts w:ascii="宋体" w:eastAsia="宋体" w:hAnsi="宋体" w:hint="eastAsia"/>
          <w:sz w:val="21"/>
          <w:szCs w:val="21"/>
        </w:rPr>
        <w:instrText xml:space="preserve"> STYLEREF 1 \s </w:instrText>
      </w:r>
      <w:r>
        <w:rPr>
          <w:rFonts w:ascii="宋体" w:eastAsia="宋体" w:hAnsi="宋体" w:hint="eastAsia"/>
          <w:sz w:val="21"/>
          <w:szCs w:val="21"/>
        </w:rPr>
        <w:fldChar w:fldCharType="separate"/>
      </w:r>
      <w:r>
        <w:rPr>
          <w:rFonts w:ascii="宋体" w:eastAsia="宋体" w:hAnsi="宋体" w:hint="eastAsia"/>
          <w:sz w:val="21"/>
          <w:szCs w:val="21"/>
        </w:rPr>
        <w:t>3</w:t>
      </w:r>
      <w:r>
        <w:rPr>
          <w:rFonts w:ascii="宋体" w:eastAsia="宋体" w:hAnsi="宋体" w:hint="eastAsia"/>
          <w:sz w:val="21"/>
          <w:szCs w:val="21"/>
        </w:rPr>
        <w:fldChar w:fldCharType="end"/>
      </w:r>
      <w:r>
        <w:rPr>
          <w:rFonts w:ascii="宋体" w:eastAsia="宋体" w:hAnsi="宋体" w:hint="eastAsia"/>
          <w:sz w:val="21"/>
          <w:szCs w:val="21"/>
        </w:rPr>
        <w:noBreakHyphen/>
      </w:r>
      <w:r>
        <w:rPr>
          <w:rFonts w:ascii="宋体" w:eastAsia="宋体" w:hAnsi="宋体" w:hint="eastAsia"/>
          <w:sz w:val="21"/>
          <w:szCs w:val="21"/>
        </w:rPr>
        <w:fldChar w:fldCharType="begin"/>
      </w:r>
      <w:r>
        <w:rPr>
          <w:rFonts w:ascii="宋体" w:eastAsia="宋体" w:hAnsi="宋体" w:hint="eastAsia"/>
          <w:sz w:val="21"/>
          <w:szCs w:val="21"/>
        </w:rPr>
        <w:instrText xml:space="preserve"> SEQ 图3 \* ARABIC \s 1 </w:instrText>
      </w:r>
      <w:r>
        <w:rPr>
          <w:rFonts w:ascii="宋体" w:eastAsia="宋体" w:hAnsi="宋体" w:hint="eastAsia"/>
          <w:sz w:val="21"/>
          <w:szCs w:val="21"/>
        </w:rPr>
        <w:fldChar w:fldCharType="separate"/>
      </w:r>
      <w:r>
        <w:rPr>
          <w:rFonts w:ascii="宋体" w:eastAsia="宋体" w:hAnsi="宋体" w:hint="eastAsia"/>
          <w:sz w:val="21"/>
          <w:szCs w:val="21"/>
        </w:rPr>
        <w:t>5</w:t>
      </w:r>
      <w:r>
        <w:rPr>
          <w:rFonts w:ascii="宋体" w:eastAsia="宋体" w:hAnsi="宋体" w:hint="eastAsia"/>
          <w:sz w:val="21"/>
          <w:szCs w:val="21"/>
        </w:rPr>
        <w:fldChar w:fldCharType="end"/>
      </w:r>
      <w:bookmarkEnd w:id="76"/>
      <w:r>
        <w:rPr>
          <w:rFonts w:ascii="宋体" w:eastAsia="宋体" w:hAnsi="宋体" w:hint="eastAsia"/>
          <w:sz w:val="21"/>
          <w:szCs w:val="21"/>
        </w:rPr>
        <w:t xml:space="preserve"> 管理员用例图</w:t>
      </w:r>
    </w:p>
    <w:p w14:paraId="750CBAF5" w14:textId="77777777" w:rsidR="006F6005" w:rsidRDefault="00000000">
      <w:pPr>
        <w:pStyle w:val="ad"/>
        <w:ind w:firstLine="420"/>
        <w:rPr>
          <w:rFonts w:ascii="宋体" w:hAnsi="宋体"/>
        </w:rPr>
      </w:pPr>
      <w:r>
        <w:rPr>
          <w:rFonts w:ascii="宋体" w:hAnsi="宋体" w:hint="eastAsia"/>
        </w:rPr>
        <w:br w:type="page"/>
      </w:r>
    </w:p>
    <w:p w14:paraId="046D3A00" w14:textId="77777777" w:rsidR="006F6005" w:rsidRDefault="00000000">
      <w:pPr>
        <w:pStyle w:val="1"/>
        <w:numPr>
          <w:ilvl w:val="0"/>
          <w:numId w:val="2"/>
        </w:numPr>
        <w:jc w:val="center"/>
        <w:rPr>
          <w:sz w:val="36"/>
          <w:szCs w:val="36"/>
        </w:rPr>
      </w:pPr>
      <w:bookmarkStart w:id="77" w:name="_Toc27643"/>
      <w:r>
        <w:rPr>
          <w:rFonts w:hint="eastAsia"/>
          <w:sz w:val="36"/>
          <w:szCs w:val="36"/>
        </w:rPr>
        <w:lastRenderedPageBreak/>
        <w:t>系统总体设计</w:t>
      </w:r>
      <w:bookmarkEnd w:id="77"/>
    </w:p>
    <w:p w14:paraId="6D56C22D" w14:textId="77777777" w:rsidR="006F6005" w:rsidRDefault="00000000">
      <w:pPr>
        <w:pStyle w:val="ac"/>
        <w:numPr>
          <w:ilvl w:val="1"/>
          <w:numId w:val="2"/>
        </w:numPr>
        <w:spacing w:before="0" w:after="0"/>
        <w:outlineLvl w:val="1"/>
        <w:rPr>
          <w:rFonts w:ascii="宋体" w:hAnsi="宋体" w:cs="Times New Roman"/>
        </w:rPr>
      </w:pPr>
      <w:bookmarkStart w:id="78" w:name="_Toc17915"/>
      <w:r>
        <w:rPr>
          <w:rFonts w:ascii="宋体" w:hAnsi="宋体" w:cs="Times New Roman"/>
        </w:rPr>
        <w:t>系统</w:t>
      </w:r>
      <w:r>
        <w:rPr>
          <w:rFonts w:ascii="宋体" w:hAnsi="宋体" w:cs="Times New Roman" w:hint="eastAsia"/>
        </w:rPr>
        <w:t>总体框图</w:t>
      </w:r>
      <w:bookmarkEnd w:id="78"/>
    </w:p>
    <w:p w14:paraId="346430AF" w14:textId="77777777" w:rsidR="006F6005" w:rsidRDefault="00000000">
      <w:pPr>
        <w:spacing w:before="120" w:after="120" w:line="360" w:lineRule="auto"/>
        <w:ind w:firstLineChars="200" w:firstLine="420"/>
        <w:rPr>
          <w:rFonts w:ascii="宋体" w:hAnsi="宋体"/>
        </w:rPr>
      </w:pPr>
      <w:r>
        <w:rPr>
          <w:rFonts w:ascii="宋体" w:hAnsi="宋体" w:cs="Arial"/>
          <w:szCs w:val="21"/>
        </w:rPr>
        <w:t>为让本文提出的多帧提示词与非对称注意力LDCT</w:t>
      </w:r>
      <w:proofErr w:type="gramStart"/>
      <w:r>
        <w:rPr>
          <w:rFonts w:ascii="宋体" w:hAnsi="宋体" w:cs="Arial"/>
          <w:szCs w:val="21"/>
        </w:rPr>
        <w:t>去噪模型</w:t>
      </w:r>
      <w:proofErr w:type="gramEnd"/>
      <w:r>
        <w:rPr>
          <w:rFonts w:ascii="宋体" w:hAnsi="宋体" w:cs="Arial"/>
          <w:szCs w:val="21"/>
        </w:rPr>
        <w:t>在现实中应用，设计且实现低剂量CT智能医学影像系统，此系统并非单一的算法演示的工具，而是为医院放射科、受检患者、科研人员等用户打造的一体化医学影像工作站</w:t>
      </w:r>
      <w:r>
        <w:rPr>
          <w:rFonts w:ascii="宋体" w:hAnsi="宋体" w:cs="Arial" w:hint="eastAsia"/>
          <w:szCs w:val="21"/>
        </w:rPr>
        <w:t>，</w:t>
      </w:r>
      <w:r>
        <w:rPr>
          <w:rFonts w:ascii="宋体" w:hAnsi="宋体"/>
        </w:rPr>
        <w:t>如</w:t>
      </w:r>
      <w:r>
        <w:rPr>
          <w:rFonts w:ascii="宋体" w:hAnsi="宋体" w:hint="eastAsia"/>
        </w:rPr>
        <w:fldChar w:fldCharType="begin"/>
      </w:r>
      <w:r>
        <w:rPr>
          <w:rFonts w:ascii="宋体" w:hAnsi="宋体" w:hint="eastAsia"/>
        </w:rPr>
        <w:instrText xml:space="preserve"> </w:instrText>
      </w:r>
      <w:r>
        <w:rPr>
          <w:rFonts w:ascii="宋体" w:hAnsi="宋体"/>
        </w:rPr>
        <w:instrText>REF _Ref227635285 \h</w:instrText>
      </w:r>
      <w:r>
        <w:rPr>
          <w:rFonts w:ascii="宋体" w:hAnsi="宋体" w:hint="eastAsia"/>
        </w:rPr>
        <w:instrText xml:space="preserve"> </w:instrText>
      </w:r>
      <w:r>
        <w:rPr>
          <w:rFonts w:ascii="宋体" w:hAnsi="宋体" w:hint="eastAsia"/>
        </w:rPr>
      </w:r>
      <w:r>
        <w:rPr>
          <w:rFonts w:ascii="宋体" w:hAnsi="宋体" w:hint="eastAsia"/>
        </w:rPr>
        <w:fldChar w:fldCharType="separate"/>
      </w:r>
      <w:r>
        <w:rPr>
          <w:rFonts w:ascii="宋体" w:hAnsi="宋体" w:hint="eastAsia"/>
          <w:szCs w:val="21"/>
        </w:rPr>
        <w:t>图4</w:t>
      </w:r>
      <w:r>
        <w:rPr>
          <w:rFonts w:ascii="宋体" w:hAnsi="宋体" w:hint="eastAsia"/>
          <w:szCs w:val="21"/>
        </w:rPr>
        <w:noBreakHyphen/>
        <w:t>1</w:t>
      </w:r>
      <w:r>
        <w:rPr>
          <w:rFonts w:ascii="宋体" w:hAnsi="宋体" w:hint="eastAsia"/>
        </w:rPr>
        <w:fldChar w:fldCharType="end"/>
      </w:r>
      <w:r>
        <w:rPr>
          <w:rFonts w:ascii="宋体" w:hAnsi="宋体"/>
        </w:rPr>
        <w:t>所示。</w:t>
      </w:r>
    </w:p>
    <w:p w14:paraId="02AC78A1" w14:textId="77777777" w:rsidR="006F6005" w:rsidRDefault="00000000">
      <w:pPr>
        <w:keepNext/>
        <w:spacing w:before="120" w:after="120" w:line="360" w:lineRule="auto"/>
        <w:jc w:val="center"/>
      </w:pPr>
      <w:r>
        <w:rPr>
          <w:noProof/>
        </w:rPr>
        <w:drawing>
          <wp:inline distT="0" distB="0" distL="0" distR="0" wp14:anchorId="45EBD6C6" wp14:editId="6183713A">
            <wp:extent cx="4476750" cy="3023870"/>
            <wp:effectExtent l="0" t="0" r="0" b="5080"/>
            <wp:docPr id="10564418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441839" name="图片 1"/>
                    <pic:cNvPicPr>
                      <a:picLocks noChangeAspect="1"/>
                    </pic:cNvPicPr>
                  </pic:nvPicPr>
                  <pic:blipFill>
                    <a:blip r:embed="rId19" cstate="print">
                      <a:extLst>
                        <a:ext uri="{28A0092B-C50C-407E-A947-70E740481C1C}">
                          <a14:useLocalDpi xmlns:a14="http://schemas.microsoft.com/office/drawing/2010/main" val="0"/>
                        </a:ext>
                      </a:extLst>
                    </a:blip>
                    <a:srcRect l="198" t="3083" r="198" b="2904"/>
                    <a:stretch>
                      <a:fillRect/>
                    </a:stretch>
                  </pic:blipFill>
                  <pic:spPr>
                    <a:xfrm>
                      <a:off x="0" y="0"/>
                      <a:ext cx="4572390" cy="3089016"/>
                    </a:xfrm>
                    <a:prstGeom prst="rect">
                      <a:avLst/>
                    </a:prstGeom>
                    <a:ln>
                      <a:noFill/>
                    </a:ln>
                  </pic:spPr>
                </pic:pic>
              </a:graphicData>
            </a:graphic>
          </wp:inline>
        </w:drawing>
      </w:r>
    </w:p>
    <w:p w14:paraId="2D9C5DCE" w14:textId="77777777" w:rsidR="006F6005" w:rsidRDefault="00000000">
      <w:pPr>
        <w:pStyle w:val="a3"/>
        <w:jc w:val="center"/>
        <w:rPr>
          <w:rFonts w:ascii="宋体" w:eastAsia="宋体" w:hAnsi="宋体"/>
          <w:sz w:val="21"/>
          <w:szCs w:val="21"/>
        </w:rPr>
      </w:pPr>
      <w:bookmarkStart w:id="79" w:name="_Ref227635285"/>
      <w:r>
        <w:rPr>
          <w:rFonts w:ascii="宋体" w:eastAsia="宋体" w:hAnsi="宋体" w:hint="eastAsia"/>
          <w:sz w:val="21"/>
          <w:szCs w:val="21"/>
        </w:rPr>
        <w:t>图</w:t>
      </w:r>
      <w:r>
        <w:rPr>
          <w:rFonts w:ascii="宋体" w:eastAsia="宋体" w:hAnsi="宋体" w:hint="eastAsia"/>
          <w:sz w:val="21"/>
          <w:szCs w:val="21"/>
        </w:rPr>
        <w:fldChar w:fldCharType="begin"/>
      </w:r>
      <w:r>
        <w:rPr>
          <w:rFonts w:ascii="宋体" w:eastAsia="宋体" w:hAnsi="宋体" w:hint="eastAsia"/>
          <w:sz w:val="21"/>
          <w:szCs w:val="21"/>
        </w:rPr>
        <w:instrText xml:space="preserve"> STYLEREF 1 \s </w:instrText>
      </w:r>
      <w:r>
        <w:rPr>
          <w:rFonts w:ascii="宋体" w:eastAsia="宋体" w:hAnsi="宋体" w:hint="eastAsia"/>
          <w:sz w:val="21"/>
          <w:szCs w:val="21"/>
        </w:rPr>
        <w:fldChar w:fldCharType="separate"/>
      </w:r>
      <w:r>
        <w:rPr>
          <w:rFonts w:ascii="宋体" w:eastAsia="宋体" w:hAnsi="宋体" w:hint="eastAsia"/>
          <w:sz w:val="21"/>
          <w:szCs w:val="21"/>
        </w:rPr>
        <w:t>4</w:t>
      </w:r>
      <w:r>
        <w:rPr>
          <w:rFonts w:ascii="宋体" w:eastAsia="宋体" w:hAnsi="宋体" w:hint="eastAsia"/>
          <w:sz w:val="21"/>
          <w:szCs w:val="21"/>
        </w:rPr>
        <w:fldChar w:fldCharType="end"/>
      </w:r>
      <w:r>
        <w:rPr>
          <w:rFonts w:ascii="宋体" w:eastAsia="宋体" w:hAnsi="宋体" w:hint="eastAsia"/>
          <w:sz w:val="21"/>
          <w:szCs w:val="21"/>
        </w:rPr>
        <w:noBreakHyphen/>
      </w:r>
      <w:r>
        <w:rPr>
          <w:rFonts w:ascii="宋体" w:eastAsia="宋体" w:hAnsi="宋体" w:hint="eastAsia"/>
          <w:sz w:val="21"/>
          <w:szCs w:val="21"/>
        </w:rPr>
        <w:fldChar w:fldCharType="begin"/>
      </w:r>
      <w:r>
        <w:rPr>
          <w:rFonts w:ascii="宋体" w:eastAsia="宋体" w:hAnsi="宋体" w:hint="eastAsia"/>
          <w:sz w:val="21"/>
          <w:szCs w:val="21"/>
        </w:rPr>
        <w:instrText xml:space="preserve"> SEQ 图4 \* ARABIC \s 1 </w:instrText>
      </w:r>
      <w:r>
        <w:rPr>
          <w:rFonts w:ascii="宋体" w:eastAsia="宋体" w:hAnsi="宋体" w:hint="eastAsia"/>
          <w:sz w:val="21"/>
          <w:szCs w:val="21"/>
        </w:rPr>
        <w:fldChar w:fldCharType="separate"/>
      </w:r>
      <w:r>
        <w:rPr>
          <w:rFonts w:ascii="宋体" w:eastAsia="宋体" w:hAnsi="宋体" w:hint="eastAsia"/>
          <w:sz w:val="21"/>
          <w:szCs w:val="21"/>
        </w:rPr>
        <w:t>1</w:t>
      </w:r>
      <w:r>
        <w:rPr>
          <w:rFonts w:ascii="宋体" w:eastAsia="宋体" w:hAnsi="宋体" w:hint="eastAsia"/>
          <w:sz w:val="21"/>
          <w:szCs w:val="21"/>
        </w:rPr>
        <w:fldChar w:fldCharType="end"/>
      </w:r>
      <w:bookmarkEnd w:id="79"/>
      <w:r>
        <w:rPr>
          <w:rFonts w:ascii="宋体" w:eastAsia="宋体" w:hAnsi="宋体" w:hint="eastAsia"/>
          <w:sz w:val="21"/>
          <w:szCs w:val="21"/>
        </w:rPr>
        <w:t xml:space="preserve"> 系统总体框图</w:t>
      </w:r>
    </w:p>
    <w:p w14:paraId="62C76CD8" w14:textId="77777777" w:rsidR="006F6005" w:rsidRDefault="00000000">
      <w:pPr>
        <w:pStyle w:val="ac"/>
        <w:numPr>
          <w:ilvl w:val="1"/>
          <w:numId w:val="2"/>
        </w:numPr>
        <w:spacing w:before="0" w:after="0"/>
        <w:outlineLvl w:val="1"/>
      </w:pPr>
      <w:bookmarkStart w:id="80" w:name="_Toc30993"/>
      <w:r>
        <w:rPr>
          <w:rFonts w:hint="eastAsia"/>
        </w:rPr>
        <w:t>用户模块</w:t>
      </w:r>
      <w:r>
        <w:rPr>
          <w:rFonts w:ascii="宋体" w:hAnsi="宋体" w:hint="eastAsia"/>
          <w:szCs w:val="21"/>
        </w:rPr>
        <w:t>设计</w:t>
      </w:r>
      <w:bookmarkEnd w:id="80"/>
    </w:p>
    <w:p w14:paraId="17A7967A" w14:textId="77777777" w:rsidR="006F6005" w:rsidRDefault="00000000">
      <w:pPr>
        <w:pStyle w:val="ac"/>
        <w:numPr>
          <w:ilvl w:val="2"/>
          <w:numId w:val="2"/>
        </w:numPr>
        <w:spacing w:before="0" w:after="0"/>
        <w:outlineLvl w:val="2"/>
        <w:rPr>
          <w:rFonts w:ascii="宋体" w:hAnsi="宋体"/>
        </w:rPr>
      </w:pPr>
      <w:bookmarkStart w:id="81" w:name="_Toc24506"/>
      <w:r>
        <w:rPr>
          <w:rFonts w:ascii="宋体" w:hAnsi="宋体"/>
        </w:rPr>
        <w:t>系统管理模块</w:t>
      </w:r>
      <w:bookmarkEnd w:id="81"/>
    </w:p>
    <w:p w14:paraId="13449167" w14:textId="77777777" w:rsidR="006F6005" w:rsidRDefault="00000000">
      <w:pPr>
        <w:pStyle w:val="ad"/>
        <w:ind w:firstLine="420"/>
        <w:jc w:val="both"/>
        <w:rPr>
          <w:rFonts w:ascii="宋体" w:hAnsi="宋体"/>
        </w:rPr>
      </w:pPr>
      <w:r>
        <w:rPr>
          <w:rFonts w:ascii="宋体" w:hAnsi="宋体" w:hint="eastAsia"/>
        </w:rPr>
        <w:t>本模块负责系统全生命周期的运维以及安全保障，包含着4个子功能，如</w:t>
      </w:r>
      <w:r>
        <w:rPr>
          <w:rFonts w:ascii="宋体" w:hAnsi="宋体" w:hint="eastAsia"/>
        </w:rPr>
        <w:fldChar w:fldCharType="begin"/>
      </w:r>
      <w:r>
        <w:rPr>
          <w:rFonts w:ascii="宋体" w:hAnsi="宋体" w:hint="eastAsia"/>
        </w:rPr>
        <w:instrText xml:space="preserve"> REF _Ref227782942 \h </w:instrText>
      </w:r>
      <w:r>
        <w:rPr>
          <w:rFonts w:ascii="宋体" w:hAnsi="宋体" w:hint="eastAsia"/>
        </w:rPr>
      </w:r>
      <w:r>
        <w:rPr>
          <w:rFonts w:ascii="宋体" w:hAnsi="宋体" w:hint="eastAsia"/>
        </w:rPr>
        <w:fldChar w:fldCharType="separate"/>
      </w:r>
      <w:r>
        <w:rPr>
          <w:rFonts w:ascii="宋体" w:hAnsi="宋体" w:hint="eastAsia"/>
          <w:szCs w:val="21"/>
        </w:rPr>
        <w:t>图4</w:t>
      </w:r>
      <w:r>
        <w:rPr>
          <w:rFonts w:ascii="宋体" w:hAnsi="宋体" w:hint="eastAsia"/>
          <w:szCs w:val="21"/>
        </w:rPr>
        <w:noBreakHyphen/>
        <w:t>2</w:t>
      </w:r>
      <w:r>
        <w:rPr>
          <w:rFonts w:ascii="宋体" w:hAnsi="宋体" w:hint="eastAsia"/>
        </w:rPr>
        <w:fldChar w:fldCharType="end"/>
      </w:r>
      <w:r>
        <w:rPr>
          <w:rFonts w:ascii="宋体" w:hAnsi="宋体" w:hint="eastAsia"/>
        </w:rPr>
        <w:t>所示：</w:t>
      </w:r>
    </w:p>
    <w:p w14:paraId="488AD00B" w14:textId="77777777" w:rsidR="006F6005" w:rsidRDefault="00000000">
      <w:pPr>
        <w:pStyle w:val="ad"/>
        <w:keepNext/>
        <w:ind w:firstLineChars="0" w:firstLine="0"/>
        <w:jc w:val="center"/>
      </w:pPr>
      <w:r>
        <w:rPr>
          <w:noProof/>
        </w:rPr>
        <w:drawing>
          <wp:inline distT="0" distB="0" distL="0" distR="0" wp14:anchorId="7602540E" wp14:editId="525F9678">
            <wp:extent cx="5067300" cy="2159000"/>
            <wp:effectExtent l="0" t="0" r="0" b="0"/>
            <wp:docPr id="44752376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523765" name="图片 2"/>
                    <pic:cNvPicPr>
                      <a:picLocks noChangeAspect="1"/>
                    </pic:cNvPicPr>
                  </pic:nvPicPr>
                  <pic:blipFill>
                    <a:blip r:embed="rId20" cstate="print">
                      <a:extLst>
                        <a:ext uri="{28A0092B-C50C-407E-A947-70E740481C1C}">
                          <a14:useLocalDpi xmlns:a14="http://schemas.microsoft.com/office/drawing/2010/main" val="0"/>
                        </a:ext>
                      </a:extLst>
                    </a:blip>
                    <a:srcRect l="2288" t="4535" r="1637" b="4774"/>
                    <a:stretch>
                      <a:fillRect/>
                    </a:stretch>
                  </pic:blipFill>
                  <pic:spPr>
                    <a:xfrm>
                      <a:off x="0" y="0"/>
                      <a:ext cx="5067300" cy="2159000"/>
                    </a:xfrm>
                    <a:prstGeom prst="rect">
                      <a:avLst/>
                    </a:prstGeom>
                    <a:ln>
                      <a:noFill/>
                    </a:ln>
                  </pic:spPr>
                </pic:pic>
              </a:graphicData>
            </a:graphic>
          </wp:inline>
        </w:drawing>
      </w:r>
    </w:p>
    <w:p w14:paraId="105C159C" w14:textId="77777777" w:rsidR="006F6005" w:rsidRDefault="00000000">
      <w:pPr>
        <w:pStyle w:val="a3"/>
        <w:jc w:val="center"/>
        <w:rPr>
          <w:rFonts w:ascii="宋体" w:eastAsia="宋体" w:hAnsi="宋体"/>
          <w:sz w:val="21"/>
          <w:szCs w:val="21"/>
        </w:rPr>
      </w:pPr>
      <w:bookmarkStart w:id="82" w:name="_Ref227782942"/>
      <w:r>
        <w:rPr>
          <w:rFonts w:ascii="宋体" w:eastAsia="宋体" w:hAnsi="宋体" w:hint="eastAsia"/>
          <w:sz w:val="21"/>
          <w:szCs w:val="21"/>
        </w:rPr>
        <w:t>图</w:t>
      </w:r>
      <w:r>
        <w:rPr>
          <w:rFonts w:ascii="宋体" w:eastAsia="宋体" w:hAnsi="宋体" w:hint="eastAsia"/>
          <w:sz w:val="21"/>
          <w:szCs w:val="21"/>
        </w:rPr>
        <w:fldChar w:fldCharType="begin"/>
      </w:r>
      <w:r>
        <w:rPr>
          <w:rFonts w:ascii="宋体" w:eastAsia="宋体" w:hAnsi="宋体" w:hint="eastAsia"/>
          <w:sz w:val="21"/>
          <w:szCs w:val="21"/>
        </w:rPr>
        <w:instrText xml:space="preserve"> STYLEREF 1 \s </w:instrText>
      </w:r>
      <w:r>
        <w:rPr>
          <w:rFonts w:ascii="宋体" w:eastAsia="宋体" w:hAnsi="宋体" w:hint="eastAsia"/>
          <w:sz w:val="21"/>
          <w:szCs w:val="21"/>
        </w:rPr>
        <w:fldChar w:fldCharType="separate"/>
      </w:r>
      <w:r>
        <w:rPr>
          <w:rFonts w:ascii="宋体" w:eastAsia="宋体" w:hAnsi="宋体" w:hint="eastAsia"/>
          <w:sz w:val="21"/>
          <w:szCs w:val="21"/>
        </w:rPr>
        <w:t>4</w:t>
      </w:r>
      <w:r>
        <w:rPr>
          <w:rFonts w:ascii="宋体" w:eastAsia="宋体" w:hAnsi="宋体" w:hint="eastAsia"/>
          <w:sz w:val="21"/>
          <w:szCs w:val="21"/>
        </w:rPr>
        <w:fldChar w:fldCharType="end"/>
      </w:r>
      <w:r>
        <w:rPr>
          <w:rFonts w:ascii="宋体" w:eastAsia="宋体" w:hAnsi="宋体" w:hint="eastAsia"/>
          <w:sz w:val="21"/>
          <w:szCs w:val="21"/>
        </w:rPr>
        <w:noBreakHyphen/>
      </w:r>
      <w:r>
        <w:rPr>
          <w:rFonts w:ascii="宋体" w:eastAsia="宋体" w:hAnsi="宋体" w:hint="eastAsia"/>
          <w:sz w:val="21"/>
          <w:szCs w:val="21"/>
        </w:rPr>
        <w:fldChar w:fldCharType="begin"/>
      </w:r>
      <w:r>
        <w:rPr>
          <w:rFonts w:ascii="宋体" w:eastAsia="宋体" w:hAnsi="宋体" w:hint="eastAsia"/>
          <w:sz w:val="21"/>
          <w:szCs w:val="21"/>
        </w:rPr>
        <w:instrText xml:space="preserve"> SEQ 图4 \* ARABIC \s 1 </w:instrText>
      </w:r>
      <w:r>
        <w:rPr>
          <w:rFonts w:ascii="宋体" w:eastAsia="宋体" w:hAnsi="宋体" w:hint="eastAsia"/>
          <w:sz w:val="21"/>
          <w:szCs w:val="21"/>
        </w:rPr>
        <w:fldChar w:fldCharType="separate"/>
      </w:r>
      <w:r>
        <w:rPr>
          <w:rFonts w:ascii="宋体" w:eastAsia="宋体" w:hAnsi="宋体" w:hint="eastAsia"/>
          <w:sz w:val="21"/>
          <w:szCs w:val="21"/>
        </w:rPr>
        <w:t>2</w:t>
      </w:r>
      <w:r>
        <w:rPr>
          <w:rFonts w:ascii="宋体" w:eastAsia="宋体" w:hAnsi="宋体" w:hint="eastAsia"/>
          <w:sz w:val="21"/>
          <w:szCs w:val="21"/>
        </w:rPr>
        <w:fldChar w:fldCharType="end"/>
      </w:r>
      <w:bookmarkEnd w:id="82"/>
      <w:r>
        <w:rPr>
          <w:rFonts w:ascii="宋体" w:eastAsia="宋体" w:hAnsi="宋体" w:hint="eastAsia"/>
          <w:sz w:val="21"/>
          <w:szCs w:val="21"/>
        </w:rPr>
        <w:t xml:space="preserve"> 系统管理模块结构图</w:t>
      </w:r>
    </w:p>
    <w:p w14:paraId="37B5AC75" w14:textId="77777777" w:rsidR="006F6005" w:rsidRDefault="00000000">
      <w:pPr>
        <w:pStyle w:val="ad"/>
        <w:numPr>
          <w:ilvl w:val="0"/>
          <w:numId w:val="10"/>
        </w:numPr>
        <w:ind w:firstLine="420"/>
        <w:jc w:val="both"/>
        <w:rPr>
          <w:rFonts w:ascii="宋体" w:hAnsi="宋体"/>
        </w:rPr>
      </w:pPr>
      <w:r>
        <w:rPr>
          <w:rFonts w:ascii="宋体" w:hAnsi="宋体" w:hint="eastAsia"/>
        </w:rPr>
        <w:lastRenderedPageBreak/>
        <w:t>用户权限管理：确立放射科医生、受检患者、科研人员、系统管理员四类角色，做到差异化权限的分配和隔离，让不同用户仅能访问对应功能和数据得以保障。</w:t>
      </w:r>
    </w:p>
    <w:p w14:paraId="4FA5D37A" w14:textId="77777777" w:rsidR="006F6005" w:rsidRDefault="00000000">
      <w:pPr>
        <w:pStyle w:val="ad"/>
        <w:numPr>
          <w:ilvl w:val="0"/>
          <w:numId w:val="10"/>
        </w:numPr>
        <w:ind w:firstLine="420"/>
        <w:jc w:val="both"/>
        <w:rPr>
          <w:rFonts w:ascii="宋体" w:hAnsi="宋体"/>
        </w:rPr>
      </w:pPr>
      <w:r>
        <w:rPr>
          <w:rFonts w:ascii="宋体" w:hAnsi="宋体" w:hint="eastAsia"/>
        </w:rPr>
        <w:t>系统配置管理：可支持系统参数的配置、界面的定制、功能开关等运</w:t>
      </w:r>
      <w:proofErr w:type="gramStart"/>
      <w:r>
        <w:rPr>
          <w:rFonts w:ascii="宋体" w:hAnsi="宋体" w:hint="eastAsia"/>
        </w:rPr>
        <w:t>维相关</w:t>
      </w:r>
      <w:proofErr w:type="gramEnd"/>
      <w:r>
        <w:rPr>
          <w:rFonts w:ascii="宋体" w:hAnsi="宋体" w:hint="eastAsia"/>
        </w:rPr>
        <w:t>操作，顺应医院不同使用场景的要求点。</w:t>
      </w:r>
    </w:p>
    <w:p w14:paraId="27AEDA65" w14:textId="77777777" w:rsidR="006F6005" w:rsidRDefault="00000000">
      <w:pPr>
        <w:pStyle w:val="ad"/>
        <w:numPr>
          <w:ilvl w:val="0"/>
          <w:numId w:val="10"/>
        </w:numPr>
        <w:ind w:firstLine="420"/>
        <w:jc w:val="both"/>
        <w:rPr>
          <w:rFonts w:ascii="宋体" w:hAnsi="宋体"/>
        </w:rPr>
      </w:pPr>
      <w:r>
        <w:rPr>
          <w:rFonts w:ascii="宋体" w:hAnsi="宋体" w:hint="eastAsia"/>
        </w:rPr>
        <w:t>数据备份恢复：供应定期数据备份和异常数据恢复的功用，保障患者隐私信息跟医疗数据的完整性与安全性。</w:t>
      </w:r>
    </w:p>
    <w:p w14:paraId="79FD1DD1" w14:textId="77777777" w:rsidR="006F6005" w:rsidRDefault="00000000">
      <w:pPr>
        <w:pStyle w:val="ad"/>
        <w:numPr>
          <w:ilvl w:val="0"/>
          <w:numId w:val="10"/>
        </w:numPr>
        <w:ind w:firstLine="420"/>
        <w:jc w:val="both"/>
        <w:rPr>
          <w:rFonts w:ascii="宋体" w:hAnsi="宋体"/>
        </w:rPr>
      </w:pPr>
      <w:r>
        <w:rPr>
          <w:rFonts w:ascii="宋体" w:hAnsi="宋体" w:hint="eastAsia"/>
        </w:rPr>
        <w:t>日志查看：记录系统当中所有用户的操作行为，支持对操作日志开展查询与追溯，达成医院信息系统审计的要求。</w:t>
      </w:r>
    </w:p>
    <w:p w14:paraId="7E6DE5EA" w14:textId="77777777" w:rsidR="006F6005" w:rsidRDefault="00000000">
      <w:pPr>
        <w:pStyle w:val="ac"/>
        <w:numPr>
          <w:ilvl w:val="2"/>
          <w:numId w:val="2"/>
        </w:numPr>
        <w:spacing w:before="0" w:after="0"/>
        <w:outlineLvl w:val="2"/>
        <w:rPr>
          <w:rFonts w:ascii="宋体" w:hAnsi="宋体"/>
        </w:rPr>
      </w:pPr>
      <w:bookmarkStart w:id="83" w:name="_Toc8814"/>
      <w:r>
        <w:rPr>
          <w:rFonts w:ascii="宋体" w:hAnsi="宋体"/>
        </w:rPr>
        <w:t>科研</w:t>
      </w:r>
      <w:r>
        <w:rPr>
          <w:rFonts w:ascii="宋体" w:hAnsi="宋体" w:hint="eastAsia"/>
        </w:rPr>
        <w:t>人员</w:t>
      </w:r>
      <w:r>
        <w:rPr>
          <w:rFonts w:ascii="宋体" w:hAnsi="宋体"/>
        </w:rPr>
        <w:t>模块</w:t>
      </w:r>
      <w:bookmarkEnd w:id="83"/>
    </w:p>
    <w:p w14:paraId="591A401C" w14:textId="77777777" w:rsidR="006F6005" w:rsidRDefault="00000000">
      <w:pPr>
        <w:pStyle w:val="ad"/>
        <w:ind w:firstLine="420"/>
        <w:rPr>
          <w:rFonts w:ascii="宋体" w:hAnsi="宋体"/>
        </w:rPr>
      </w:pPr>
      <w:r>
        <w:rPr>
          <w:rFonts w:ascii="宋体" w:hAnsi="宋体" w:hint="eastAsia"/>
        </w:rPr>
        <w:t>这个模块给科研人员提供一站式的处理与分析数据的能力，包含着3个子功能，如</w:t>
      </w:r>
      <w:r>
        <w:rPr>
          <w:rFonts w:ascii="宋体" w:hAnsi="宋体" w:hint="eastAsia"/>
        </w:rPr>
        <w:fldChar w:fldCharType="begin"/>
      </w:r>
      <w:r>
        <w:rPr>
          <w:rFonts w:ascii="宋体" w:hAnsi="宋体" w:hint="eastAsia"/>
        </w:rPr>
        <w:instrText xml:space="preserve"> REF _Ref227782960 \h </w:instrText>
      </w:r>
      <w:r>
        <w:rPr>
          <w:rFonts w:ascii="宋体" w:hAnsi="宋体" w:hint="eastAsia"/>
        </w:rPr>
      </w:r>
      <w:r>
        <w:rPr>
          <w:rFonts w:ascii="宋体" w:hAnsi="宋体" w:hint="eastAsia"/>
        </w:rPr>
        <w:fldChar w:fldCharType="separate"/>
      </w:r>
      <w:r>
        <w:rPr>
          <w:rFonts w:ascii="宋体" w:hAnsi="宋体" w:hint="eastAsia"/>
          <w:szCs w:val="21"/>
        </w:rPr>
        <w:t>图4</w:t>
      </w:r>
      <w:r>
        <w:rPr>
          <w:rFonts w:ascii="宋体" w:hAnsi="宋体" w:hint="eastAsia"/>
          <w:szCs w:val="21"/>
        </w:rPr>
        <w:noBreakHyphen/>
        <w:t>3</w:t>
      </w:r>
      <w:r>
        <w:rPr>
          <w:rFonts w:ascii="宋体" w:hAnsi="宋体" w:hint="eastAsia"/>
        </w:rPr>
        <w:fldChar w:fldCharType="end"/>
      </w:r>
      <w:r>
        <w:rPr>
          <w:rFonts w:ascii="宋体" w:hAnsi="宋体" w:hint="eastAsia"/>
        </w:rPr>
        <w:t>所示：</w:t>
      </w:r>
    </w:p>
    <w:p w14:paraId="5F1A66FC" w14:textId="77777777" w:rsidR="006F6005" w:rsidRDefault="00000000">
      <w:pPr>
        <w:pStyle w:val="ad"/>
        <w:keepNext/>
        <w:ind w:firstLineChars="0" w:firstLine="0"/>
        <w:jc w:val="center"/>
      </w:pPr>
      <w:r>
        <w:rPr>
          <w:rFonts w:ascii="宋体" w:hAnsi="宋体" w:hint="eastAsia"/>
          <w:noProof/>
        </w:rPr>
        <w:drawing>
          <wp:inline distT="0" distB="0" distL="0" distR="0" wp14:anchorId="381C5D53" wp14:editId="333509ED">
            <wp:extent cx="5124450" cy="1739900"/>
            <wp:effectExtent l="0" t="0" r="0" b="0"/>
            <wp:docPr id="176740464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404644" name="图片 3"/>
                    <pic:cNvPicPr>
                      <a:picLocks noChangeAspect="1"/>
                    </pic:cNvPicPr>
                  </pic:nvPicPr>
                  <pic:blipFill>
                    <a:blip r:embed="rId21" cstate="print">
                      <a:extLst>
                        <a:ext uri="{28A0092B-C50C-407E-A947-70E740481C1C}">
                          <a14:useLocalDpi xmlns:a14="http://schemas.microsoft.com/office/drawing/2010/main" val="0"/>
                        </a:ext>
                      </a:extLst>
                    </a:blip>
                    <a:srcRect l="1324" t="4045" r="1517" b="3574"/>
                    <a:stretch>
                      <a:fillRect/>
                    </a:stretch>
                  </pic:blipFill>
                  <pic:spPr>
                    <a:xfrm>
                      <a:off x="0" y="0"/>
                      <a:ext cx="5125357" cy="1740208"/>
                    </a:xfrm>
                    <a:prstGeom prst="rect">
                      <a:avLst/>
                    </a:prstGeom>
                    <a:ln>
                      <a:noFill/>
                    </a:ln>
                  </pic:spPr>
                </pic:pic>
              </a:graphicData>
            </a:graphic>
          </wp:inline>
        </w:drawing>
      </w:r>
    </w:p>
    <w:p w14:paraId="12EDB235" w14:textId="77777777" w:rsidR="006F6005" w:rsidRDefault="00000000">
      <w:pPr>
        <w:pStyle w:val="a3"/>
        <w:jc w:val="center"/>
        <w:rPr>
          <w:rFonts w:ascii="宋体" w:eastAsia="宋体" w:hAnsi="宋体"/>
          <w:sz w:val="21"/>
          <w:szCs w:val="21"/>
        </w:rPr>
      </w:pPr>
      <w:bookmarkStart w:id="84" w:name="_Ref227782960"/>
      <w:r>
        <w:rPr>
          <w:rFonts w:ascii="宋体" w:eastAsia="宋体" w:hAnsi="宋体" w:hint="eastAsia"/>
          <w:sz w:val="21"/>
          <w:szCs w:val="21"/>
        </w:rPr>
        <w:t>图</w:t>
      </w:r>
      <w:r>
        <w:rPr>
          <w:rFonts w:ascii="宋体" w:eastAsia="宋体" w:hAnsi="宋体" w:hint="eastAsia"/>
          <w:sz w:val="21"/>
          <w:szCs w:val="21"/>
        </w:rPr>
        <w:fldChar w:fldCharType="begin"/>
      </w:r>
      <w:r>
        <w:rPr>
          <w:rFonts w:ascii="宋体" w:eastAsia="宋体" w:hAnsi="宋体" w:hint="eastAsia"/>
          <w:sz w:val="21"/>
          <w:szCs w:val="21"/>
        </w:rPr>
        <w:instrText xml:space="preserve"> STYLEREF 1 \s </w:instrText>
      </w:r>
      <w:r>
        <w:rPr>
          <w:rFonts w:ascii="宋体" w:eastAsia="宋体" w:hAnsi="宋体" w:hint="eastAsia"/>
          <w:sz w:val="21"/>
          <w:szCs w:val="21"/>
        </w:rPr>
        <w:fldChar w:fldCharType="separate"/>
      </w:r>
      <w:r>
        <w:rPr>
          <w:rFonts w:ascii="宋体" w:eastAsia="宋体" w:hAnsi="宋体" w:hint="eastAsia"/>
          <w:sz w:val="21"/>
          <w:szCs w:val="21"/>
        </w:rPr>
        <w:t>4</w:t>
      </w:r>
      <w:r>
        <w:rPr>
          <w:rFonts w:ascii="宋体" w:eastAsia="宋体" w:hAnsi="宋体" w:hint="eastAsia"/>
          <w:sz w:val="21"/>
          <w:szCs w:val="21"/>
        </w:rPr>
        <w:fldChar w:fldCharType="end"/>
      </w:r>
      <w:r>
        <w:rPr>
          <w:rFonts w:ascii="宋体" w:eastAsia="宋体" w:hAnsi="宋体" w:hint="eastAsia"/>
          <w:sz w:val="21"/>
          <w:szCs w:val="21"/>
        </w:rPr>
        <w:noBreakHyphen/>
      </w:r>
      <w:r>
        <w:rPr>
          <w:rFonts w:ascii="宋体" w:eastAsia="宋体" w:hAnsi="宋体" w:hint="eastAsia"/>
          <w:sz w:val="21"/>
          <w:szCs w:val="21"/>
        </w:rPr>
        <w:fldChar w:fldCharType="begin"/>
      </w:r>
      <w:r>
        <w:rPr>
          <w:rFonts w:ascii="宋体" w:eastAsia="宋体" w:hAnsi="宋体" w:hint="eastAsia"/>
          <w:sz w:val="21"/>
          <w:szCs w:val="21"/>
        </w:rPr>
        <w:instrText xml:space="preserve"> SEQ 图4 \* ARABIC \s 1 </w:instrText>
      </w:r>
      <w:r>
        <w:rPr>
          <w:rFonts w:ascii="宋体" w:eastAsia="宋体" w:hAnsi="宋体" w:hint="eastAsia"/>
          <w:sz w:val="21"/>
          <w:szCs w:val="21"/>
        </w:rPr>
        <w:fldChar w:fldCharType="separate"/>
      </w:r>
      <w:r>
        <w:rPr>
          <w:rFonts w:ascii="宋体" w:eastAsia="宋体" w:hAnsi="宋体" w:hint="eastAsia"/>
          <w:sz w:val="21"/>
          <w:szCs w:val="21"/>
        </w:rPr>
        <w:t>3</w:t>
      </w:r>
      <w:r>
        <w:rPr>
          <w:rFonts w:ascii="宋体" w:eastAsia="宋体" w:hAnsi="宋体" w:hint="eastAsia"/>
          <w:sz w:val="21"/>
          <w:szCs w:val="21"/>
        </w:rPr>
        <w:fldChar w:fldCharType="end"/>
      </w:r>
      <w:bookmarkEnd w:id="84"/>
      <w:r>
        <w:rPr>
          <w:rFonts w:ascii="宋体" w:eastAsia="宋体" w:hAnsi="宋体" w:hint="eastAsia"/>
          <w:sz w:val="21"/>
          <w:szCs w:val="21"/>
        </w:rPr>
        <w:t xml:space="preserve"> 科研人员模块结构图</w:t>
      </w:r>
    </w:p>
    <w:p w14:paraId="43DA5ADE" w14:textId="77777777" w:rsidR="006F6005" w:rsidRDefault="00000000">
      <w:pPr>
        <w:pStyle w:val="ad"/>
        <w:numPr>
          <w:ilvl w:val="0"/>
          <w:numId w:val="11"/>
        </w:numPr>
        <w:ind w:firstLine="420"/>
        <w:jc w:val="both"/>
        <w:rPr>
          <w:rFonts w:ascii="宋体" w:hAnsi="宋体"/>
        </w:rPr>
      </w:pPr>
      <w:r>
        <w:rPr>
          <w:rFonts w:ascii="宋体" w:hAnsi="宋体" w:hint="eastAsia"/>
        </w:rPr>
        <w:t>批量数据处理：能够进行LDCT/NDCT配对影像数据的批量导入，自动做好批量AI</w:t>
      </w:r>
      <w:proofErr w:type="gramStart"/>
      <w:r>
        <w:rPr>
          <w:rFonts w:ascii="宋体" w:hAnsi="宋体" w:hint="eastAsia"/>
        </w:rPr>
        <w:t>去噪处理</w:t>
      </w:r>
      <w:proofErr w:type="gramEnd"/>
      <w:r>
        <w:rPr>
          <w:rFonts w:ascii="宋体" w:hAnsi="宋体" w:hint="eastAsia"/>
        </w:rPr>
        <w:t>，极大提高科研数据处理的速度。</w:t>
      </w:r>
    </w:p>
    <w:p w14:paraId="2ADCD8A8" w14:textId="77777777" w:rsidR="006F6005" w:rsidRDefault="00000000">
      <w:pPr>
        <w:pStyle w:val="ad"/>
        <w:numPr>
          <w:ilvl w:val="0"/>
          <w:numId w:val="11"/>
        </w:numPr>
        <w:ind w:firstLine="420"/>
        <w:jc w:val="both"/>
        <w:rPr>
          <w:rFonts w:ascii="宋体" w:hAnsi="宋体"/>
        </w:rPr>
      </w:pPr>
      <w:r>
        <w:rPr>
          <w:rFonts w:ascii="宋体" w:hAnsi="宋体" w:hint="eastAsia"/>
        </w:rPr>
        <w:t>病理信息统计：对病灶的数量、位置、大小、类型做结构化登记与统计，支持按年龄、性别、检查部位、病变类型做分类汇总，自动弄出统计结果，为临床分析和科研研究供给数据支持。</w:t>
      </w:r>
    </w:p>
    <w:p w14:paraId="75706EFC" w14:textId="77777777" w:rsidR="006F6005" w:rsidRDefault="00000000">
      <w:pPr>
        <w:pStyle w:val="ad"/>
        <w:numPr>
          <w:ilvl w:val="0"/>
          <w:numId w:val="11"/>
        </w:numPr>
        <w:ind w:firstLine="420"/>
        <w:jc w:val="both"/>
        <w:rPr>
          <w:rFonts w:ascii="宋体" w:hAnsi="宋体"/>
        </w:rPr>
      </w:pPr>
      <w:r>
        <w:rPr>
          <w:rFonts w:ascii="宋体" w:hAnsi="宋体" w:hint="eastAsia"/>
        </w:rPr>
        <w:t>科研数据导出：支持以批量方式</w:t>
      </w:r>
      <w:proofErr w:type="gramStart"/>
      <w:r>
        <w:rPr>
          <w:rFonts w:ascii="宋体" w:hAnsi="宋体" w:hint="eastAsia"/>
        </w:rPr>
        <w:t>导出去噪前后</w:t>
      </w:r>
      <w:proofErr w:type="gramEnd"/>
      <w:r>
        <w:rPr>
          <w:rFonts w:ascii="宋体" w:hAnsi="宋体" w:hint="eastAsia"/>
        </w:rPr>
        <w:t>图像、质量指标、病灶标注、病例信息，输出格式契合科研一般标准，可直接用于模型对比、实验研究和论文数据整合。</w:t>
      </w:r>
    </w:p>
    <w:p w14:paraId="755E9E19" w14:textId="77777777" w:rsidR="006F6005" w:rsidRDefault="00000000">
      <w:pPr>
        <w:pStyle w:val="ac"/>
        <w:numPr>
          <w:ilvl w:val="2"/>
          <w:numId w:val="2"/>
        </w:numPr>
        <w:spacing w:before="0" w:after="0"/>
        <w:outlineLvl w:val="2"/>
        <w:rPr>
          <w:rFonts w:ascii="宋体" w:hAnsi="宋体"/>
        </w:rPr>
      </w:pPr>
      <w:bookmarkStart w:id="85" w:name="_Toc21236"/>
      <w:r>
        <w:rPr>
          <w:rFonts w:ascii="宋体" w:hAnsi="宋体"/>
        </w:rPr>
        <w:t>受检患者模块</w:t>
      </w:r>
      <w:bookmarkEnd w:id="85"/>
    </w:p>
    <w:p w14:paraId="49E41C4B" w14:textId="77777777" w:rsidR="006F6005" w:rsidRDefault="00000000">
      <w:pPr>
        <w:pStyle w:val="ad"/>
        <w:ind w:firstLine="420"/>
        <w:jc w:val="both"/>
        <w:rPr>
          <w:rFonts w:ascii="宋体" w:hAnsi="宋体"/>
        </w:rPr>
      </w:pPr>
      <w:r>
        <w:rPr>
          <w:rFonts w:ascii="宋体" w:hAnsi="宋体" w:hint="eastAsia"/>
        </w:rPr>
        <w:t>本模块给受检患者提供便捷的检查结果查询服务，有2个子功能，如</w:t>
      </w:r>
      <w:r>
        <w:rPr>
          <w:rFonts w:ascii="宋体" w:hAnsi="宋体" w:hint="eastAsia"/>
        </w:rPr>
        <w:fldChar w:fldCharType="begin"/>
      </w:r>
      <w:r>
        <w:rPr>
          <w:rFonts w:ascii="宋体" w:hAnsi="宋体" w:hint="eastAsia"/>
        </w:rPr>
        <w:instrText xml:space="preserve"> REF _Ref227782991 \h </w:instrText>
      </w:r>
      <w:r>
        <w:rPr>
          <w:rFonts w:ascii="宋体" w:hAnsi="宋体" w:hint="eastAsia"/>
        </w:rPr>
      </w:r>
      <w:r>
        <w:rPr>
          <w:rFonts w:ascii="宋体" w:hAnsi="宋体" w:hint="eastAsia"/>
        </w:rPr>
        <w:fldChar w:fldCharType="separate"/>
      </w:r>
      <w:r>
        <w:rPr>
          <w:rFonts w:ascii="宋体" w:hAnsi="宋体" w:hint="eastAsia"/>
          <w:szCs w:val="21"/>
        </w:rPr>
        <w:t>图4</w:t>
      </w:r>
      <w:r>
        <w:rPr>
          <w:rFonts w:ascii="宋体" w:hAnsi="宋体" w:hint="eastAsia"/>
          <w:szCs w:val="21"/>
        </w:rPr>
        <w:noBreakHyphen/>
        <w:t>4</w:t>
      </w:r>
      <w:r>
        <w:rPr>
          <w:rFonts w:ascii="宋体" w:hAnsi="宋体" w:hint="eastAsia"/>
        </w:rPr>
        <w:fldChar w:fldCharType="end"/>
      </w:r>
      <w:r>
        <w:rPr>
          <w:rFonts w:ascii="宋体" w:hAnsi="宋体" w:hint="eastAsia"/>
        </w:rPr>
        <w:t>所示：</w:t>
      </w:r>
    </w:p>
    <w:p w14:paraId="4F1E42C9" w14:textId="77777777" w:rsidR="006F6005" w:rsidRDefault="00000000">
      <w:pPr>
        <w:pStyle w:val="ad"/>
        <w:keepNext/>
        <w:ind w:firstLineChars="0" w:firstLine="0"/>
        <w:jc w:val="center"/>
      </w:pPr>
      <w:r>
        <w:rPr>
          <w:rFonts w:ascii="宋体" w:hAnsi="宋体" w:hint="eastAsia"/>
          <w:noProof/>
        </w:rPr>
        <w:lastRenderedPageBreak/>
        <w:drawing>
          <wp:inline distT="0" distB="0" distL="0" distR="0" wp14:anchorId="14CA9B99" wp14:editId="3BBFEF89">
            <wp:extent cx="5168900" cy="1714500"/>
            <wp:effectExtent l="0" t="0" r="12700" b="0"/>
            <wp:docPr id="1759659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65913" name="图片 5"/>
                    <pic:cNvPicPr>
                      <a:picLocks noChangeAspect="1"/>
                    </pic:cNvPicPr>
                  </pic:nvPicPr>
                  <pic:blipFill>
                    <a:blip r:embed="rId22" cstate="print">
                      <a:extLst>
                        <a:ext uri="{28A0092B-C50C-407E-A947-70E740481C1C}">
                          <a14:useLocalDpi xmlns:a14="http://schemas.microsoft.com/office/drawing/2010/main" val="0"/>
                        </a:ext>
                      </a:extLst>
                    </a:blip>
                    <a:srcRect l="843" t="4374" r="1155" b="4778"/>
                    <a:stretch>
                      <a:fillRect/>
                    </a:stretch>
                  </pic:blipFill>
                  <pic:spPr>
                    <a:xfrm>
                      <a:off x="0" y="0"/>
                      <a:ext cx="5168900" cy="1714500"/>
                    </a:xfrm>
                    <a:prstGeom prst="rect">
                      <a:avLst/>
                    </a:prstGeom>
                    <a:ln>
                      <a:noFill/>
                    </a:ln>
                  </pic:spPr>
                </pic:pic>
              </a:graphicData>
            </a:graphic>
          </wp:inline>
        </w:drawing>
      </w:r>
    </w:p>
    <w:p w14:paraId="56F4F52E" w14:textId="77777777" w:rsidR="006F6005" w:rsidRDefault="00000000">
      <w:pPr>
        <w:pStyle w:val="a3"/>
        <w:jc w:val="center"/>
        <w:rPr>
          <w:rFonts w:ascii="宋体" w:eastAsia="宋体" w:hAnsi="宋体"/>
          <w:sz w:val="21"/>
          <w:szCs w:val="21"/>
        </w:rPr>
      </w:pPr>
      <w:bookmarkStart w:id="86" w:name="_Ref227782991"/>
      <w:r>
        <w:rPr>
          <w:rFonts w:ascii="宋体" w:eastAsia="宋体" w:hAnsi="宋体" w:hint="eastAsia"/>
          <w:sz w:val="21"/>
          <w:szCs w:val="21"/>
        </w:rPr>
        <w:t>图</w:t>
      </w:r>
      <w:r>
        <w:rPr>
          <w:rFonts w:ascii="宋体" w:eastAsia="宋体" w:hAnsi="宋体" w:hint="eastAsia"/>
          <w:sz w:val="21"/>
          <w:szCs w:val="21"/>
        </w:rPr>
        <w:fldChar w:fldCharType="begin"/>
      </w:r>
      <w:r>
        <w:rPr>
          <w:rFonts w:ascii="宋体" w:eastAsia="宋体" w:hAnsi="宋体" w:hint="eastAsia"/>
          <w:sz w:val="21"/>
          <w:szCs w:val="21"/>
        </w:rPr>
        <w:instrText xml:space="preserve"> STYLEREF 1 \s </w:instrText>
      </w:r>
      <w:r>
        <w:rPr>
          <w:rFonts w:ascii="宋体" w:eastAsia="宋体" w:hAnsi="宋体" w:hint="eastAsia"/>
          <w:sz w:val="21"/>
          <w:szCs w:val="21"/>
        </w:rPr>
        <w:fldChar w:fldCharType="separate"/>
      </w:r>
      <w:r>
        <w:rPr>
          <w:rFonts w:ascii="宋体" w:eastAsia="宋体" w:hAnsi="宋体" w:hint="eastAsia"/>
          <w:sz w:val="21"/>
          <w:szCs w:val="21"/>
        </w:rPr>
        <w:t>4</w:t>
      </w:r>
      <w:r>
        <w:rPr>
          <w:rFonts w:ascii="宋体" w:eastAsia="宋体" w:hAnsi="宋体" w:hint="eastAsia"/>
          <w:sz w:val="21"/>
          <w:szCs w:val="21"/>
        </w:rPr>
        <w:fldChar w:fldCharType="end"/>
      </w:r>
      <w:r>
        <w:rPr>
          <w:rFonts w:ascii="宋体" w:eastAsia="宋体" w:hAnsi="宋体" w:hint="eastAsia"/>
          <w:sz w:val="21"/>
          <w:szCs w:val="21"/>
        </w:rPr>
        <w:noBreakHyphen/>
      </w:r>
      <w:r>
        <w:rPr>
          <w:rFonts w:ascii="宋体" w:eastAsia="宋体" w:hAnsi="宋体" w:hint="eastAsia"/>
          <w:sz w:val="21"/>
          <w:szCs w:val="21"/>
        </w:rPr>
        <w:fldChar w:fldCharType="begin"/>
      </w:r>
      <w:r>
        <w:rPr>
          <w:rFonts w:ascii="宋体" w:eastAsia="宋体" w:hAnsi="宋体" w:hint="eastAsia"/>
          <w:sz w:val="21"/>
          <w:szCs w:val="21"/>
        </w:rPr>
        <w:instrText xml:space="preserve"> SEQ 图4 \* ARABIC \s 1 </w:instrText>
      </w:r>
      <w:r>
        <w:rPr>
          <w:rFonts w:ascii="宋体" w:eastAsia="宋体" w:hAnsi="宋体" w:hint="eastAsia"/>
          <w:sz w:val="21"/>
          <w:szCs w:val="21"/>
        </w:rPr>
        <w:fldChar w:fldCharType="separate"/>
      </w:r>
      <w:r>
        <w:rPr>
          <w:rFonts w:ascii="宋体" w:eastAsia="宋体" w:hAnsi="宋体" w:hint="eastAsia"/>
          <w:sz w:val="21"/>
          <w:szCs w:val="21"/>
        </w:rPr>
        <w:t>4</w:t>
      </w:r>
      <w:r>
        <w:rPr>
          <w:rFonts w:ascii="宋体" w:eastAsia="宋体" w:hAnsi="宋体" w:hint="eastAsia"/>
          <w:sz w:val="21"/>
          <w:szCs w:val="21"/>
        </w:rPr>
        <w:fldChar w:fldCharType="end"/>
      </w:r>
      <w:bookmarkEnd w:id="86"/>
      <w:r>
        <w:rPr>
          <w:rFonts w:ascii="宋体" w:eastAsia="宋体" w:hAnsi="宋体" w:hint="eastAsia"/>
          <w:sz w:val="21"/>
          <w:szCs w:val="21"/>
        </w:rPr>
        <w:t xml:space="preserve"> 受检患者模块结构图</w:t>
      </w:r>
    </w:p>
    <w:p w14:paraId="0E6ECF97" w14:textId="77777777" w:rsidR="006F6005" w:rsidRDefault="00000000">
      <w:pPr>
        <w:pStyle w:val="ad"/>
        <w:numPr>
          <w:ilvl w:val="0"/>
          <w:numId w:val="12"/>
        </w:numPr>
        <w:ind w:firstLine="420"/>
        <w:jc w:val="both"/>
        <w:rPr>
          <w:rFonts w:ascii="宋体" w:hAnsi="宋体"/>
        </w:rPr>
      </w:pPr>
      <w:r>
        <w:rPr>
          <w:rFonts w:ascii="宋体" w:hAnsi="宋体" w:hint="eastAsia"/>
        </w:rPr>
        <w:t>历史记录查询：让患者能够查询个人历次CT检查的基本信息、检查时间、检查部位等历史记载，实现检查整个流程的追溯。</w:t>
      </w:r>
    </w:p>
    <w:p w14:paraId="4C1E7A38" w14:textId="77777777" w:rsidR="006F6005" w:rsidRDefault="00000000">
      <w:pPr>
        <w:pStyle w:val="ad"/>
        <w:numPr>
          <w:ilvl w:val="0"/>
          <w:numId w:val="12"/>
        </w:numPr>
        <w:ind w:firstLine="420"/>
        <w:jc w:val="both"/>
        <w:rPr>
          <w:rFonts w:ascii="宋体" w:hAnsi="宋体"/>
        </w:rPr>
      </w:pPr>
      <w:r>
        <w:rPr>
          <w:rFonts w:ascii="宋体" w:hAnsi="宋体" w:hint="eastAsia"/>
        </w:rPr>
        <w:t>查看影像报告：帮助患者查看自身CT原始影像、AI</w:t>
      </w:r>
      <w:proofErr w:type="gramStart"/>
      <w:r>
        <w:rPr>
          <w:rFonts w:ascii="宋体" w:hAnsi="宋体" w:hint="eastAsia"/>
        </w:rPr>
        <w:t>去噪之后</w:t>
      </w:r>
      <w:proofErr w:type="gramEnd"/>
      <w:r>
        <w:rPr>
          <w:rFonts w:ascii="宋体" w:hAnsi="宋体" w:hint="eastAsia"/>
        </w:rPr>
        <w:t>的结果和对应诊断报告，支持报告的下载、打印，满足患者自主拿到检查数据的需求。</w:t>
      </w:r>
    </w:p>
    <w:p w14:paraId="4843902F" w14:textId="77777777" w:rsidR="006F6005" w:rsidRDefault="00000000">
      <w:pPr>
        <w:pStyle w:val="ac"/>
        <w:numPr>
          <w:ilvl w:val="2"/>
          <w:numId w:val="2"/>
        </w:numPr>
        <w:spacing w:before="0" w:after="0"/>
        <w:outlineLvl w:val="2"/>
      </w:pPr>
      <w:bookmarkStart w:id="87" w:name="_Toc365"/>
      <w:r>
        <w:t>放射科医生模块</w:t>
      </w:r>
      <w:bookmarkEnd w:id="87"/>
    </w:p>
    <w:p w14:paraId="62FF2CBF" w14:textId="77777777" w:rsidR="006F6005" w:rsidRDefault="00000000">
      <w:pPr>
        <w:spacing w:line="360" w:lineRule="auto"/>
        <w:ind w:firstLineChars="200" w:firstLine="420"/>
        <w:rPr>
          <w:rFonts w:ascii="宋体" w:hAnsi="宋体"/>
        </w:rPr>
      </w:pPr>
      <w:r>
        <w:rPr>
          <w:rFonts w:ascii="宋体" w:hAnsi="宋体" w:hint="eastAsia"/>
        </w:rPr>
        <w:t>本模块是系统临床核心功能的承载部分，服务于放射科医生日常诊疗工作，有5个子功能，如</w:t>
      </w:r>
      <w:r>
        <w:rPr>
          <w:rFonts w:ascii="宋体" w:hAnsi="宋体" w:hint="eastAsia"/>
        </w:rPr>
        <w:fldChar w:fldCharType="begin"/>
      </w:r>
      <w:r>
        <w:rPr>
          <w:rFonts w:ascii="宋体" w:hAnsi="宋体" w:hint="eastAsia"/>
        </w:rPr>
        <w:instrText xml:space="preserve"> REF _Ref227783010 \h </w:instrText>
      </w:r>
      <w:r>
        <w:rPr>
          <w:rFonts w:ascii="宋体" w:hAnsi="宋体" w:hint="eastAsia"/>
        </w:rPr>
      </w:r>
      <w:r>
        <w:rPr>
          <w:rFonts w:ascii="宋体" w:hAnsi="宋体" w:hint="eastAsia"/>
        </w:rPr>
        <w:fldChar w:fldCharType="separate"/>
      </w:r>
      <w:r>
        <w:rPr>
          <w:rFonts w:ascii="宋体" w:hAnsi="宋体" w:hint="eastAsia"/>
          <w:szCs w:val="21"/>
        </w:rPr>
        <w:t>图4</w:t>
      </w:r>
      <w:r>
        <w:rPr>
          <w:rFonts w:ascii="宋体" w:hAnsi="宋体" w:hint="eastAsia"/>
          <w:szCs w:val="21"/>
        </w:rPr>
        <w:noBreakHyphen/>
        <w:t>5</w:t>
      </w:r>
      <w:r>
        <w:rPr>
          <w:rFonts w:ascii="宋体" w:hAnsi="宋体" w:hint="eastAsia"/>
        </w:rPr>
        <w:fldChar w:fldCharType="end"/>
      </w:r>
      <w:r>
        <w:rPr>
          <w:rFonts w:ascii="宋体" w:hAnsi="宋体" w:hint="eastAsia"/>
        </w:rPr>
        <w:t>所示:</w:t>
      </w:r>
    </w:p>
    <w:p w14:paraId="726474C6" w14:textId="77777777" w:rsidR="006F6005" w:rsidRDefault="00000000">
      <w:pPr>
        <w:pStyle w:val="ad"/>
        <w:keepNext/>
        <w:ind w:firstLineChars="0" w:firstLine="0"/>
        <w:jc w:val="center"/>
      </w:pPr>
      <w:r>
        <w:rPr>
          <w:rFonts w:hint="eastAsia"/>
          <w:noProof/>
        </w:rPr>
        <w:drawing>
          <wp:inline distT="0" distB="0" distL="0" distR="0" wp14:anchorId="4D552207" wp14:editId="5607366A">
            <wp:extent cx="5156200" cy="1784350"/>
            <wp:effectExtent l="0" t="0" r="6350" b="6350"/>
            <wp:docPr id="86126871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268719" name="图片 6"/>
                    <pic:cNvPicPr>
                      <a:picLocks noChangeAspect="1"/>
                    </pic:cNvPicPr>
                  </pic:nvPicPr>
                  <pic:blipFill>
                    <a:blip r:embed="rId23" cstate="print">
                      <a:extLst>
                        <a:ext uri="{28A0092B-C50C-407E-A947-70E740481C1C}">
                          <a14:useLocalDpi xmlns:a14="http://schemas.microsoft.com/office/drawing/2010/main" val="0"/>
                        </a:ext>
                      </a:extLst>
                    </a:blip>
                    <a:srcRect l="963" t="2986" r="1276" b="3814"/>
                    <a:stretch>
                      <a:fillRect/>
                    </a:stretch>
                  </pic:blipFill>
                  <pic:spPr>
                    <a:xfrm>
                      <a:off x="0" y="0"/>
                      <a:ext cx="5156200" cy="1784350"/>
                    </a:xfrm>
                    <a:prstGeom prst="rect">
                      <a:avLst/>
                    </a:prstGeom>
                    <a:ln>
                      <a:noFill/>
                    </a:ln>
                  </pic:spPr>
                </pic:pic>
              </a:graphicData>
            </a:graphic>
          </wp:inline>
        </w:drawing>
      </w:r>
    </w:p>
    <w:p w14:paraId="12E0C485" w14:textId="77777777" w:rsidR="006F6005" w:rsidRDefault="00000000">
      <w:pPr>
        <w:pStyle w:val="a3"/>
        <w:jc w:val="center"/>
        <w:rPr>
          <w:rFonts w:ascii="宋体" w:eastAsia="宋体" w:hAnsi="宋体"/>
          <w:sz w:val="21"/>
          <w:szCs w:val="21"/>
        </w:rPr>
      </w:pPr>
      <w:bookmarkStart w:id="88" w:name="_Ref227783010"/>
      <w:r>
        <w:rPr>
          <w:rFonts w:ascii="宋体" w:eastAsia="宋体" w:hAnsi="宋体" w:hint="eastAsia"/>
          <w:sz w:val="21"/>
          <w:szCs w:val="21"/>
        </w:rPr>
        <w:t>图</w:t>
      </w:r>
      <w:r>
        <w:rPr>
          <w:rFonts w:ascii="宋体" w:eastAsia="宋体" w:hAnsi="宋体" w:hint="eastAsia"/>
          <w:sz w:val="21"/>
          <w:szCs w:val="21"/>
        </w:rPr>
        <w:fldChar w:fldCharType="begin"/>
      </w:r>
      <w:r>
        <w:rPr>
          <w:rFonts w:ascii="宋体" w:eastAsia="宋体" w:hAnsi="宋体" w:hint="eastAsia"/>
          <w:sz w:val="21"/>
          <w:szCs w:val="21"/>
        </w:rPr>
        <w:instrText xml:space="preserve"> STYLEREF 1 \s </w:instrText>
      </w:r>
      <w:r>
        <w:rPr>
          <w:rFonts w:ascii="宋体" w:eastAsia="宋体" w:hAnsi="宋体" w:hint="eastAsia"/>
          <w:sz w:val="21"/>
          <w:szCs w:val="21"/>
        </w:rPr>
        <w:fldChar w:fldCharType="separate"/>
      </w:r>
      <w:r>
        <w:rPr>
          <w:rFonts w:ascii="宋体" w:eastAsia="宋体" w:hAnsi="宋体" w:hint="eastAsia"/>
          <w:sz w:val="21"/>
          <w:szCs w:val="21"/>
        </w:rPr>
        <w:t>4</w:t>
      </w:r>
      <w:r>
        <w:rPr>
          <w:rFonts w:ascii="宋体" w:eastAsia="宋体" w:hAnsi="宋体" w:hint="eastAsia"/>
          <w:sz w:val="21"/>
          <w:szCs w:val="21"/>
        </w:rPr>
        <w:fldChar w:fldCharType="end"/>
      </w:r>
      <w:r>
        <w:rPr>
          <w:rFonts w:ascii="宋体" w:eastAsia="宋体" w:hAnsi="宋体" w:hint="eastAsia"/>
          <w:sz w:val="21"/>
          <w:szCs w:val="21"/>
        </w:rPr>
        <w:noBreakHyphen/>
      </w:r>
      <w:r>
        <w:rPr>
          <w:rFonts w:ascii="宋体" w:eastAsia="宋体" w:hAnsi="宋体" w:hint="eastAsia"/>
          <w:sz w:val="21"/>
          <w:szCs w:val="21"/>
        </w:rPr>
        <w:fldChar w:fldCharType="begin"/>
      </w:r>
      <w:r>
        <w:rPr>
          <w:rFonts w:ascii="宋体" w:eastAsia="宋体" w:hAnsi="宋体" w:hint="eastAsia"/>
          <w:sz w:val="21"/>
          <w:szCs w:val="21"/>
        </w:rPr>
        <w:instrText xml:space="preserve"> SEQ 图4 \* ARABIC \s 1 </w:instrText>
      </w:r>
      <w:r>
        <w:rPr>
          <w:rFonts w:ascii="宋体" w:eastAsia="宋体" w:hAnsi="宋体" w:hint="eastAsia"/>
          <w:sz w:val="21"/>
          <w:szCs w:val="21"/>
        </w:rPr>
        <w:fldChar w:fldCharType="separate"/>
      </w:r>
      <w:r>
        <w:rPr>
          <w:rFonts w:ascii="宋体" w:eastAsia="宋体" w:hAnsi="宋体" w:hint="eastAsia"/>
          <w:sz w:val="21"/>
          <w:szCs w:val="21"/>
        </w:rPr>
        <w:t>5</w:t>
      </w:r>
      <w:r>
        <w:rPr>
          <w:rFonts w:ascii="宋体" w:eastAsia="宋体" w:hAnsi="宋体" w:hint="eastAsia"/>
          <w:sz w:val="21"/>
          <w:szCs w:val="21"/>
        </w:rPr>
        <w:fldChar w:fldCharType="end"/>
      </w:r>
      <w:bookmarkEnd w:id="88"/>
      <w:r>
        <w:rPr>
          <w:rFonts w:ascii="宋体" w:eastAsia="宋体" w:hAnsi="宋体" w:hint="eastAsia"/>
          <w:sz w:val="21"/>
          <w:szCs w:val="21"/>
        </w:rPr>
        <w:t xml:space="preserve"> 放射科医生模块结构图</w:t>
      </w:r>
    </w:p>
    <w:p w14:paraId="53DFEE11" w14:textId="77777777" w:rsidR="006F6005" w:rsidRDefault="00000000">
      <w:pPr>
        <w:pStyle w:val="ad"/>
        <w:numPr>
          <w:ilvl w:val="0"/>
          <w:numId w:val="13"/>
        </w:numPr>
        <w:ind w:firstLine="420"/>
        <w:jc w:val="both"/>
        <w:rPr>
          <w:rFonts w:ascii="宋体" w:hAnsi="宋体"/>
        </w:rPr>
      </w:pPr>
      <w:r>
        <w:rPr>
          <w:rFonts w:ascii="宋体" w:hAnsi="宋体" w:hint="eastAsia"/>
        </w:rPr>
        <w:t>患者信息管理：达成患者基本信息（姓名、性别、年龄、住院号之类）和检查信息（检查部位、时间、设备型号之类）的录入、编辑、查询并归档，做到患者跟影像、报告、</w:t>
      </w:r>
      <w:proofErr w:type="gramStart"/>
      <w:r>
        <w:rPr>
          <w:rFonts w:ascii="宋体" w:hAnsi="宋体" w:hint="eastAsia"/>
        </w:rPr>
        <w:t>去噪结果</w:t>
      </w:r>
      <w:proofErr w:type="gramEnd"/>
      <w:r>
        <w:rPr>
          <w:rFonts w:ascii="宋体" w:hAnsi="宋体" w:hint="eastAsia"/>
        </w:rPr>
        <w:t>的关联结合，支持多条件查找和历史病例取用。</w:t>
      </w:r>
    </w:p>
    <w:p w14:paraId="50BCF484" w14:textId="77777777" w:rsidR="006F6005" w:rsidRDefault="00000000">
      <w:pPr>
        <w:pStyle w:val="ad"/>
        <w:numPr>
          <w:ilvl w:val="0"/>
          <w:numId w:val="13"/>
        </w:numPr>
        <w:ind w:firstLine="420"/>
        <w:jc w:val="both"/>
        <w:rPr>
          <w:rFonts w:ascii="宋体" w:hAnsi="宋体"/>
        </w:rPr>
      </w:pPr>
      <w:r>
        <w:rPr>
          <w:rFonts w:ascii="宋体" w:hAnsi="宋体" w:hint="eastAsia"/>
        </w:rPr>
        <w:t>影像阅片标注：可将标准DICOM格式CT影像导入、解析，支持多序列浏览，供给窗</w:t>
      </w:r>
      <w:proofErr w:type="gramStart"/>
      <w:r>
        <w:rPr>
          <w:rFonts w:ascii="宋体" w:hAnsi="宋体" w:hint="eastAsia"/>
        </w:rPr>
        <w:t>宽窗位</w:t>
      </w:r>
      <w:proofErr w:type="gramEnd"/>
      <w:r>
        <w:rPr>
          <w:rFonts w:ascii="宋体" w:hAnsi="宋体" w:hint="eastAsia"/>
        </w:rPr>
        <w:t>调节、图像缩放、平移、翻转、序列播放等专业阅片做法，支持对长度、面积、HU值测量和</w:t>
      </w:r>
      <w:proofErr w:type="gramStart"/>
      <w:r>
        <w:rPr>
          <w:rFonts w:ascii="宋体" w:hAnsi="宋体" w:hint="eastAsia"/>
        </w:rPr>
        <w:t>病灶框选标注</w:t>
      </w:r>
      <w:proofErr w:type="gramEnd"/>
      <w:r>
        <w:rPr>
          <w:rFonts w:ascii="宋体" w:hAnsi="宋体" w:hint="eastAsia"/>
        </w:rPr>
        <w:t>，满足临床诊断相关需求。</w:t>
      </w:r>
    </w:p>
    <w:p w14:paraId="7BFD4CD5" w14:textId="77777777" w:rsidR="006F6005" w:rsidRDefault="00000000">
      <w:pPr>
        <w:pStyle w:val="ad"/>
        <w:numPr>
          <w:ilvl w:val="0"/>
          <w:numId w:val="13"/>
        </w:numPr>
        <w:ind w:firstLine="420"/>
        <w:jc w:val="both"/>
        <w:rPr>
          <w:rFonts w:ascii="宋体" w:hAnsi="宋体"/>
        </w:rPr>
      </w:pPr>
      <w:r>
        <w:rPr>
          <w:rFonts w:ascii="宋体" w:hAnsi="宋体" w:hint="eastAsia"/>
        </w:rPr>
        <w:t xml:space="preserve">AI </w:t>
      </w:r>
      <w:proofErr w:type="gramStart"/>
      <w:r>
        <w:rPr>
          <w:rFonts w:ascii="宋体" w:hAnsi="宋体" w:hint="eastAsia"/>
        </w:rPr>
        <w:t>去噪处理</w:t>
      </w:r>
      <w:proofErr w:type="gramEnd"/>
      <w:r>
        <w:rPr>
          <w:rFonts w:ascii="宋体" w:hAnsi="宋体" w:hint="eastAsia"/>
        </w:rPr>
        <w:t>：以本文所构建而成的多帧提示词与非对称注意力SSM模型为核心，支持一键对单张/序列LDCT图像去噪，实时做好推理计算并输出</w:t>
      </w:r>
      <w:proofErr w:type="gramStart"/>
      <w:r>
        <w:rPr>
          <w:rFonts w:ascii="宋体" w:hAnsi="宋体" w:hint="eastAsia"/>
        </w:rPr>
        <w:t>高质量去噪图像</w:t>
      </w:r>
      <w:proofErr w:type="gramEnd"/>
      <w:r>
        <w:rPr>
          <w:rFonts w:ascii="宋体" w:hAnsi="宋体" w:hint="eastAsia"/>
        </w:rPr>
        <w:t>。</w:t>
      </w:r>
    </w:p>
    <w:p w14:paraId="3F798243" w14:textId="77777777" w:rsidR="006F6005" w:rsidRDefault="00000000">
      <w:pPr>
        <w:pStyle w:val="ad"/>
        <w:numPr>
          <w:ilvl w:val="0"/>
          <w:numId w:val="13"/>
        </w:numPr>
        <w:ind w:firstLine="420"/>
        <w:jc w:val="both"/>
        <w:rPr>
          <w:rFonts w:ascii="宋体" w:hAnsi="宋体"/>
        </w:rPr>
      </w:pPr>
      <w:proofErr w:type="gramStart"/>
      <w:r>
        <w:rPr>
          <w:rFonts w:ascii="宋体" w:hAnsi="宋体" w:hint="eastAsia"/>
        </w:rPr>
        <w:t>智能去噪分析</w:t>
      </w:r>
      <w:proofErr w:type="gramEnd"/>
      <w:r>
        <w:rPr>
          <w:rFonts w:ascii="宋体" w:hAnsi="宋体" w:hint="eastAsia"/>
        </w:rPr>
        <w:t>：实时</w:t>
      </w:r>
      <w:proofErr w:type="gramStart"/>
      <w:r>
        <w:rPr>
          <w:rFonts w:ascii="宋体" w:hAnsi="宋体" w:hint="eastAsia"/>
        </w:rPr>
        <w:t>显示去噪前后</w:t>
      </w:r>
      <w:proofErr w:type="gramEnd"/>
      <w:r>
        <w:rPr>
          <w:rFonts w:ascii="宋体" w:hAnsi="宋体" w:hint="eastAsia"/>
        </w:rPr>
        <w:t>图像的比较效果，自动计算PSNR、SSIM、RMSE三</w:t>
      </w:r>
      <w:r>
        <w:rPr>
          <w:rFonts w:ascii="宋体" w:hAnsi="宋体" w:hint="eastAsia"/>
        </w:rPr>
        <w:lastRenderedPageBreak/>
        <w:t>项客观评价指标然后保存，帮助医生直观</w:t>
      </w:r>
      <w:proofErr w:type="gramStart"/>
      <w:r>
        <w:rPr>
          <w:rFonts w:ascii="宋体" w:hAnsi="宋体" w:hint="eastAsia"/>
        </w:rPr>
        <w:t>评估去噪的</w:t>
      </w:r>
      <w:proofErr w:type="gramEnd"/>
      <w:r>
        <w:rPr>
          <w:rFonts w:ascii="宋体" w:hAnsi="宋体" w:hint="eastAsia"/>
        </w:rPr>
        <w:t>成效，为诊断提供量化方面的参考。</w:t>
      </w:r>
    </w:p>
    <w:p w14:paraId="338719FC" w14:textId="77777777" w:rsidR="006F6005" w:rsidRDefault="00000000">
      <w:pPr>
        <w:pStyle w:val="ad"/>
        <w:numPr>
          <w:ilvl w:val="0"/>
          <w:numId w:val="13"/>
        </w:numPr>
        <w:ind w:firstLine="420"/>
        <w:jc w:val="both"/>
        <w:rPr>
          <w:rFonts w:ascii="宋体" w:hAnsi="宋体"/>
        </w:rPr>
      </w:pPr>
      <w:r>
        <w:rPr>
          <w:rFonts w:ascii="宋体" w:hAnsi="宋体" w:hint="eastAsia"/>
        </w:rPr>
        <w:t>诊断报告管理：给出胸部、腹部、心血管等相关的标准化放射诊断报告模板，支持对报告做编辑、保存、修改和审核事宜，能够导出和打印PDF，自动使患者信息、影像方面信息和</w:t>
      </w:r>
      <w:proofErr w:type="gramStart"/>
      <w:r>
        <w:rPr>
          <w:rFonts w:ascii="宋体" w:hAnsi="宋体" w:hint="eastAsia"/>
        </w:rPr>
        <w:t>去噪效果</w:t>
      </w:r>
      <w:proofErr w:type="gramEnd"/>
      <w:r>
        <w:rPr>
          <w:rFonts w:ascii="宋体" w:hAnsi="宋体" w:hint="eastAsia"/>
        </w:rPr>
        <w:t>关联，产生规范化诊断资料。</w:t>
      </w:r>
    </w:p>
    <w:p w14:paraId="60FCA3A0" w14:textId="77777777" w:rsidR="006F6005" w:rsidRDefault="00000000">
      <w:pPr>
        <w:pStyle w:val="ac"/>
        <w:numPr>
          <w:ilvl w:val="1"/>
          <w:numId w:val="2"/>
        </w:numPr>
        <w:spacing w:before="0" w:after="0"/>
        <w:outlineLvl w:val="1"/>
        <w:rPr>
          <w:rFonts w:ascii="宋体" w:hAnsi="宋体" w:cs="Times New Roman"/>
        </w:rPr>
      </w:pPr>
      <w:bookmarkStart w:id="89" w:name="_Toc30739"/>
      <w:r>
        <w:rPr>
          <w:rFonts w:ascii="宋体" w:hAnsi="宋体" w:hint="eastAsia"/>
          <w:szCs w:val="21"/>
        </w:rPr>
        <w:t>系统架构层次设计图</w:t>
      </w:r>
      <w:bookmarkEnd w:id="89"/>
    </w:p>
    <w:p w14:paraId="571E0B1D" w14:textId="77777777" w:rsidR="006F6005" w:rsidRDefault="00000000">
      <w:pPr>
        <w:pStyle w:val="ad"/>
        <w:ind w:firstLine="420"/>
        <w:rPr>
          <w:rFonts w:ascii="宋体" w:hAnsi="宋体"/>
        </w:rPr>
      </w:pPr>
      <w:r>
        <w:rPr>
          <w:rFonts w:ascii="宋体" w:hAnsi="宋体"/>
        </w:rPr>
        <w:t>为 LDCT 智能医学影像系统总体框架，实现用户交互、业务功能、AI 算法、数据存储与底层环境的分层解耦，确保系统稳定、可扩展</w:t>
      </w:r>
      <w:r>
        <w:rPr>
          <w:rFonts w:ascii="宋体" w:hAnsi="宋体" w:hint="eastAsia"/>
        </w:rPr>
        <w:t>，详情如</w:t>
      </w:r>
      <w:r>
        <w:rPr>
          <w:rFonts w:ascii="宋体" w:hAnsi="宋体" w:hint="eastAsia"/>
        </w:rPr>
        <w:fldChar w:fldCharType="begin"/>
      </w:r>
      <w:r>
        <w:rPr>
          <w:rFonts w:ascii="宋体" w:hAnsi="宋体" w:hint="eastAsia"/>
        </w:rPr>
        <w:instrText xml:space="preserve"> REF _Ref227635336 \h </w:instrText>
      </w:r>
      <w:r>
        <w:rPr>
          <w:rFonts w:ascii="宋体" w:hAnsi="宋体" w:hint="eastAsia"/>
        </w:rPr>
      </w:r>
      <w:r>
        <w:rPr>
          <w:rFonts w:ascii="宋体" w:hAnsi="宋体" w:hint="eastAsia"/>
        </w:rPr>
        <w:fldChar w:fldCharType="separate"/>
      </w:r>
      <w:r>
        <w:rPr>
          <w:rFonts w:hint="eastAsia"/>
        </w:rPr>
        <w:t>图</w:t>
      </w:r>
      <w:r>
        <w:rPr>
          <w:rFonts w:hint="eastAsia"/>
        </w:rPr>
        <w:t>4</w:t>
      </w:r>
      <w:r>
        <w:rPr>
          <w:rFonts w:hint="eastAsia"/>
        </w:rPr>
        <w:noBreakHyphen/>
        <w:t>6</w:t>
      </w:r>
      <w:r>
        <w:rPr>
          <w:rFonts w:ascii="宋体" w:hAnsi="宋体" w:hint="eastAsia"/>
        </w:rPr>
        <w:fldChar w:fldCharType="end"/>
      </w:r>
      <w:r>
        <w:rPr>
          <w:rFonts w:ascii="宋体" w:hAnsi="宋体" w:hint="eastAsia"/>
        </w:rPr>
        <w:t>所示</w:t>
      </w:r>
      <w:r>
        <w:rPr>
          <w:rFonts w:ascii="宋体" w:hAnsi="宋体"/>
        </w:rPr>
        <w:t>。</w:t>
      </w:r>
    </w:p>
    <w:p w14:paraId="369D3725" w14:textId="77777777" w:rsidR="006F6005" w:rsidRDefault="00000000">
      <w:pPr>
        <w:pStyle w:val="ad"/>
        <w:keepNext/>
        <w:ind w:firstLineChars="0" w:firstLine="0"/>
        <w:jc w:val="center"/>
      </w:pPr>
      <w:r>
        <w:rPr>
          <w:noProof/>
        </w:rPr>
        <w:drawing>
          <wp:inline distT="0" distB="0" distL="0" distR="0" wp14:anchorId="6DBF7279" wp14:editId="6497705C">
            <wp:extent cx="5698490" cy="2256790"/>
            <wp:effectExtent l="0" t="0" r="3175" b="0"/>
            <wp:docPr id="20277645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764510" name="图片 7"/>
                    <pic:cNvPicPr>
                      <a:picLocks noChangeAspect="1"/>
                    </pic:cNvPicPr>
                  </pic:nvPicPr>
                  <pic:blipFill>
                    <a:blip r:embed="rId24" cstate="print">
                      <a:extLst>
                        <a:ext uri="{28A0092B-C50C-407E-A947-70E740481C1C}">
                          <a14:useLocalDpi xmlns:a14="http://schemas.microsoft.com/office/drawing/2010/main" val="0"/>
                        </a:ext>
                      </a:extLst>
                    </a:blip>
                    <a:srcRect l="5508" t="4545" r="5205" b="3476"/>
                    <a:stretch>
                      <a:fillRect/>
                    </a:stretch>
                  </pic:blipFill>
                  <pic:spPr>
                    <a:xfrm>
                      <a:off x="0" y="0"/>
                      <a:ext cx="5698490" cy="2256790"/>
                    </a:xfrm>
                    <a:prstGeom prst="rect">
                      <a:avLst/>
                    </a:prstGeom>
                    <a:ln>
                      <a:noFill/>
                    </a:ln>
                  </pic:spPr>
                </pic:pic>
              </a:graphicData>
            </a:graphic>
          </wp:inline>
        </w:drawing>
      </w:r>
    </w:p>
    <w:p w14:paraId="48595797" w14:textId="77777777" w:rsidR="006F6005" w:rsidRDefault="00000000">
      <w:pPr>
        <w:pStyle w:val="a3"/>
        <w:jc w:val="center"/>
      </w:pPr>
      <w:bookmarkStart w:id="90" w:name="_Ref227635336"/>
      <w:r>
        <w:rPr>
          <w:rFonts w:hint="eastAsia"/>
        </w:rPr>
        <w:t>图</w:t>
      </w:r>
      <w:r>
        <w:rPr>
          <w:rFonts w:hint="eastAsia"/>
        </w:rPr>
        <w:fldChar w:fldCharType="begin"/>
      </w:r>
      <w:r>
        <w:rPr>
          <w:rFonts w:hint="eastAsia"/>
        </w:rPr>
        <w:instrText xml:space="preserve"> STYLEREF 1 \s </w:instrText>
      </w:r>
      <w:r>
        <w:rPr>
          <w:rFonts w:hint="eastAsia"/>
        </w:rPr>
        <w:fldChar w:fldCharType="separate"/>
      </w:r>
      <w:r>
        <w:rPr>
          <w:rFonts w:hint="eastAsia"/>
        </w:rPr>
        <w:t>4</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图</w:instrText>
      </w:r>
      <w:r>
        <w:rPr>
          <w:rFonts w:hint="eastAsia"/>
        </w:rPr>
        <w:instrText xml:space="preserve">4 \* ARABIC \s 1 </w:instrText>
      </w:r>
      <w:r>
        <w:rPr>
          <w:rFonts w:hint="eastAsia"/>
        </w:rPr>
        <w:fldChar w:fldCharType="separate"/>
      </w:r>
      <w:r>
        <w:rPr>
          <w:rFonts w:hint="eastAsia"/>
        </w:rPr>
        <w:t>6</w:t>
      </w:r>
      <w:r>
        <w:rPr>
          <w:rFonts w:hint="eastAsia"/>
        </w:rPr>
        <w:fldChar w:fldCharType="end"/>
      </w:r>
      <w:bookmarkEnd w:id="90"/>
      <w:r>
        <w:rPr>
          <w:rFonts w:hint="eastAsia"/>
        </w:rPr>
        <w:t xml:space="preserve"> </w:t>
      </w:r>
      <w:r>
        <w:rPr>
          <w:rFonts w:ascii="宋体" w:eastAsia="宋体" w:hAnsi="宋体" w:hint="eastAsia"/>
          <w:sz w:val="21"/>
          <w:szCs w:val="21"/>
        </w:rPr>
        <w:t>系统架构层次设计图</w:t>
      </w:r>
    </w:p>
    <w:p w14:paraId="26820AD5" w14:textId="77777777" w:rsidR="006F6005" w:rsidRDefault="00000000">
      <w:pPr>
        <w:spacing w:line="360" w:lineRule="auto"/>
        <w:ind w:firstLineChars="200" w:firstLine="420"/>
        <w:rPr>
          <w:rFonts w:ascii="宋体" w:hAnsi="宋体"/>
        </w:rPr>
      </w:pPr>
      <w:r>
        <w:rPr>
          <w:rFonts w:ascii="宋体" w:hAnsi="宋体"/>
        </w:rPr>
        <w:t>本系统采用五层架构，从上至下依次为：</w:t>
      </w:r>
    </w:p>
    <w:p w14:paraId="65E65216" w14:textId="77777777" w:rsidR="006F6005" w:rsidRDefault="00000000">
      <w:pPr>
        <w:pStyle w:val="af"/>
        <w:numPr>
          <w:ilvl w:val="0"/>
          <w:numId w:val="14"/>
        </w:numPr>
        <w:spacing w:line="360" w:lineRule="auto"/>
        <w:ind w:firstLine="420"/>
        <w:rPr>
          <w:rFonts w:ascii="宋体" w:hAnsi="宋体"/>
        </w:rPr>
      </w:pPr>
      <w:r>
        <w:rPr>
          <w:rFonts w:ascii="宋体" w:hAnsi="宋体"/>
        </w:rPr>
        <w:t>用户层：放射科医生、受检患者、科研人员、系统管理员</w:t>
      </w:r>
      <w:r>
        <w:rPr>
          <w:rFonts w:ascii="宋体" w:hAnsi="宋体" w:hint="eastAsia"/>
        </w:rPr>
        <w:t>。</w:t>
      </w:r>
    </w:p>
    <w:p w14:paraId="4FE8057C" w14:textId="77777777" w:rsidR="006F6005" w:rsidRDefault="00000000">
      <w:pPr>
        <w:pStyle w:val="af"/>
        <w:numPr>
          <w:ilvl w:val="0"/>
          <w:numId w:val="14"/>
        </w:numPr>
        <w:spacing w:line="360" w:lineRule="auto"/>
        <w:ind w:firstLine="420"/>
        <w:rPr>
          <w:rFonts w:ascii="宋体" w:hAnsi="宋体"/>
        </w:rPr>
      </w:pPr>
      <w:r>
        <w:rPr>
          <w:rFonts w:ascii="宋体" w:hAnsi="宋体"/>
        </w:rPr>
        <w:t>应用功能层：用户管理、影像阅片、病例管理、诊断报告、数据统计、系统管理</w:t>
      </w:r>
      <w:r>
        <w:rPr>
          <w:rFonts w:ascii="宋体" w:hAnsi="宋体" w:hint="eastAsia"/>
        </w:rPr>
        <w:t>。</w:t>
      </w:r>
    </w:p>
    <w:p w14:paraId="13274AAE" w14:textId="77777777" w:rsidR="006F6005" w:rsidRDefault="00000000">
      <w:pPr>
        <w:pStyle w:val="af"/>
        <w:numPr>
          <w:ilvl w:val="0"/>
          <w:numId w:val="14"/>
        </w:numPr>
        <w:spacing w:line="360" w:lineRule="auto"/>
        <w:ind w:firstLine="420"/>
        <w:rPr>
          <w:rFonts w:ascii="宋体" w:hAnsi="宋体"/>
        </w:rPr>
      </w:pPr>
      <w:r>
        <w:rPr>
          <w:rFonts w:ascii="宋体" w:hAnsi="宋体"/>
        </w:rPr>
        <w:t>算法支撑层：多帧提示词模块、</w:t>
      </w:r>
      <w:proofErr w:type="spellStart"/>
      <w:r>
        <w:rPr>
          <w:rFonts w:ascii="宋体" w:hAnsi="宋体"/>
        </w:rPr>
        <w:t>FuseAASSM</w:t>
      </w:r>
      <w:proofErr w:type="spellEnd"/>
      <w:r>
        <w:rPr>
          <w:rFonts w:ascii="宋体" w:hAnsi="宋体"/>
        </w:rPr>
        <w:t xml:space="preserve"> 非对称注意力模块、LDCT </w:t>
      </w:r>
      <w:proofErr w:type="gramStart"/>
      <w:r>
        <w:rPr>
          <w:rFonts w:ascii="宋体" w:hAnsi="宋体"/>
        </w:rPr>
        <w:t>去噪推理</w:t>
      </w:r>
      <w:proofErr w:type="gramEnd"/>
      <w:r>
        <w:rPr>
          <w:rFonts w:ascii="宋体" w:hAnsi="宋体"/>
        </w:rPr>
        <w:t>、DICOM 解析、指标计算</w:t>
      </w:r>
      <w:r>
        <w:rPr>
          <w:rFonts w:ascii="宋体" w:hAnsi="宋体" w:hint="eastAsia"/>
        </w:rPr>
        <w:t>。</w:t>
      </w:r>
    </w:p>
    <w:p w14:paraId="6568A683" w14:textId="77777777" w:rsidR="006F6005" w:rsidRDefault="00000000">
      <w:pPr>
        <w:pStyle w:val="af"/>
        <w:numPr>
          <w:ilvl w:val="0"/>
          <w:numId w:val="14"/>
        </w:numPr>
        <w:spacing w:line="360" w:lineRule="auto"/>
        <w:ind w:firstLine="420"/>
        <w:rPr>
          <w:rFonts w:ascii="宋体" w:hAnsi="宋体"/>
        </w:rPr>
      </w:pPr>
      <w:r>
        <w:rPr>
          <w:rFonts w:ascii="宋体" w:hAnsi="宋体"/>
        </w:rPr>
        <w:t>数据存储层：SQLite 数据库、DICOM 影像存储、模型权重文件</w:t>
      </w:r>
      <w:r>
        <w:rPr>
          <w:rFonts w:ascii="宋体" w:hAnsi="宋体" w:hint="eastAsia"/>
        </w:rPr>
        <w:t>。</w:t>
      </w:r>
    </w:p>
    <w:p w14:paraId="7AC8DD5B" w14:textId="77777777" w:rsidR="006F6005" w:rsidRDefault="00000000">
      <w:pPr>
        <w:pStyle w:val="af"/>
        <w:numPr>
          <w:ilvl w:val="0"/>
          <w:numId w:val="14"/>
        </w:numPr>
        <w:spacing w:line="360" w:lineRule="auto"/>
        <w:ind w:firstLine="420"/>
        <w:rPr>
          <w:rFonts w:ascii="宋体" w:hAnsi="宋体"/>
        </w:rPr>
      </w:pPr>
      <w:r>
        <w:rPr>
          <w:rFonts w:ascii="宋体" w:hAnsi="宋体"/>
        </w:rPr>
        <w:t>基础设施层：GPU、Windows 10、Python、</w:t>
      </w:r>
      <w:proofErr w:type="spellStart"/>
      <w:r>
        <w:rPr>
          <w:rFonts w:ascii="宋体" w:hAnsi="宋体"/>
        </w:rPr>
        <w:t>PyTorch</w:t>
      </w:r>
      <w:proofErr w:type="spellEnd"/>
      <w:r>
        <w:rPr>
          <w:rFonts w:ascii="宋体" w:hAnsi="宋体"/>
        </w:rPr>
        <w:t>、PyQt5、CUDA</w:t>
      </w:r>
      <w:r>
        <w:rPr>
          <w:rFonts w:ascii="宋体" w:hAnsi="宋体" w:hint="eastAsia"/>
        </w:rPr>
        <w:t>。</w:t>
      </w:r>
    </w:p>
    <w:p w14:paraId="06E0F03C" w14:textId="77777777" w:rsidR="006F6005" w:rsidRDefault="00000000">
      <w:pPr>
        <w:pStyle w:val="ac"/>
        <w:numPr>
          <w:ilvl w:val="1"/>
          <w:numId w:val="2"/>
        </w:numPr>
        <w:spacing w:before="0" w:after="0"/>
        <w:outlineLvl w:val="1"/>
      </w:pPr>
      <w:bookmarkStart w:id="91" w:name="_Toc1891"/>
      <w:r>
        <w:rPr>
          <w:rFonts w:hint="eastAsia"/>
        </w:rPr>
        <w:t>数据库设计</w:t>
      </w:r>
      <w:bookmarkEnd w:id="91"/>
    </w:p>
    <w:p w14:paraId="7E6CF127" w14:textId="77777777" w:rsidR="006F6005" w:rsidRDefault="00000000">
      <w:pPr>
        <w:pStyle w:val="ac"/>
        <w:numPr>
          <w:ilvl w:val="2"/>
          <w:numId w:val="2"/>
        </w:numPr>
        <w:spacing w:before="0" w:after="0"/>
        <w:outlineLvl w:val="2"/>
        <w:rPr>
          <w:rFonts w:ascii="宋体" w:hAnsi="宋体"/>
          <w:szCs w:val="21"/>
        </w:rPr>
      </w:pPr>
      <w:bookmarkStart w:id="92" w:name="_Toc21343"/>
      <w:r>
        <w:rPr>
          <w:rFonts w:ascii="宋体" w:hAnsi="宋体"/>
          <w:szCs w:val="21"/>
        </w:rPr>
        <w:t>数据流图</w:t>
      </w:r>
      <w:bookmarkEnd w:id="92"/>
    </w:p>
    <w:p w14:paraId="346C70AF" w14:textId="77777777" w:rsidR="006F6005" w:rsidRDefault="00000000">
      <w:pPr>
        <w:pStyle w:val="ad"/>
        <w:ind w:firstLine="420"/>
        <w:jc w:val="both"/>
        <w:rPr>
          <w:rFonts w:ascii="宋体" w:hAnsi="宋体"/>
        </w:rPr>
      </w:pPr>
      <w:r>
        <w:rPr>
          <w:rFonts w:ascii="宋体" w:hAnsi="宋体"/>
        </w:rPr>
        <w:t xml:space="preserve">为进一步细化系统内部的数据流转逻辑，本节将系统核心处理过程分解为用户登录验证、影像阅片管理、AI </w:t>
      </w:r>
      <w:proofErr w:type="gramStart"/>
      <w:r>
        <w:rPr>
          <w:rFonts w:ascii="宋体" w:hAnsi="宋体"/>
        </w:rPr>
        <w:t>去噪处理</w:t>
      </w:r>
      <w:proofErr w:type="gramEnd"/>
      <w:r>
        <w:rPr>
          <w:rFonts w:ascii="宋体" w:hAnsi="宋体"/>
        </w:rPr>
        <w:t>、诊断报告管理、科研数据管理、系统管理六个子模块，并定义了用户数据库、病例数据库、影像文件库、报告数据库、日志数据库五类数据存储，绘制系统1层数据流图，如</w:t>
      </w:r>
      <w:r>
        <w:rPr>
          <w:rFonts w:ascii="宋体" w:hAnsi="宋体" w:hint="eastAsia"/>
        </w:rPr>
        <w:fldChar w:fldCharType="begin"/>
      </w:r>
      <w:r>
        <w:rPr>
          <w:rFonts w:ascii="宋体" w:hAnsi="宋体" w:hint="eastAsia"/>
        </w:rPr>
        <w:instrText xml:space="preserve"> </w:instrText>
      </w:r>
      <w:r>
        <w:rPr>
          <w:rFonts w:ascii="宋体" w:hAnsi="宋体"/>
        </w:rPr>
        <w:instrText>REF _Ref227783629 \h</w:instrText>
      </w:r>
      <w:r>
        <w:rPr>
          <w:rFonts w:ascii="宋体" w:hAnsi="宋体" w:hint="eastAsia"/>
        </w:rPr>
        <w:instrText xml:space="preserve"> </w:instrText>
      </w:r>
      <w:r>
        <w:rPr>
          <w:rFonts w:ascii="宋体" w:hAnsi="宋体" w:hint="eastAsia"/>
        </w:rPr>
      </w:r>
      <w:r>
        <w:rPr>
          <w:rFonts w:ascii="宋体" w:hAnsi="宋体" w:hint="eastAsia"/>
        </w:rPr>
        <w:fldChar w:fldCharType="separate"/>
      </w:r>
      <w:r>
        <w:rPr>
          <w:rFonts w:ascii="宋体" w:hAnsi="宋体" w:hint="eastAsia"/>
          <w:szCs w:val="21"/>
        </w:rPr>
        <w:t>图4</w:t>
      </w:r>
      <w:r>
        <w:rPr>
          <w:rFonts w:ascii="宋体" w:hAnsi="宋体" w:hint="eastAsia"/>
          <w:szCs w:val="21"/>
        </w:rPr>
        <w:noBreakHyphen/>
        <w:t>7</w:t>
      </w:r>
      <w:r>
        <w:rPr>
          <w:rFonts w:ascii="宋体" w:hAnsi="宋体" w:hint="eastAsia"/>
        </w:rPr>
        <w:fldChar w:fldCharType="end"/>
      </w:r>
      <w:r>
        <w:rPr>
          <w:rFonts w:ascii="宋体" w:hAnsi="宋体"/>
        </w:rPr>
        <w:t>所示。</w:t>
      </w:r>
    </w:p>
    <w:p w14:paraId="3F2BCBCE" w14:textId="77777777" w:rsidR="006F6005" w:rsidRDefault="00000000">
      <w:pPr>
        <w:pStyle w:val="ad"/>
        <w:keepNext/>
        <w:ind w:firstLineChars="0" w:firstLine="0"/>
        <w:jc w:val="center"/>
      </w:pPr>
      <w:r>
        <w:rPr>
          <w:rFonts w:hint="eastAsia"/>
          <w:noProof/>
        </w:rPr>
        <w:lastRenderedPageBreak/>
        <w:drawing>
          <wp:inline distT="0" distB="0" distL="0" distR="0" wp14:anchorId="20BE628C" wp14:editId="42D768A1">
            <wp:extent cx="5204460" cy="2470785"/>
            <wp:effectExtent l="0" t="0" r="15240" b="5715"/>
            <wp:docPr id="2992818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281889" name="图片 1"/>
                    <pic:cNvPicPr>
                      <a:picLocks noChangeAspect="1"/>
                    </pic:cNvPicPr>
                  </pic:nvPicPr>
                  <pic:blipFill>
                    <a:blip r:embed="rId25" cstate="print">
                      <a:extLst>
                        <a:ext uri="{28A0092B-C50C-407E-A947-70E740481C1C}">
                          <a14:useLocalDpi xmlns:a14="http://schemas.microsoft.com/office/drawing/2010/main" val="0"/>
                        </a:ext>
                      </a:extLst>
                    </a:blip>
                    <a:srcRect l="3605" t="7322" r="4543" b="8117"/>
                    <a:stretch>
                      <a:fillRect/>
                    </a:stretch>
                  </pic:blipFill>
                  <pic:spPr>
                    <a:xfrm>
                      <a:off x="0" y="0"/>
                      <a:ext cx="5204460" cy="2470785"/>
                    </a:xfrm>
                    <a:prstGeom prst="rect">
                      <a:avLst/>
                    </a:prstGeom>
                    <a:ln>
                      <a:noFill/>
                    </a:ln>
                  </pic:spPr>
                </pic:pic>
              </a:graphicData>
            </a:graphic>
          </wp:inline>
        </w:drawing>
      </w:r>
    </w:p>
    <w:p w14:paraId="0E367CB3" w14:textId="77777777" w:rsidR="006F6005" w:rsidRDefault="00000000">
      <w:pPr>
        <w:pStyle w:val="a3"/>
        <w:jc w:val="center"/>
        <w:rPr>
          <w:rFonts w:ascii="宋体" w:eastAsia="宋体" w:hAnsi="宋体"/>
          <w:sz w:val="21"/>
          <w:szCs w:val="21"/>
        </w:rPr>
      </w:pPr>
      <w:bookmarkStart w:id="93" w:name="_Ref227783629"/>
      <w:r>
        <w:rPr>
          <w:rFonts w:ascii="宋体" w:eastAsia="宋体" w:hAnsi="宋体" w:hint="eastAsia"/>
          <w:sz w:val="21"/>
          <w:szCs w:val="21"/>
        </w:rPr>
        <w:t>图</w:t>
      </w:r>
      <w:r>
        <w:rPr>
          <w:rFonts w:ascii="宋体" w:eastAsia="宋体" w:hAnsi="宋体" w:hint="eastAsia"/>
          <w:sz w:val="21"/>
          <w:szCs w:val="21"/>
        </w:rPr>
        <w:fldChar w:fldCharType="begin"/>
      </w:r>
      <w:r>
        <w:rPr>
          <w:rFonts w:ascii="宋体" w:eastAsia="宋体" w:hAnsi="宋体" w:hint="eastAsia"/>
          <w:sz w:val="21"/>
          <w:szCs w:val="21"/>
        </w:rPr>
        <w:instrText xml:space="preserve"> STYLEREF 1 \s </w:instrText>
      </w:r>
      <w:r>
        <w:rPr>
          <w:rFonts w:ascii="宋体" w:eastAsia="宋体" w:hAnsi="宋体" w:hint="eastAsia"/>
          <w:sz w:val="21"/>
          <w:szCs w:val="21"/>
        </w:rPr>
        <w:fldChar w:fldCharType="separate"/>
      </w:r>
      <w:r>
        <w:rPr>
          <w:rFonts w:ascii="宋体" w:eastAsia="宋体" w:hAnsi="宋体" w:hint="eastAsia"/>
          <w:sz w:val="21"/>
          <w:szCs w:val="21"/>
        </w:rPr>
        <w:t>4</w:t>
      </w:r>
      <w:r>
        <w:rPr>
          <w:rFonts w:ascii="宋体" w:eastAsia="宋体" w:hAnsi="宋体" w:hint="eastAsia"/>
          <w:sz w:val="21"/>
          <w:szCs w:val="21"/>
        </w:rPr>
        <w:fldChar w:fldCharType="end"/>
      </w:r>
      <w:r>
        <w:rPr>
          <w:rFonts w:ascii="宋体" w:eastAsia="宋体" w:hAnsi="宋体" w:hint="eastAsia"/>
          <w:sz w:val="21"/>
          <w:szCs w:val="21"/>
        </w:rPr>
        <w:noBreakHyphen/>
      </w:r>
      <w:r>
        <w:rPr>
          <w:rFonts w:ascii="宋体" w:eastAsia="宋体" w:hAnsi="宋体" w:hint="eastAsia"/>
          <w:sz w:val="21"/>
          <w:szCs w:val="21"/>
        </w:rPr>
        <w:fldChar w:fldCharType="begin"/>
      </w:r>
      <w:r>
        <w:rPr>
          <w:rFonts w:ascii="宋体" w:eastAsia="宋体" w:hAnsi="宋体" w:hint="eastAsia"/>
          <w:sz w:val="21"/>
          <w:szCs w:val="21"/>
        </w:rPr>
        <w:instrText xml:space="preserve"> SEQ 图4 \* ARABIC \s 1 </w:instrText>
      </w:r>
      <w:r>
        <w:rPr>
          <w:rFonts w:ascii="宋体" w:eastAsia="宋体" w:hAnsi="宋体" w:hint="eastAsia"/>
          <w:sz w:val="21"/>
          <w:szCs w:val="21"/>
        </w:rPr>
        <w:fldChar w:fldCharType="separate"/>
      </w:r>
      <w:r>
        <w:rPr>
          <w:rFonts w:ascii="宋体" w:eastAsia="宋体" w:hAnsi="宋体" w:hint="eastAsia"/>
          <w:sz w:val="21"/>
          <w:szCs w:val="21"/>
        </w:rPr>
        <w:t>7</w:t>
      </w:r>
      <w:r>
        <w:rPr>
          <w:rFonts w:ascii="宋体" w:eastAsia="宋体" w:hAnsi="宋体" w:hint="eastAsia"/>
          <w:sz w:val="21"/>
          <w:szCs w:val="21"/>
        </w:rPr>
        <w:fldChar w:fldCharType="end"/>
      </w:r>
      <w:bookmarkEnd w:id="93"/>
      <w:r>
        <w:rPr>
          <w:rFonts w:ascii="宋体" w:eastAsia="宋体" w:hAnsi="宋体" w:hint="eastAsia"/>
          <w:sz w:val="21"/>
          <w:szCs w:val="21"/>
        </w:rPr>
        <w:t xml:space="preserve"> 系统数据流图</w:t>
      </w:r>
    </w:p>
    <w:p w14:paraId="5B5A90DA" w14:textId="77777777" w:rsidR="006F6005" w:rsidRDefault="00000000">
      <w:pPr>
        <w:pStyle w:val="ac"/>
        <w:numPr>
          <w:ilvl w:val="2"/>
          <w:numId w:val="2"/>
        </w:numPr>
        <w:spacing w:before="0" w:after="0"/>
        <w:outlineLvl w:val="2"/>
      </w:pPr>
      <w:bookmarkStart w:id="94" w:name="_Toc18070"/>
      <w:r>
        <w:rPr>
          <w:rFonts w:hint="eastAsia"/>
        </w:rPr>
        <w:t>数据库实体设计和</w:t>
      </w:r>
      <w:r>
        <w:rPr>
          <w:rFonts w:hint="eastAsia"/>
        </w:rPr>
        <w:t>E-R</w:t>
      </w:r>
      <w:r>
        <w:rPr>
          <w:rFonts w:hint="eastAsia"/>
        </w:rPr>
        <w:t>图</w:t>
      </w:r>
      <w:bookmarkEnd w:id="94"/>
    </w:p>
    <w:p w14:paraId="3C73F361" w14:textId="77777777" w:rsidR="006F6005" w:rsidRDefault="00000000">
      <w:pPr>
        <w:pStyle w:val="ad"/>
        <w:numPr>
          <w:ilvl w:val="0"/>
          <w:numId w:val="15"/>
        </w:numPr>
        <w:ind w:firstLineChars="0"/>
        <w:jc w:val="both"/>
        <w:rPr>
          <w:rFonts w:ascii="宋体" w:hAnsi="宋体"/>
        </w:rPr>
      </w:pPr>
      <w:r>
        <w:rPr>
          <w:rFonts w:ascii="宋体" w:hAnsi="宋体" w:hint="eastAsia"/>
        </w:rPr>
        <w:t>数据库实体设计</w:t>
      </w:r>
    </w:p>
    <w:p w14:paraId="474CB790" w14:textId="77777777" w:rsidR="006F6005" w:rsidRDefault="00000000">
      <w:pPr>
        <w:spacing w:line="360" w:lineRule="auto"/>
        <w:ind w:firstLineChars="200" w:firstLine="420"/>
        <w:rPr>
          <w:rFonts w:ascii="宋体" w:hAnsi="宋体"/>
        </w:rPr>
      </w:pPr>
      <w:r>
        <w:rPr>
          <w:rFonts w:ascii="宋体" w:hAnsi="宋体"/>
        </w:rPr>
        <w:t xml:space="preserve">系统包含5 </w:t>
      </w:r>
      <w:proofErr w:type="gramStart"/>
      <w:r>
        <w:rPr>
          <w:rFonts w:ascii="宋体" w:hAnsi="宋体"/>
        </w:rPr>
        <w:t>个</w:t>
      </w:r>
      <w:proofErr w:type="gramEnd"/>
      <w:r>
        <w:rPr>
          <w:rFonts w:ascii="宋体" w:hAnsi="宋体"/>
        </w:rPr>
        <w:t>核心实体：用户（User）、病例（Case）、影像（Image）、报告（Report）和日志（Log）</w:t>
      </w:r>
      <w:r>
        <w:rPr>
          <w:rFonts w:ascii="宋体" w:hAnsi="宋体" w:hint="eastAsia"/>
        </w:rPr>
        <w:t>。</w:t>
      </w:r>
    </w:p>
    <w:p w14:paraId="652AFBA8" w14:textId="77777777" w:rsidR="006F6005" w:rsidRDefault="00000000">
      <w:pPr>
        <w:pStyle w:val="ad"/>
        <w:numPr>
          <w:ilvl w:val="0"/>
          <w:numId w:val="15"/>
        </w:numPr>
        <w:ind w:firstLineChars="0"/>
        <w:jc w:val="both"/>
        <w:rPr>
          <w:rFonts w:ascii="宋体" w:hAnsi="宋体"/>
        </w:rPr>
      </w:pPr>
      <w:r>
        <w:rPr>
          <w:rFonts w:ascii="宋体" w:hAnsi="宋体" w:hint="eastAsia"/>
        </w:rPr>
        <w:t>E-R图设计</w:t>
      </w:r>
    </w:p>
    <w:p w14:paraId="3D054EE6" w14:textId="77777777" w:rsidR="006F6005" w:rsidRDefault="00000000">
      <w:pPr>
        <w:spacing w:line="360" w:lineRule="auto"/>
        <w:ind w:firstLineChars="200" w:firstLine="420"/>
        <w:rPr>
          <w:rFonts w:ascii="宋体" w:hAnsi="宋体"/>
        </w:rPr>
      </w:pPr>
      <w:r>
        <w:rPr>
          <w:rFonts w:ascii="宋体" w:hAnsi="宋体"/>
        </w:rPr>
        <w:t>关系说明：</w:t>
      </w:r>
    </w:p>
    <w:p w14:paraId="0FB0927E" w14:textId="77777777" w:rsidR="006F6005" w:rsidRDefault="00000000">
      <w:pPr>
        <w:spacing w:line="360" w:lineRule="auto"/>
        <w:ind w:firstLineChars="200" w:firstLine="420"/>
        <w:rPr>
          <w:rFonts w:ascii="宋体" w:hAnsi="宋体"/>
        </w:rPr>
      </w:pPr>
      <w:r>
        <w:rPr>
          <w:rFonts w:ascii="宋体" w:hAnsi="宋体"/>
        </w:rPr>
        <w:t>为清晰描述系统数据库中各实体及数据间的关联关系，本节绘制系统 ER 图。系统共包含 用户、病例、影像、报告、日志 五个核心实体，各实体间通过</w:t>
      </w:r>
      <w:proofErr w:type="gramStart"/>
      <w:r>
        <w:rPr>
          <w:rFonts w:ascii="宋体" w:hAnsi="宋体"/>
        </w:rPr>
        <w:t>主外键形成</w:t>
      </w:r>
      <w:proofErr w:type="gramEnd"/>
      <w:r>
        <w:rPr>
          <w:rFonts w:ascii="宋体" w:hAnsi="宋体"/>
        </w:rPr>
        <w:t>规范的业务关联</w:t>
      </w:r>
      <w:r>
        <w:rPr>
          <w:rFonts w:ascii="宋体" w:hAnsi="宋体" w:hint="eastAsia"/>
        </w:rPr>
        <w:t>，详情如</w:t>
      </w:r>
      <w:r>
        <w:rPr>
          <w:rFonts w:ascii="宋体" w:hAnsi="宋体" w:hint="eastAsia"/>
        </w:rPr>
        <w:fldChar w:fldCharType="begin"/>
      </w:r>
      <w:r>
        <w:rPr>
          <w:rFonts w:ascii="宋体" w:hAnsi="宋体" w:hint="eastAsia"/>
        </w:rPr>
        <w:instrText xml:space="preserve"> REF _Ref227635540 \h </w:instrText>
      </w:r>
      <w:r>
        <w:rPr>
          <w:rFonts w:ascii="宋体" w:hAnsi="宋体" w:hint="eastAsia"/>
        </w:rPr>
      </w:r>
      <w:r>
        <w:rPr>
          <w:rFonts w:ascii="宋体" w:hAnsi="宋体" w:hint="eastAsia"/>
        </w:rPr>
        <w:fldChar w:fldCharType="separate"/>
      </w:r>
      <w:r>
        <w:rPr>
          <w:rFonts w:ascii="宋体" w:hAnsi="宋体" w:hint="eastAsia"/>
          <w:szCs w:val="21"/>
        </w:rPr>
        <w:t>图4</w:t>
      </w:r>
      <w:r>
        <w:rPr>
          <w:rFonts w:ascii="宋体" w:hAnsi="宋体" w:hint="eastAsia"/>
          <w:szCs w:val="21"/>
        </w:rPr>
        <w:noBreakHyphen/>
        <w:t>8</w:t>
      </w:r>
      <w:r>
        <w:rPr>
          <w:rFonts w:ascii="宋体" w:hAnsi="宋体" w:hint="eastAsia"/>
        </w:rPr>
        <w:fldChar w:fldCharType="end"/>
      </w:r>
      <w:r>
        <w:rPr>
          <w:rFonts w:ascii="宋体" w:hAnsi="宋体" w:hint="eastAsia"/>
        </w:rPr>
        <w:t>所示</w:t>
      </w:r>
      <w:r>
        <w:rPr>
          <w:rFonts w:ascii="宋体" w:hAnsi="宋体"/>
        </w:rPr>
        <w:t>。</w:t>
      </w:r>
    </w:p>
    <w:p w14:paraId="03F0A373" w14:textId="77777777" w:rsidR="006F6005" w:rsidRDefault="00000000">
      <w:pPr>
        <w:spacing w:line="360" w:lineRule="auto"/>
        <w:ind w:firstLineChars="200" w:firstLine="420"/>
        <w:rPr>
          <w:rFonts w:ascii="宋体" w:hAnsi="宋体"/>
        </w:rPr>
      </w:pPr>
      <w:r>
        <w:rPr>
          <w:rFonts w:ascii="宋体" w:hAnsi="宋体"/>
        </w:rPr>
        <w:t>用户与病例：一名用户可创建多个病例，为一对多关系。</w:t>
      </w:r>
    </w:p>
    <w:p w14:paraId="41BB24AE" w14:textId="77777777" w:rsidR="006F6005" w:rsidRDefault="00000000">
      <w:pPr>
        <w:spacing w:line="360" w:lineRule="auto"/>
        <w:ind w:firstLineChars="200" w:firstLine="420"/>
        <w:rPr>
          <w:rFonts w:ascii="宋体" w:hAnsi="宋体"/>
        </w:rPr>
      </w:pPr>
      <w:r>
        <w:rPr>
          <w:rFonts w:ascii="宋体" w:hAnsi="宋体"/>
        </w:rPr>
        <w:t>病例与影像：一个病例可对应多张 CT 影像，为一对多关系。</w:t>
      </w:r>
    </w:p>
    <w:p w14:paraId="437B0000" w14:textId="77777777" w:rsidR="006F6005" w:rsidRDefault="00000000">
      <w:pPr>
        <w:spacing w:line="360" w:lineRule="auto"/>
        <w:ind w:firstLineChars="200" w:firstLine="420"/>
        <w:rPr>
          <w:rFonts w:ascii="宋体" w:hAnsi="宋体"/>
        </w:rPr>
      </w:pPr>
      <w:r>
        <w:rPr>
          <w:rFonts w:ascii="宋体" w:hAnsi="宋体"/>
        </w:rPr>
        <w:t>病例与报告：一个病例最终生成一份诊断报告，为一对一关系。</w:t>
      </w:r>
    </w:p>
    <w:p w14:paraId="60BBE334" w14:textId="77777777" w:rsidR="006F6005" w:rsidRDefault="00000000">
      <w:pPr>
        <w:spacing w:line="360" w:lineRule="auto"/>
        <w:ind w:firstLineChars="200" w:firstLine="420"/>
        <w:rPr>
          <w:rFonts w:ascii="宋体" w:hAnsi="宋体"/>
        </w:rPr>
      </w:pPr>
      <w:r>
        <w:rPr>
          <w:rFonts w:ascii="宋体" w:hAnsi="宋体"/>
        </w:rPr>
        <w:t>用户与日志：一名用户可产生多条系统操作日志，为一对多关系。</w:t>
      </w:r>
    </w:p>
    <w:p w14:paraId="23082E9D" w14:textId="77777777" w:rsidR="006F6005" w:rsidRDefault="00000000">
      <w:pPr>
        <w:spacing w:line="360" w:lineRule="auto"/>
        <w:ind w:firstLineChars="200" w:firstLine="420"/>
        <w:jc w:val="center"/>
      </w:pPr>
      <w:r>
        <w:rPr>
          <w:rFonts w:ascii="宋体" w:hAnsi="宋体" w:hint="eastAsia"/>
          <w:noProof/>
        </w:rPr>
        <w:lastRenderedPageBreak/>
        <w:drawing>
          <wp:inline distT="0" distB="0" distL="0" distR="0" wp14:anchorId="5CD5C52C" wp14:editId="0FFA1D47">
            <wp:extent cx="4677410" cy="4602480"/>
            <wp:effectExtent l="0" t="0" r="8890" b="7620"/>
            <wp:docPr id="14929490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49020" name="图片 2"/>
                    <pic:cNvPicPr>
                      <a:picLocks noChangeAspect="1"/>
                    </pic:cNvPicPr>
                  </pic:nvPicPr>
                  <pic:blipFill>
                    <a:blip r:embed="rId26" cstate="print">
                      <a:extLst>
                        <a:ext uri="{28A0092B-C50C-407E-A947-70E740481C1C}">
                          <a14:useLocalDpi xmlns:a14="http://schemas.microsoft.com/office/drawing/2010/main" val="0"/>
                        </a:ext>
                      </a:extLst>
                    </a:blip>
                    <a:srcRect l="5602" t="1542" r="3312" b="4284"/>
                    <a:stretch>
                      <a:fillRect/>
                    </a:stretch>
                  </pic:blipFill>
                  <pic:spPr>
                    <a:xfrm>
                      <a:off x="0" y="0"/>
                      <a:ext cx="4697694" cy="4622537"/>
                    </a:xfrm>
                    <a:prstGeom prst="rect">
                      <a:avLst/>
                    </a:prstGeom>
                    <a:ln>
                      <a:noFill/>
                    </a:ln>
                  </pic:spPr>
                </pic:pic>
              </a:graphicData>
            </a:graphic>
          </wp:inline>
        </w:drawing>
      </w:r>
    </w:p>
    <w:p w14:paraId="0BF10605" w14:textId="77777777" w:rsidR="006F6005" w:rsidRDefault="00000000">
      <w:pPr>
        <w:pStyle w:val="a3"/>
        <w:jc w:val="center"/>
        <w:rPr>
          <w:rFonts w:ascii="宋体" w:eastAsia="宋体" w:hAnsi="宋体"/>
          <w:sz w:val="21"/>
          <w:szCs w:val="21"/>
        </w:rPr>
      </w:pPr>
      <w:bookmarkStart w:id="95" w:name="_Ref227635540"/>
      <w:r>
        <w:rPr>
          <w:rFonts w:ascii="宋体" w:eastAsia="宋体" w:hAnsi="宋体" w:hint="eastAsia"/>
          <w:sz w:val="21"/>
          <w:szCs w:val="21"/>
        </w:rPr>
        <w:t>图</w:t>
      </w:r>
      <w:r>
        <w:rPr>
          <w:rFonts w:ascii="宋体" w:eastAsia="宋体" w:hAnsi="宋体" w:hint="eastAsia"/>
          <w:sz w:val="21"/>
          <w:szCs w:val="21"/>
        </w:rPr>
        <w:fldChar w:fldCharType="begin"/>
      </w:r>
      <w:r>
        <w:rPr>
          <w:rFonts w:ascii="宋体" w:eastAsia="宋体" w:hAnsi="宋体" w:hint="eastAsia"/>
          <w:sz w:val="21"/>
          <w:szCs w:val="21"/>
        </w:rPr>
        <w:instrText xml:space="preserve"> STYLEREF 1 \s </w:instrText>
      </w:r>
      <w:r>
        <w:rPr>
          <w:rFonts w:ascii="宋体" w:eastAsia="宋体" w:hAnsi="宋体" w:hint="eastAsia"/>
          <w:sz w:val="21"/>
          <w:szCs w:val="21"/>
        </w:rPr>
        <w:fldChar w:fldCharType="separate"/>
      </w:r>
      <w:r>
        <w:rPr>
          <w:rFonts w:ascii="宋体" w:eastAsia="宋体" w:hAnsi="宋体" w:hint="eastAsia"/>
          <w:sz w:val="21"/>
          <w:szCs w:val="21"/>
        </w:rPr>
        <w:t>4</w:t>
      </w:r>
      <w:r>
        <w:rPr>
          <w:rFonts w:ascii="宋体" w:eastAsia="宋体" w:hAnsi="宋体" w:hint="eastAsia"/>
          <w:sz w:val="21"/>
          <w:szCs w:val="21"/>
        </w:rPr>
        <w:fldChar w:fldCharType="end"/>
      </w:r>
      <w:r>
        <w:rPr>
          <w:rFonts w:ascii="宋体" w:eastAsia="宋体" w:hAnsi="宋体" w:hint="eastAsia"/>
          <w:sz w:val="21"/>
          <w:szCs w:val="21"/>
        </w:rPr>
        <w:noBreakHyphen/>
      </w:r>
      <w:r>
        <w:rPr>
          <w:rFonts w:ascii="宋体" w:eastAsia="宋体" w:hAnsi="宋体" w:hint="eastAsia"/>
          <w:sz w:val="21"/>
          <w:szCs w:val="21"/>
        </w:rPr>
        <w:fldChar w:fldCharType="begin"/>
      </w:r>
      <w:r>
        <w:rPr>
          <w:rFonts w:ascii="宋体" w:eastAsia="宋体" w:hAnsi="宋体" w:hint="eastAsia"/>
          <w:sz w:val="21"/>
          <w:szCs w:val="21"/>
        </w:rPr>
        <w:instrText xml:space="preserve"> SEQ 图4 \* ARABIC \s 1 </w:instrText>
      </w:r>
      <w:r>
        <w:rPr>
          <w:rFonts w:ascii="宋体" w:eastAsia="宋体" w:hAnsi="宋体" w:hint="eastAsia"/>
          <w:sz w:val="21"/>
          <w:szCs w:val="21"/>
        </w:rPr>
        <w:fldChar w:fldCharType="separate"/>
      </w:r>
      <w:r>
        <w:rPr>
          <w:rFonts w:ascii="宋体" w:eastAsia="宋体" w:hAnsi="宋体" w:hint="eastAsia"/>
          <w:sz w:val="21"/>
          <w:szCs w:val="21"/>
        </w:rPr>
        <w:t>8</w:t>
      </w:r>
      <w:r>
        <w:rPr>
          <w:rFonts w:ascii="宋体" w:eastAsia="宋体" w:hAnsi="宋体" w:hint="eastAsia"/>
          <w:sz w:val="21"/>
          <w:szCs w:val="21"/>
        </w:rPr>
        <w:fldChar w:fldCharType="end"/>
      </w:r>
      <w:bookmarkEnd w:id="95"/>
      <w:r>
        <w:rPr>
          <w:rFonts w:ascii="宋体" w:eastAsia="宋体" w:hAnsi="宋体" w:hint="eastAsia"/>
          <w:sz w:val="21"/>
          <w:szCs w:val="21"/>
        </w:rPr>
        <w:t xml:space="preserve"> E-R图</w:t>
      </w:r>
    </w:p>
    <w:p w14:paraId="38809E25" w14:textId="77777777" w:rsidR="006F6005" w:rsidRDefault="00000000">
      <w:pPr>
        <w:pStyle w:val="ac"/>
        <w:numPr>
          <w:ilvl w:val="2"/>
          <w:numId w:val="2"/>
        </w:numPr>
        <w:spacing w:before="0" w:after="0"/>
        <w:outlineLvl w:val="2"/>
      </w:pPr>
      <w:bookmarkStart w:id="96" w:name="_Toc22689"/>
      <w:r>
        <w:rPr>
          <w:rFonts w:ascii="宋体" w:hAnsi="宋体" w:hint="eastAsia"/>
          <w:szCs w:val="21"/>
        </w:rPr>
        <w:t>数据字典</w:t>
      </w:r>
      <w:bookmarkEnd w:id="96"/>
    </w:p>
    <w:p w14:paraId="393FD15A" w14:textId="77777777" w:rsidR="006F6005" w:rsidRDefault="00000000">
      <w:pPr>
        <w:spacing w:line="360" w:lineRule="auto"/>
        <w:ind w:firstLineChars="200" w:firstLine="420"/>
        <w:rPr>
          <w:rFonts w:ascii="宋体" w:hAnsi="宋体"/>
        </w:rPr>
      </w:pPr>
      <w:r>
        <w:rPr>
          <w:rFonts w:ascii="宋体" w:hAnsi="宋体" w:hint="eastAsia"/>
        </w:rPr>
        <w:t>为规范系统数据库当中各个数据项的定义、类型、约束和意思，本节对系统相关的核心数据元素做统一说明，完成系统数据字典的形成，数据字典确切描述了系统在运行的时候所使用的各类数据结构、字段属性和业务涵义，给数据库创建、程序开发以及后期维护制定统一的标准。</w:t>
      </w:r>
    </w:p>
    <w:p w14:paraId="604F305A" w14:textId="77777777" w:rsidR="006F6005" w:rsidRDefault="00000000">
      <w:pPr>
        <w:spacing w:line="360" w:lineRule="auto"/>
        <w:ind w:firstLineChars="200" w:firstLine="420"/>
        <w:rPr>
          <w:rFonts w:ascii="宋体" w:hAnsi="宋体"/>
        </w:rPr>
      </w:pPr>
      <w:r>
        <w:rPr>
          <w:rFonts w:ascii="宋体" w:hAnsi="宋体" w:hint="eastAsia"/>
        </w:rPr>
        <w:t>数据字典包含着用户信息、病例信息、影像数据、诊断报告以及系统日志等重要的数据内容，明确各个字段的名称、数据类型、约束条件与用途，保障数据在存储、</w:t>
      </w:r>
      <w:proofErr w:type="gramStart"/>
      <w:r>
        <w:rPr>
          <w:rFonts w:ascii="宋体" w:hAnsi="宋体" w:hint="eastAsia"/>
        </w:rPr>
        <w:t>传输跟处理</w:t>
      </w:r>
      <w:proofErr w:type="gramEnd"/>
      <w:r>
        <w:rPr>
          <w:rFonts w:ascii="宋体" w:hAnsi="宋体" w:hint="eastAsia"/>
        </w:rPr>
        <w:t>的过程当中拥有一致性、完整性和准确性，系统全部功能模块在做数据读写的时候，皆依照数据字典所定义的规范开展，确保业务流程有序、数据交互安全，相关情况如</w:t>
      </w:r>
      <w:r>
        <w:rPr>
          <w:rFonts w:ascii="宋体" w:hAnsi="宋体" w:hint="eastAsia"/>
        </w:rPr>
        <w:fldChar w:fldCharType="begin"/>
      </w:r>
      <w:r>
        <w:rPr>
          <w:rFonts w:ascii="宋体" w:hAnsi="宋体" w:hint="eastAsia"/>
        </w:rPr>
        <w:instrText xml:space="preserve"> REF _Ref227636533 \h </w:instrText>
      </w:r>
      <w:r>
        <w:rPr>
          <w:rFonts w:ascii="宋体" w:hAnsi="宋体" w:hint="eastAsia"/>
        </w:rPr>
      </w:r>
      <w:r>
        <w:rPr>
          <w:rFonts w:ascii="宋体" w:hAnsi="宋体" w:hint="eastAsia"/>
        </w:rPr>
        <w:fldChar w:fldCharType="separate"/>
      </w:r>
      <w:r>
        <w:rPr>
          <w:rFonts w:ascii="宋体" w:hAnsi="宋体" w:hint="eastAsia"/>
          <w:szCs w:val="21"/>
        </w:rPr>
        <w:t>表4</w:t>
      </w:r>
      <w:r>
        <w:rPr>
          <w:rFonts w:ascii="宋体" w:hAnsi="宋体" w:hint="eastAsia"/>
          <w:szCs w:val="21"/>
        </w:rPr>
        <w:noBreakHyphen/>
        <w:t>1</w:t>
      </w:r>
      <w:r>
        <w:rPr>
          <w:rFonts w:ascii="宋体" w:hAnsi="宋体" w:hint="eastAsia"/>
        </w:rPr>
        <w:fldChar w:fldCharType="end"/>
      </w:r>
      <w:r>
        <w:rPr>
          <w:rFonts w:ascii="宋体" w:hAnsi="宋体" w:hint="eastAsia"/>
        </w:rPr>
        <w:t>所示</w:t>
      </w:r>
      <w:r>
        <w:rPr>
          <w:rFonts w:ascii="宋体" w:hAnsi="宋体"/>
        </w:rPr>
        <w:t>。</w:t>
      </w:r>
    </w:p>
    <w:p w14:paraId="58FED18C" w14:textId="77777777" w:rsidR="006F6005" w:rsidRDefault="00000000">
      <w:pPr>
        <w:pStyle w:val="a3"/>
        <w:jc w:val="center"/>
        <w:rPr>
          <w:rFonts w:ascii="宋体" w:eastAsia="宋体" w:hAnsi="宋体"/>
          <w:sz w:val="21"/>
          <w:szCs w:val="21"/>
        </w:rPr>
      </w:pPr>
      <w:bookmarkStart w:id="97" w:name="_Ref227636533"/>
      <w:r>
        <w:rPr>
          <w:rFonts w:ascii="宋体" w:eastAsia="宋体" w:hAnsi="宋体" w:hint="eastAsia"/>
          <w:sz w:val="21"/>
          <w:szCs w:val="21"/>
        </w:rPr>
        <w:t>表</w:t>
      </w:r>
      <w:r>
        <w:rPr>
          <w:rFonts w:ascii="宋体" w:eastAsia="宋体" w:hAnsi="宋体" w:hint="eastAsia"/>
          <w:sz w:val="21"/>
          <w:szCs w:val="21"/>
        </w:rPr>
        <w:fldChar w:fldCharType="begin"/>
      </w:r>
      <w:r>
        <w:rPr>
          <w:rFonts w:ascii="宋体" w:eastAsia="宋体" w:hAnsi="宋体" w:hint="eastAsia"/>
          <w:sz w:val="21"/>
          <w:szCs w:val="21"/>
        </w:rPr>
        <w:instrText xml:space="preserve"> STYLEREF 1 \s </w:instrText>
      </w:r>
      <w:r>
        <w:rPr>
          <w:rFonts w:ascii="宋体" w:eastAsia="宋体" w:hAnsi="宋体" w:hint="eastAsia"/>
          <w:sz w:val="21"/>
          <w:szCs w:val="21"/>
        </w:rPr>
        <w:fldChar w:fldCharType="separate"/>
      </w:r>
      <w:r>
        <w:rPr>
          <w:rFonts w:ascii="宋体" w:eastAsia="宋体" w:hAnsi="宋体" w:hint="eastAsia"/>
          <w:sz w:val="21"/>
          <w:szCs w:val="21"/>
        </w:rPr>
        <w:t>4</w:t>
      </w:r>
      <w:r>
        <w:rPr>
          <w:rFonts w:ascii="宋体" w:eastAsia="宋体" w:hAnsi="宋体" w:hint="eastAsia"/>
          <w:sz w:val="21"/>
          <w:szCs w:val="21"/>
        </w:rPr>
        <w:fldChar w:fldCharType="end"/>
      </w:r>
      <w:r>
        <w:rPr>
          <w:rFonts w:ascii="宋体" w:eastAsia="宋体" w:hAnsi="宋体" w:hint="eastAsia"/>
          <w:sz w:val="21"/>
          <w:szCs w:val="21"/>
        </w:rPr>
        <w:noBreakHyphen/>
      </w:r>
      <w:r>
        <w:rPr>
          <w:rFonts w:ascii="宋体" w:eastAsia="宋体" w:hAnsi="宋体" w:hint="eastAsia"/>
          <w:sz w:val="21"/>
          <w:szCs w:val="21"/>
        </w:rPr>
        <w:fldChar w:fldCharType="begin"/>
      </w:r>
      <w:r>
        <w:rPr>
          <w:rFonts w:ascii="宋体" w:eastAsia="宋体" w:hAnsi="宋体" w:hint="eastAsia"/>
          <w:sz w:val="21"/>
          <w:szCs w:val="21"/>
        </w:rPr>
        <w:instrText xml:space="preserve"> SEQ 表4 \* ARABIC \s 1 </w:instrText>
      </w:r>
      <w:r>
        <w:rPr>
          <w:rFonts w:ascii="宋体" w:eastAsia="宋体" w:hAnsi="宋体" w:hint="eastAsia"/>
          <w:sz w:val="21"/>
          <w:szCs w:val="21"/>
        </w:rPr>
        <w:fldChar w:fldCharType="separate"/>
      </w:r>
      <w:r>
        <w:rPr>
          <w:rFonts w:ascii="宋体" w:eastAsia="宋体" w:hAnsi="宋体" w:hint="eastAsia"/>
          <w:sz w:val="21"/>
          <w:szCs w:val="21"/>
        </w:rPr>
        <w:t>1</w:t>
      </w:r>
      <w:r>
        <w:rPr>
          <w:rFonts w:ascii="宋体" w:eastAsia="宋体" w:hAnsi="宋体" w:hint="eastAsia"/>
          <w:sz w:val="21"/>
          <w:szCs w:val="21"/>
        </w:rPr>
        <w:fldChar w:fldCharType="end"/>
      </w:r>
      <w:bookmarkEnd w:id="97"/>
      <w:r>
        <w:rPr>
          <w:rFonts w:ascii="宋体" w:eastAsia="宋体" w:hAnsi="宋体" w:hint="eastAsia"/>
          <w:sz w:val="21"/>
          <w:szCs w:val="21"/>
        </w:rPr>
        <w:t xml:space="preserve"> 数据字典表</w:t>
      </w:r>
    </w:p>
    <w:tbl>
      <w:tblPr>
        <w:tblW w:w="5017" w:type="pct"/>
        <w:tblCellMar>
          <w:top w:w="15" w:type="dxa"/>
          <w:left w:w="15" w:type="dxa"/>
          <w:bottom w:w="15" w:type="dxa"/>
          <w:right w:w="15" w:type="dxa"/>
        </w:tblCellMar>
        <w:tblLook w:val="04A0" w:firstRow="1" w:lastRow="0" w:firstColumn="1" w:lastColumn="0" w:noHBand="0" w:noVBand="1"/>
      </w:tblPr>
      <w:tblGrid>
        <w:gridCol w:w="2079"/>
        <w:gridCol w:w="2079"/>
        <w:gridCol w:w="2080"/>
        <w:gridCol w:w="2080"/>
      </w:tblGrid>
      <w:tr w:rsidR="006F6005" w14:paraId="27DFA8F5" w14:textId="77777777">
        <w:trPr>
          <w:trHeight w:val="145"/>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2B9D46E" w14:textId="77777777" w:rsidR="006F6005" w:rsidRDefault="00000000">
            <w:pPr>
              <w:jc w:val="center"/>
              <w:rPr>
                <w:rFonts w:ascii="宋体" w:hAnsi="宋体"/>
                <w:szCs w:val="21"/>
              </w:rPr>
            </w:pPr>
            <w:r>
              <w:rPr>
                <w:rFonts w:ascii="宋体" w:hAnsi="宋体"/>
                <w:szCs w:val="21"/>
              </w:rPr>
              <w:t>字段名</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E17615D" w14:textId="77777777" w:rsidR="006F6005" w:rsidRDefault="00000000">
            <w:pPr>
              <w:jc w:val="center"/>
              <w:rPr>
                <w:rFonts w:ascii="宋体" w:hAnsi="宋体"/>
                <w:szCs w:val="21"/>
              </w:rPr>
            </w:pPr>
            <w:r>
              <w:rPr>
                <w:rFonts w:ascii="宋体" w:hAnsi="宋体"/>
                <w:szCs w:val="21"/>
              </w:rPr>
              <w:t>数据类型</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1FF3216" w14:textId="77777777" w:rsidR="006F6005" w:rsidRDefault="00000000">
            <w:pPr>
              <w:jc w:val="center"/>
              <w:rPr>
                <w:rFonts w:ascii="宋体" w:hAnsi="宋体"/>
                <w:szCs w:val="21"/>
              </w:rPr>
            </w:pPr>
            <w:r>
              <w:rPr>
                <w:rFonts w:ascii="宋体" w:hAnsi="宋体"/>
                <w:szCs w:val="21"/>
              </w:rPr>
              <w:t>约束</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6312EDE" w14:textId="77777777" w:rsidR="006F6005" w:rsidRDefault="00000000">
            <w:pPr>
              <w:jc w:val="center"/>
              <w:rPr>
                <w:rFonts w:ascii="宋体" w:hAnsi="宋体"/>
                <w:szCs w:val="21"/>
              </w:rPr>
            </w:pPr>
            <w:r>
              <w:rPr>
                <w:rFonts w:ascii="宋体" w:hAnsi="宋体"/>
                <w:szCs w:val="21"/>
              </w:rPr>
              <w:t>说明</w:t>
            </w:r>
          </w:p>
        </w:tc>
      </w:tr>
      <w:tr w:rsidR="006F6005" w14:paraId="017FA03D" w14:textId="77777777">
        <w:trPr>
          <w:trHeight w:val="145"/>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A617C38" w14:textId="77777777" w:rsidR="006F6005" w:rsidRDefault="00000000">
            <w:pPr>
              <w:jc w:val="center"/>
              <w:rPr>
                <w:rFonts w:ascii="宋体" w:hAnsi="宋体"/>
                <w:szCs w:val="21"/>
              </w:rPr>
            </w:pPr>
            <w:proofErr w:type="spellStart"/>
            <w:r>
              <w:rPr>
                <w:rFonts w:ascii="宋体" w:hAnsi="宋体" w:hint="eastAsia"/>
                <w:szCs w:val="21"/>
              </w:rPr>
              <w:t>U</w:t>
            </w:r>
            <w:r>
              <w:rPr>
                <w:rFonts w:ascii="宋体" w:hAnsi="宋体"/>
                <w:szCs w:val="21"/>
              </w:rPr>
              <w:t>ser</w:t>
            </w:r>
            <w:r>
              <w:rPr>
                <w:rFonts w:ascii="宋体" w:hAnsi="宋体" w:hint="eastAsia"/>
                <w:szCs w:val="21"/>
              </w:rPr>
              <w:t>_</w:t>
            </w:r>
            <w:r>
              <w:rPr>
                <w:rFonts w:ascii="宋体" w:hAnsi="宋体"/>
                <w:szCs w:val="21"/>
              </w:rPr>
              <w:t>id</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8E7598C" w14:textId="77777777" w:rsidR="006F6005" w:rsidRDefault="00000000">
            <w:pPr>
              <w:jc w:val="center"/>
              <w:rPr>
                <w:rFonts w:ascii="宋体" w:hAnsi="宋体"/>
                <w:szCs w:val="21"/>
              </w:rPr>
            </w:pPr>
            <w:r>
              <w:rPr>
                <w:rFonts w:ascii="宋体" w:hAnsi="宋体"/>
                <w:szCs w:val="21"/>
              </w:rPr>
              <w:t>int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E63043B" w14:textId="77777777" w:rsidR="006F6005" w:rsidRDefault="00000000">
            <w:pPr>
              <w:jc w:val="center"/>
              <w:rPr>
                <w:rFonts w:ascii="宋体" w:hAnsi="宋体"/>
                <w:szCs w:val="21"/>
              </w:rPr>
            </w:pPr>
            <w:r>
              <w:rPr>
                <w:rFonts w:ascii="宋体" w:hAnsi="宋体"/>
                <w:szCs w:val="21"/>
              </w:rPr>
              <w:t>主键、自增</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7A64A5D" w14:textId="77777777" w:rsidR="006F6005" w:rsidRDefault="00000000">
            <w:pPr>
              <w:jc w:val="center"/>
              <w:rPr>
                <w:rFonts w:ascii="宋体" w:hAnsi="宋体"/>
                <w:szCs w:val="21"/>
              </w:rPr>
            </w:pPr>
            <w:r>
              <w:rPr>
                <w:rFonts w:ascii="宋体" w:hAnsi="宋体"/>
                <w:szCs w:val="21"/>
              </w:rPr>
              <w:t>用户编号</w:t>
            </w:r>
          </w:p>
        </w:tc>
      </w:tr>
      <w:tr w:rsidR="006F6005" w14:paraId="6BD98C80" w14:textId="77777777">
        <w:trPr>
          <w:trHeight w:val="145"/>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832FE75" w14:textId="77777777" w:rsidR="006F6005" w:rsidRDefault="00000000">
            <w:pPr>
              <w:jc w:val="center"/>
              <w:rPr>
                <w:rFonts w:ascii="宋体" w:hAnsi="宋体"/>
                <w:szCs w:val="21"/>
              </w:rPr>
            </w:pPr>
            <w:r>
              <w:rPr>
                <w:rFonts w:ascii="宋体" w:hAnsi="宋体"/>
                <w:szCs w:val="21"/>
              </w:rPr>
              <w:lastRenderedPageBreak/>
              <w:t>username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7588E1E" w14:textId="77777777" w:rsidR="006F6005" w:rsidRDefault="00000000">
            <w:pPr>
              <w:jc w:val="center"/>
              <w:rPr>
                <w:rFonts w:ascii="宋体" w:hAnsi="宋体"/>
                <w:szCs w:val="21"/>
              </w:rPr>
            </w:pPr>
            <w:proofErr w:type="gramStart"/>
            <w:r>
              <w:rPr>
                <w:rFonts w:ascii="宋体" w:hAnsi="宋体"/>
                <w:szCs w:val="21"/>
              </w:rPr>
              <w:t>varchar(</w:t>
            </w:r>
            <w:proofErr w:type="gramEnd"/>
            <w:r>
              <w:rPr>
                <w:rFonts w:ascii="宋体" w:hAnsi="宋体"/>
                <w:szCs w:val="21"/>
              </w:rPr>
              <w:t>50)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B510269" w14:textId="77777777" w:rsidR="006F6005" w:rsidRDefault="00000000">
            <w:pPr>
              <w:jc w:val="center"/>
              <w:rPr>
                <w:rFonts w:ascii="宋体" w:hAnsi="宋体"/>
                <w:szCs w:val="21"/>
              </w:rPr>
            </w:pPr>
            <w:r>
              <w:rPr>
                <w:rFonts w:ascii="宋体" w:hAnsi="宋体"/>
                <w:szCs w:val="21"/>
              </w:rPr>
              <w:t>非空、唯一</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DD6286D" w14:textId="77777777" w:rsidR="006F6005" w:rsidRDefault="00000000">
            <w:pPr>
              <w:jc w:val="center"/>
              <w:rPr>
                <w:rFonts w:ascii="宋体" w:hAnsi="宋体"/>
                <w:szCs w:val="21"/>
              </w:rPr>
            </w:pPr>
            <w:r>
              <w:rPr>
                <w:rFonts w:ascii="宋体" w:hAnsi="宋体"/>
                <w:szCs w:val="21"/>
              </w:rPr>
              <w:t>登录账号</w:t>
            </w:r>
          </w:p>
        </w:tc>
      </w:tr>
      <w:tr w:rsidR="006F6005" w14:paraId="2D299681" w14:textId="77777777">
        <w:trPr>
          <w:trHeight w:val="469"/>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3EFFF77" w14:textId="77777777" w:rsidR="006F6005" w:rsidRDefault="00000000">
            <w:pPr>
              <w:jc w:val="center"/>
              <w:rPr>
                <w:rFonts w:ascii="宋体" w:hAnsi="宋体"/>
                <w:szCs w:val="21"/>
              </w:rPr>
            </w:pPr>
            <w:r>
              <w:rPr>
                <w:rFonts w:ascii="宋体" w:hAnsi="宋体"/>
                <w:szCs w:val="21"/>
              </w:rPr>
              <w:t>password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9284088" w14:textId="77777777" w:rsidR="006F6005" w:rsidRDefault="00000000">
            <w:pPr>
              <w:jc w:val="center"/>
              <w:rPr>
                <w:rFonts w:ascii="宋体" w:hAnsi="宋体"/>
                <w:szCs w:val="21"/>
              </w:rPr>
            </w:pPr>
            <w:proofErr w:type="gramStart"/>
            <w:r>
              <w:rPr>
                <w:rFonts w:ascii="宋体" w:hAnsi="宋体"/>
                <w:szCs w:val="21"/>
              </w:rPr>
              <w:t>varchar(</w:t>
            </w:r>
            <w:proofErr w:type="gramEnd"/>
            <w:r>
              <w:rPr>
                <w:rFonts w:ascii="宋体" w:hAnsi="宋体"/>
                <w:szCs w:val="21"/>
              </w:rPr>
              <w:t>100)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840AC7A" w14:textId="77777777" w:rsidR="006F6005" w:rsidRDefault="00000000">
            <w:pPr>
              <w:jc w:val="center"/>
              <w:rPr>
                <w:rFonts w:ascii="宋体" w:hAnsi="宋体"/>
                <w:szCs w:val="21"/>
              </w:rPr>
            </w:pPr>
            <w:r>
              <w:rPr>
                <w:rFonts w:ascii="宋体" w:hAnsi="宋体"/>
                <w:szCs w:val="21"/>
              </w:rPr>
              <w:t>非空</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4257C98" w14:textId="77777777" w:rsidR="006F6005" w:rsidRDefault="00000000">
            <w:pPr>
              <w:jc w:val="center"/>
              <w:rPr>
                <w:rFonts w:ascii="宋体" w:hAnsi="宋体"/>
                <w:szCs w:val="21"/>
              </w:rPr>
            </w:pPr>
            <w:r>
              <w:rPr>
                <w:rFonts w:ascii="宋体" w:hAnsi="宋体"/>
                <w:szCs w:val="21"/>
              </w:rPr>
              <w:t>加密密码</w:t>
            </w:r>
          </w:p>
        </w:tc>
      </w:tr>
      <w:tr w:rsidR="006F6005" w14:paraId="16FD850E" w14:textId="77777777">
        <w:trPr>
          <w:trHeight w:val="480"/>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F7FB10D" w14:textId="77777777" w:rsidR="006F6005" w:rsidRDefault="00000000">
            <w:pPr>
              <w:jc w:val="center"/>
              <w:rPr>
                <w:rFonts w:ascii="宋体" w:hAnsi="宋体"/>
                <w:szCs w:val="21"/>
              </w:rPr>
            </w:pPr>
            <w:r>
              <w:rPr>
                <w:rFonts w:ascii="宋体" w:hAnsi="宋体"/>
                <w:szCs w:val="21"/>
              </w:rPr>
              <w:t>role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0B7FF90" w14:textId="77777777" w:rsidR="006F6005" w:rsidRDefault="00000000">
            <w:pPr>
              <w:jc w:val="center"/>
              <w:rPr>
                <w:rFonts w:ascii="宋体" w:hAnsi="宋体"/>
                <w:szCs w:val="21"/>
              </w:rPr>
            </w:pPr>
            <w:proofErr w:type="gramStart"/>
            <w:r>
              <w:rPr>
                <w:rFonts w:ascii="宋体" w:hAnsi="宋体"/>
                <w:szCs w:val="21"/>
              </w:rPr>
              <w:t>varchar(</w:t>
            </w:r>
            <w:proofErr w:type="gramEnd"/>
            <w:r>
              <w:rPr>
                <w:rFonts w:ascii="宋体" w:hAnsi="宋体"/>
                <w:szCs w:val="21"/>
              </w:rPr>
              <w:t>20)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DD407DC" w14:textId="77777777" w:rsidR="006F6005" w:rsidRDefault="00000000">
            <w:pPr>
              <w:jc w:val="center"/>
              <w:rPr>
                <w:rFonts w:ascii="宋体" w:hAnsi="宋体"/>
                <w:szCs w:val="21"/>
              </w:rPr>
            </w:pPr>
            <w:r>
              <w:rPr>
                <w:rFonts w:ascii="宋体" w:hAnsi="宋体"/>
                <w:szCs w:val="21"/>
              </w:rPr>
              <w:t>非空</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A3E66E1" w14:textId="77777777" w:rsidR="006F6005" w:rsidRDefault="00000000">
            <w:pPr>
              <w:jc w:val="center"/>
              <w:rPr>
                <w:rFonts w:ascii="宋体" w:hAnsi="宋体"/>
                <w:szCs w:val="21"/>
              </w:rPr>
            </w:pPr>
            <w:r>
              <w:rPr>
                <w:rFonts w:ascii="宋体" w:hAnsi="宋体"/>
                <w:szCs w:val="21"/>
              </w:rPr>
              <w:t>用户角色</w:t>
            </w:r>
          </w:p>
        </w:tc>
      </w:tr>
      <w:tr w:rsidR="006F6005" w14:paraId="5488DC24" w14:textId="77777777">
        <w:trPr>
          <w:trHeight w:val="469"/>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6E63039" w14:textId="77777777" w:rsidR="006F6005" w:rsidRDefault="00000000">
            <w:pPr>
              <w:jc w:val="center"/>
              <w:rPr>
                <w:rFonts w:ascii="宋体" w:hAnsi="宋体"/>
                <w:szCs w:val="21"/>
              </w:rPr>
            </w:pPr>
            <w:proofErr w:type="spellStart"/>
            <w:r>
              <w:rPr>
                <w:rFonts w:ascii="宋体" w:hAnsi="宋体"/>
                <w:szCs w:val="21"/>
              </w:rPr>
              <w:t>case_id</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7D4AEC9" w14:textId="77777777" w:rsidR="006F6005" w:rsidRDefault="00000000">
            <w:pPr>
              <w:jc w:val="center"/>
              <w:rPr>
                <w:rFonts w:ascii="宋体" w:hAnsi="宋体"/>
                <w:szCs w:val="21"/>
              </w:rPr>
            </w:pPr>
            <w:r>
              <w:rPr>
                <w:rFonts w:ascii="宋体" w:hAnsi="宋体"/>
                <w:szCs w:val="21"/>
              </w:rPr>
              <w:t>int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54211B6" w14:textId="77777777" w:rsidR="006F6005" w:rsidRDefault="00000000">
            <w:pPr>
              <w:jc w:val="center"/>
              <w:rPr>
                <w:rFonts w:ascii="宋体" w:hAnsi="宋体"/>
                <w:szCs w:val="21"/>
              </w:rPr>
            </w:pPr>
            <w:r>
              <w:rPr>
                <w:rFonts w:ascii="宋体" w:hAnsi="宋体"/>
                <w:szCs w:val="21"/>
              </w:rPr>
              <w:t>主键、自增</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2AE51E6" w14:textId="77777777" w:rsidR="006F6005" w:rsidRDefault="00000000">
            <w:pPr>
              <w:jc w:val="center"/>
              <w:rPr>
                <w:rFonts w:ascii="宋体" w:hAnsi="宋体"/>
                <w:szCs w:val="21"/>
              </w:rPr>
            </w:pPr>
            <w:r>
              <w:rPr>
                <w:rFonts w:ascii="宋体" w:hAnsi="宋体"/>
                <w:szCs w:val="21"/>
              </w:rPr>
              <w:t>病例编号</w:t>
            </w:r>
          </w:p>
        </w:tc>
      </w:tr>
      <w:tr w:rsidR="006F6005" w14:paraId="6002265D" w14:textId="77777777">
        <w:trPr>
          <w:trHeight w:val="469"/>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1722706" w14:textId="77777777" w:rsidR="006F6005" w:rsidRDefault="00000000">
            <w:pPr>
              <w:jc w:val="center"/>
              <w:rPr>
                <w:rFonts w:ascii="宋体" w:hAnsi="宋体"/>
                <w:szCs w:val="21"/>
              </w:rPr>
            </w:pPr>
            <w:proofErr w:type="spellStart"/>
            <w:r>
              <w:rPr>
                <w:rFonts w:ascii="宋体" w:hAnsi="宋体"/>
                <w:szCs w:val="21"/>
              </w:rPr>
              <w:t>patient_name</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34FD1C5" w14:textId="77777777" w:rsidR="006F6005" w:rsidRDefault="00000000">
            <w:pPr>
              <w:jc w:val="center"/>
              <w:rPr>
                <w:rFonts w:ascii="宋体" w:hAnsi="宋体"/>
                <w:szCs w:val="21"/>
              </w:rPr>
            </w:pPr>
            <w:proofErr w:type="gramStart"/>
            <w:r>
              <w:rPr>
                <w:rFonts w:ascii="宋体" w:hAnsi="宋体"/>
                <w:szCs w:val="21"/>
              </w:rPr>
              <w:t>varchar(</w:t>
            </w:r>
            <w:proofErr w:type="gramEnd"/>
            <w:r>
              <w:rPr>
                <w:rFonts w:ascii="宋体" w:hAnsi="宋体"/>
                <w:szCs w:val="21"/>
              </w:rPr>
              <w:t>50)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82F3C13" w14:textId="77777777" w:rsidR="006F6005" w:rsidRDefault="00000000">
            <w:pPr>
              <w:jc w:val="center"/>
              <w:rPr>
                <w:rFonts w:ascii="宋体" w:hAnsi="宋体"/>
                <w:szCs w:val="21"/>
              </w:rPr>
            </w:pPr>
            <w:r>
              <w:rPr>
                <w:rFonts w:ascii="宋体" w:hAnsi="宋体"/>
                <w:szCs w:val="21"/>
              </w:rPr>
              <w:t>非空</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7205FA5" w14:textId="77777777" w:rsidR="006F6005" w:rsidRDefault="00000000">
            <w:pPr>
              <w:jc w:val="center"/>
              <w:rPr>
                <w:rFonts w:ascii="宋体" w:hAnsi="宋体"/>
                <w:szCs w:val="21"/>
              </w:rPr>
            </w:pPr>
            <w:r>
              <w:rPr>
                <w:rFonts w:ascii="宋体" w:hAnsi="宋体"/>
                <w:szCs w:val="21"/>
              </w:rPr>
              <w:t>患者姓名</w:t>
            </w:r>
          </w:p>
        </w:tc>
      </w:tr>
      <w:tr w:rsidR="006F6005" w14:paraId="5F0C48B3" w14:textId="77777777">
        <w:trPr>
          <w:trHeight w:val="469"/>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D86AD6E" w14:textId="77777777" w:rsidR="006F6005" w:rsidRDefault="00000000">
            <w:pPr>
              <w:jc w:val="center"/>
              <w:rPr>
                <w:rFonts w:ascii="宋体" w:hAnsi="宋体"/>
                <w:szCs w:val="21"/>
              </w:rPr>
            </w:pPr>
            <w:proofErr w:type="spellStart"/>
            <w:r>
              <w:rPr>
                <w:rFonts w:ascii="宋体" w:hAnsi="宋体"/>
                <w:szCs w:val="21"/>
              </w:rPr>
              <w:t>exam_date</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2B8212A" w14:textId="77777777" w:rsidR="006F6005" w:rsidRDefault="00000000">
            <w:pPr>
              <w:jc w:val="center"/>
              <w:rPr>
                <w:rFonts w:ascii="宋体" w:hAnsi="宋体"/>
                <w:szCs w:val="21"/>
              </w:rPr>
            </w:pPr>
            <w:r>
              <w:rPr>
                <w:rFonts w:ascii="宋体" w:hAnsi="宋体"/>
                <w:szCs w:val="21"/>
              </w:rPr>
              <w:t>date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CDD17AF" w14:textId="77777777" w:rsidR="006F6005" w:rsidRDefault="00000000">
            <w:pPr>
              <w:jc w:val="center"/>
              <w:rPr>
                <w:rFonts w:ascii="宋体" w:hAnsi="宋体"/>
                <w:szCs w:val="21"/>
              </w:rPr>
            </w:pPr>
            <w:r>
              <w:rPr>
                <w:rFonts w:ascii="宋体" w:hAnsi="宋体"/>
                <w:szCs w:val="21"/>
              </w:rPr>
              <w:t>非空</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8E25CBB" w14:textId="77777777" w:rsidR="006F6005" w:rsidRDefault="00000000">
            <w:pPr>
              <w:jc w:val="center"/>
              <w:rPr>
                <w:rFonts w:ascii="宋体" w:hAnsi="宋体"/>
                <w:szCs w:val="21"/>
              </w:rPr>
            </w:pPr>
            <w:r>
              <w:rPr>
                <w:rFonts w:ascii="宋体" w:hAnsi="宋体"/>
                <w:szCs w:val="21"/>
              </w:rPr>
              <w:t>检查日期</w:t>
            </w:r>
          </w:p>
        </w:tc>
      </w:tr>
      <w:tr w:rsidR="006F6005" w14:paraId="1196CC26" w14:textId="77777777">
        <w:trPr>
          <w:trHeight w:val="480"/>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54DE1E7" w14:textId="77777777" w:rsidR="006F6005" w:rsidRDefault="00000000">
            <w:pPr>
              <w:jc w:val="center"/>
              <w:rPr>
                <w:rFonts w:ascii="宋体" w:hAnsi="宋体"/>
                <w:szCs w:val="21"/>
              </w:rPr>
            </w:pPr>
            <w:proofErr w:type="spellStart"/>
            <w:r>
              <w:rPr>
                <w:rFonts w:ascii="宋体" w:hAnsi="宋体"/>
                <w:szCs w:val="21"/>
              </w:rPr>
              <w:t>exam_part</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7E043D1" w14:textId="77777777" w:rsidR="006F6005" w:rsidRDefault="00000000">
            <w:pPr>
              <w:jc w:val="center"/>
              <w:rPr>
                <w:rFonts w:ascii="宋体" w:hAnsi="宋体"/>
                <w:szCs w:val="21"/>
              </w:rPr>
            </w:pPr>
            <w:proofErr w:type="gramStart"/>
            <w:r>
              <w:rPr>
                <w:rFonts w:ascii="宋体" w:hAnsi="宋体"/>
                <w:szCs w:val="21"/>
              </w:rPr>
              <w:t>varchar(</w:t>
            </w:r>
            <w:proofErr w:type="gramEnd"/>
            <w:r>
              <w:rPr>
                <w:rFonts w:ascii="宋体" w:hAnsi="宋体"/>
                <w:szCs w:val="21"/>
              </w:rPr>
              <w:t>50)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1968E28" w14:textId="77777777" w:rsidR="006F6005" w:rsidRDefault="00000000">
            <w:pPr>
              <w:jc w:val="center"/>
              <w:rPr>
                <w:rFonts w:ascii="宋体" w:hAnsi="宋体"/>
                <w:szCs w:val="21"/>
              </w:rPr>
            </w:pPr>
            <w:r>
              <w:rPr>
                <w:rFonts w:ascii="宋体" w:hAnsi="宋体"/>
                <w:szCs w:val="21"/>
              </w:rPr>
              <w:t>非空</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7D85739" w14:textId="77777777" w:rsidR="006F6005" w:rsidRDefault="00000000">
            <w:pPr>
              <w:jc w:val="center"/>
              <w:rPr>
                <w:rFonts w:ascii="宋体" w:hAnsi="宋体"/>
                <w:szCs w:val="21"/>
              </w:rPr>
            </w:pPr>
            <w:r>
              <w:rPr>
                <w:rFonts w:ascii="宋体" w:hAnsi="宋体"/>
                <w:szCs w:val="21"/>
              </w:rPr>
              <w:t>检查部位</w:t>
            </w:r>
          </w:p>
        </w:tc>
      </w:tr>
      <w:tr w:rsidR="006F6005" w14:paraId="758667E1" w14:textId="77777777">
        <w:trPr>
          <w:trHeight w:val="469"/>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12293C0" w14:textId="77777777" w:rsidR="006F6005" w:rsidRDefault="00000000">
            <w:pPr>
              <w:jc w:val="center"/>
              <w:rPr>
                <w:rFonts w:ascii="宋体" w:hAnsi="宋体"/>
                <w:szCs w:val="21"/>
              </w:rPr>
            </w:pPr>
            <w:proofErr w:type="spellStart"/>
            <w:r>
              <w:rPr>
                <w:rFonts w:ascii="宋体" w:hAnsi="宋体"/>
                <w:szCs w:val="21"/>
              </w:rPr>
              <w:t>img_id</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68B08F4" w14:textId="77777777" w:rsidR="006F6005" w:rsidRDefault="00000000">
            <w:pPr>
              <w:jc w:val="center"/>
              <w:rPr>
                <w:rFonts w:ascii="宋体" w:hAnsi="宋体"/>
                <w:szCs w:val="21"/>
              </w:rPr>
            </w:pPr>
            <w:r>
              <w:rPr>
                <w:rFonts w:ascii="宋体" w:hAnsi="宋体"/>
                <w:szCs w:val="21"/>
              </w:rPr>
              <w:t>int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EE32C7E" w14:textId="77777777" w:rsidR="006F6005" w:rsidRDefault="00000000">
            <w:pPr>
              <w:jc w:val="center"/>
              <w:rPr>
                <w:rFonts w:ascii="宋体" w:hAnsi="宋体"/>
                <w:szCs w:val="21"/>
              </w:rPr>
            </w:pPr>
            <w:r>
              <w:rPr>
                <w:rFonts w:ascii="宋体" w:hAnsi="宋体"/>
                <w:szCs w:val="21"/>
              </w:rPr>
              <w:t>主键、自增</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C2EABED" w14:textId="77777777" w:rsidR="006F6005" w:rsidRDefault="00000000">
            <w:pPr>
              <w:jc w:val="center"/>
              <w:rPr>
                <w:rFonts w:ascii="宋体" w:hAnsi="宋体"/>
                <w:szCs w:val="21"/>
              </w:rPr>
            </w:pPr>
            <w:r>
              <w:rPr>
                <w:rFonts w:ascii="宋体" w:hAnsi="宋体"/>
                <w:szCs w:val="21"/>
              </w:rPr>
              <w:t>影像编号</w:t>
            </w:r>
          </w:p>
        </w:tc>
      </w:tr>
      <w:tr w:rsidR="006F6005" w14:paraId="54CABEAF" w14:textId="77777777">
        <w:trPr>
          <w:trHeight w:val="469"/>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04C1933" w14:textId="77777777" w:rsidR="006F6005" w:rsidRDefault="00000000">
            <w:pPr>
              <w:jc w:val="center"/>
              <w:rPr>
                <w:rFonts w:ascii="宋体" w:hAnsi="宋体"/>
                <w:szCs w:val="21"/>
              </w:rPr>
            </w:pPr>
            <w:proofErr w:type="spellStart"/>
            <w:r>
              <w:rPr>
                <w:rFonts w:ascii="宋体" w:hAnsi="宋体"/>
                <w:szCs w:val="21"/>
              </w:rPr>
              <w:t>case_id</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26F9A1C" w14:textId="77777777" w:rsidR="006F6005" w:rsidRDefault="00000000">
            <w:pPr>
              <w:jc w:val="center"/>
              <w:rPr>
                <w:rFonts w:ascii="宋体" w:hAnsi="宋体"/>
                <w:szCs w:val="21"/>
              </w:rPr>
            </w:pPr>
            <w:r>
              <w:rPr>
                <w:rFonts w:ascii="宋体" w:hAnsi="宋体"/>
                <w:szCs w:val="21"/>
              </w:rPr>
              <w:t>int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E78032E" w14:textId="77777777" w:rsidR="006F6005" w:rsidRDefault="00000000">
            <w:pPr>
              <w:jc w:val="center"/>
              <w:rPr>
                <w:rFonts w:ascii="宋体" w:hAnsi="宋体"/>
                <w:szCs w:val="21"/>
              </w:rPr>
            </w:pPr>
            <w:proofErr w:type="gramStart"/>
            <w:r>
              <w:rPr>
                <w:rFonts w:ascii="宋体" w:hAnsi="宋体"/>
                <w:szCs w:val="21"/>
              </w:rPr>
              <w:t>外键</w:t>
            </w:r>
            <w:proofErr w:type="gram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D1EE1D6" w14:textId="77777777" w:rsidR="006F6005" w:rsidRDefault="00000000">
            <w:pPr>
              <w:jc w:val="center"/>
              <w:rPr>
                <w:rFonts w:ascii="宋体" w:hAnsi="宋体"/>
                <w:szCs w:val="21"/>
              </w:rPr>
            </w:pPr>
            <w:r>
              <w:rPr>
                <w:rFonts w:ascii="宋体" w:hAnsi="宋体"/>
                <w:szCs w:val="21"/>
              </w:rPr>
              <w:t>关联病例</w:t>
            </w:r>
          </w:p>
        </w:tc>
      </w:tr>
      <w:tr w:rsidR="006F6005" w14:paraId="17DE074D" w14:textId="77777777">
        <w:trPr>
          <w:trHeight w:val="469"/>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10227CE" w14:textId="77777777" w:rsidR="006F6005" w:rsidRDefault="00000000">
            <w:pPr>
              <w:jc w:val="center"/>
              <w:rPr>
                <w:rFonts w:ascii="宋体" w:hAnsi="宋体"/>
                <w:szCs w:val="21"/>
              </w:rPr>
            </w:pPr>
            <w:proofErr w:type="spellStart"/>
            <w:r>
              <w:rPr>
                <w:rFonts w:ascii="宋体" w:hAnsi="宋体"/>
                <w:szCs w:val="21"/>
              </w:rPr>
              <w:t>psnr</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ABDB059" w14:textId="77777777" w:rsidR="006F6005" w:rsidRDefault="00000000">
            <w:pPr>
              <w:jc w:val="center"/>
              <w:rPr>
                <w:rFonts w:ascii="宋体" w:hAnsi="宋体"/>
                <w:szCs w:val="21"/>
              </w:rPr>
            </w:pPr>
            <w:r>
              <w:rPr>
                <w:rFonts w:ascii="宋体" w:hAnsi="宋体"/>
                <w:szCs w:val="21"/>
              </w:rPr>
              <w:t>float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A232E1B" w14:textId="77777777" w:rsidR="006F6005" w:rsidRDefault="00000000">
            <w:pPr>
              <w:jc w:val="center"/>
              <w:rPr>
                <w:rFonts w:ascii="宋体" w:hAnsi="宋体"/>
                <w:szCs w:val="21"/>
              </w:rPr>
            </w:pPr>
            <w:r>
              <w:rPr>
                <w:rFonts w:ascii="宋体" w:hAnsi="宋体"/>
                <w:szCs w:val="21"/>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2ACBD10" w14:textId="77777777" w:rsidR="006F6005" w:rsidRDefault="00000000">
            <w:pPr>
              <w:jc w:val="center"/>
              <w:rPr>
                <w:rFonts w:ascii="宋体" w:hAnsi="宋体"/>
                <w:szCs w:val="21"/>
              </w:rPr>
            </w:pPr>
            <w:r>
              <w:rPr>
                <w:rFonts w:ascii="宋体" w:hAnsi="宋体"/>
                <w:szCs w:val="21"/>
              </w:rPr>
              <w:t>峰值信噪比</w:t>
            </w:r>
          </w:p>
        </w:tc>
      </w:tr>
      <w:tr w:rsidR="006F6005" w14:paraId="208CC038" w14:textId="77777777">
        <w:trPr>
          <w:trHeight w:val="480"/>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BCACB72" w14:textId="77777777" w:rsidR="006F6005" w:rsidRDefault="00000000">
            <w:pPr>
              <w:jc w:val="center"/>
              <w:rPr>
                <w:rFonts w:ascii="宋体" w:hAnsi="宋体"/>
                <w:szCs w:val="21"/>
              </w:rPr>
            </w:pPr>
            <w:proofErr w:type="spellStart"/>
            <w:r>
              <w:rPr>
                <w:rFonts w:ascii="宋体" w:hAnsi="宋体"/>
                <w:szCs w:val="21"/>
              </w:rPr>
              <w:t>ssim</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DEBB046" w14:textId="77777777" w:rsidR="006F6005" w:rsidRDefault="00000000">
            <w:pPr>
              <w:jc w:val="center"/>
              <w:rPr>
                <w:rFonts w:ascii="宋体" w:hAnsi="宋体"/>
                <w:szCs w:val="21"/>
              </w:rPr>
            </w:pPr>
            <w:r>
              <w:rPr>
                <w:rFonts w:ascii="宋体" w:hAnsi="宋体"/>
                <w:szCs w:val="21"/>
              </w:rPr>
              <w:t>float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5D661CC" w14:textId="77777777" w:rsidR="006F6005" w:rsidRDefault="00000000">
            <w:pPr>
              <w:jc w:val="center"/>
              <w:rPr>
                <w:rFonts w:ascii="宋体" w:hAnsi="宋体"/>
                <w:szCs w:val="21"/>
              </w:rPr>
            </w:pPr>
            <w:r>
              <w:rPr>
                <w:rFonts w:ascii="宋体" w:hAnsi="宋体"/>
                <w:szCs w:val="21"/>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C728609" w14:textId="77777777" w:rsidR="006F6005" w:rsidRDefault="00000000">
            <w:pPr>
              <w:jc w:val="center"/>
              <w:rPr>
                <w:rFonts w:ascii="宋体" w:hAnsi="宋体"/>
                <w:szCs w:val="21"/>
              </w:rPr>
            </w:pPr>
            <w:r>
              <w:rPr>
                <w:rFonts w:ascii="宋体" w:hAnsi="宋体"/>
                <w:szCs w:val="21"/>
              </w:rPr>
              <w:t>结构相似性</w:t>
            </w:r>
          </w:p>
        </w:tc>
      </w:tr>
      <w:tr w:rsidR="006F6005" w14:paraId="6AC42FFF" w14:textId="77777777">
        <w:trPr>
          <w:trHeight w:val="469"/>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2B6D99E" w14:textId="77777777" w:rsidR="006F6005" w:rsidRDefault="00000000">
            <w:pPr>
              <w:jc w:val="center"/>
              <w:rPr>
                <w:rFonts w:ascii="宋体" w:hAnsi="宋体"/>
                <w:szCs w:val="21"/>
              </w:rPr>
            </w:pPr>
            <w:proofErr w:type="spellStart"/>
            <w:r>
              <w:rPr>
                <w:rFonts w:ascii="宋体" w:hAnsi="宋体"/>
                <w:szCs w:val="21"/>
              </w:rPr>
              <w:t>report_id</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BC761DB" w14:textId="77777777" w:rsidR="006F6005" w:rsidRDefault="00000000">
            <w:pPr>
              <w:jc w:val="center"/>
              <w:rPr>
                <w:rFonts w:ascii="宋体" w:hAnsi="宋体"/>
                <w:szCs w:val="21"/>
              </w:rPr>
            </w:pPr>
            <w:r>
              <w:rPr>
                <w:rFonts w:ascii="宋体" w:hAnsi="宋体"/>
                <w:szCs w:val="21"/>
              </w:rPr>
              <w:t>int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B01F822" w14:textId="77777777" w:rsidR="006F6005" w:rsidRDefault="00000000">
            <w:pPr>
              <w:jc w:val="center"/>
              <w:rPr>
                <w:rFonts w:ascii="宋体" w:hAnsi="宋体"/>
                <w:szCs w:val="21"/>
              </w:rPr>
            </w:pPr>
            <w:r>
              <w:rPr>
                <w:rFonts w:ascii="宋体" w:hAnsi="宋体"/>
                <w:szCs w:val="21"/>
              </w:rPr>
              <w:t>主键、自增</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5990791" w14:textId="77777777" w:rsidR="006F6005" w:rsidRDefault="00000000">
            <w:pPr>
              <w:jc w:val="center"/>
              <w:rPr>
                <w:rFonts w:ascii="宋体" w:hAnsi="宋体"/>
                <w:szCs w:val="21"/>
              </w:rPr>
            </w:pPr>
            <w:r>
              <w:rPr>
                <w:rFonts w:ascii="宋体" w:hAnsi="宋体"/>
                <w:szCs w:val="21"/>
              </w:rPr>
              <w:t>报告编号</w:t>
            </w:r>
          </w:p>
        </w:tc>
      </w:tr>
      <w:tr w:rsidR="006F6005" w14:paraId="63AB919F" w14:textId="77777777">
        <w:trPr>
          <w:trHeight w:val="469"/>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372402D" w14:textId="77777777" w:rsidR="006F6005" w:rsidRDefault="00000000">
            <w:pPr>
              <w:jc w:val="center"/>
              <w:rPr>
                <w:rFonts w:ascii="宋体" w:hAnsi="宋体"/>
                <w:szCs w:val="21"/>
              </w:rPr>
            </w:pPr>
            <w:r>
              <w:rPr>
                <w:rFonts w:ascii="宋体" w:hAnsi="宋体"/>
                <w:szCs w:val="21"/>
              </w:rPr>
              <w:t>content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114BF76" w14:textId="77777777" w:rsidR="006F6005" w:rsidRDefault="00000000">
            <w:pPr>
              <w:jc w:val="center"/>
              <w:rPr>
                <w:rFonts w:ascii="宋体" w:hAnsi="宋体"/>
                <w:szCs w:val="21"/>
              </w:rPr>
            </w:pPr>
            <w:r>
              <w:rPr>
                <w:rFonts w:ascii="宋体" w:hAnsi="宋体"/>
                <w:szCs w:val="21"/>
              </w:rPr>
              <w:t>text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401E5CA" w14:textId="77777777" w:rsidR="006F6005" w:rsidRDefault="00000000">
            <w:pPr>
              <w:jc w:val="center"/>
              <w:rPr>
                <w:rFonts w:ascii="宋体" w:hAnsi="宋体"/>
                <w:szCs w:val="21"/>
              </w:rPr>
            </w:pPr>
            <w:r>
              <w:rPr>
                <w:rFonts w:ascii="宋体" w:hAnsi="宋体"/>
                <w:szCs w:val="21"/>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7D93AA4" w14:textId="77777777" w:rsidR="006F6005" w:rsidRDefault="00000000">
            <w:pPr>
              <w:jc w:val="center"/>
              <w:rPr>
                <w:rFonts w:ascii="宋体" w:hAnsi="宋体"/>
                <w:szCs w:val="21"/>
              </w:rPr>
            </w:pPr>
            <w:r>
              <w:rPr>
                <w:rFonts w:ascii="宋体" w:hAnsi="宋体"/>
                <w:szCs w:val="21"/>
              </w:rPr>
              <w:t>诊断报告内容</w:t>
            </w:r>
          </w:p>
        </w:tc>
      </w:tr>
      <w:tr w:rsidR="006F6005" w14:paraId="20C0B012" w14:textId="77777777">
        <w:trPr>
          <w:trHeight w:val="480"/>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7FE7E44" w14:textId="77777777" w:rsidR="006F6005" w:rsidRDefault="00000000">
            <w:pPr>
              <w:jc w:val="center"/>
              <w:rPr>
                <w:rFonts w:ascii="宋体" w:hAnsi="宋体"/>
                <w:szCs w:val="21"/>
              </w:rPr>
            </w:pPr>
            <w:proofErr w:type="spellStart"/>
            <w:r>
              <w:rPr>
                <w:rFonts w:ascii="宋体" w:hAnsi="宋体"/>
                <w:szCs w:val="21"/>
              </w:rPr>
              <w:t>create_time</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93EDA10" w14:textId="77777777" w:rsidR="006F6005" w:rsidRDefault="00000000">
            <w:pPr>
              <w:jc w:val="center"/>
              <w:rPr>
                <w:rFonts w:ascii="宋体" w:hAnsi="宋体"/>
                <w:szCs w:val="21"/>
              </w:rPr>
            </w:pPr>
            <w:r>
              <w:rPr>
                <w:rFonts w:ascii="宋体" w:hAnsi="宋体"/>
                <w:szCs w:val="21"/>
              </w:rPr>
              <w:t>datetime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B4045BE" w14:textId="77777777" w:rsidR="006F6005" w:rsidRDefault="00000000">
            <w:pPr>
              <w:jc w:val="center"/>
              <w:rPr>
                <w:rFonts w:ascii="宋体" w:hAnsi="宋体"/>
                <w:szCs w:val="21"/>
              </w:rPr>
            </w:pPr>
            <w:r>
              <w:rPr>
                <w:rFonts w:ascii="宋体" w:hAnsi="宋体"/>
                <w:szCs w:val="21"/>
              </w:rPr>
              <w:t>默认当前时间</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BC0711F" w14:textId="77777777" w:rsidR="006F6005" w:rsidRDefault="00000000">
            <w:pPr>
              <w:jc w:val="center"/>
              <w:rPr>
                <w:rFonts w:ascii="宋体" w:hAnsi="宋体"/>
                <w:szCs w:val="21"/>
              </w:rPr>
            </w:pPr>
            <w:r>
              <w:rPr>
                <w:rFonts w:ascii="宋体" w:hAnsi="宋体"/>
                <w:szCs w:val="21"/>
              </w:rPr>
              <w:t>报告生成时间</w:t>
            </w:r>
          </w:p>
        </w:tc>
      </w:tr>
      <w:tr w:rsidR="006F6005" w14:paraId="308B228A" w14:textId="77777777">
        <w:trPr>
          <w:trHeight w:val="469"/>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B2F551E" w14:textId="77777777" w:rsidR="006F6005" w:rsidRDefault="00000000">
            <w:pPr>
              <w:jc w:val="center"/>
              <w:rPr>
                <w:rFonts w:ascii="宋体" w:hAnsi="宋体"/>
                <w:szCs w:val="21"/>
              </w:rPr>
            </w:pPr>
            <w:proofErr w:type="spellStart"/>
            <w:r>
              <w:rPr>
                <w:rFonts w:ascii="宋体" w:hAnsi="宋体"/>
                <w:szCs w:val="21"/>
              </w:rPr>
              <w:t>log_id</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1E12AAE" w14:textId="77777777" w:rsidR="006F6005" w:rsidRDefault="00000000">
            <w:pPr>
              <w:jc w:val="center"/>
              <w:rPr>
                <w:rFonts w:ascii="宋体" w:hAnsi="宋体"/>
                <w:szCs w:val="21"/>
              </w:rPr>
            </w:pPr>
            <w:r>
              <w:rPr>
                <w:rFonts w:ascii="宋体" w:hAnsi="宋体"/>
                <w:szCs w:val="21"/>
              </w:rPr>
              <w:t>int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62F1354" w14:textId="77777777" w:rsidR="006F6005" w:rsidRDefault="00000000">
            <w:pPr>
              <w:jc w:val="center"/>
              <w:rPr>
                <w:rFonts w:ascii="宋体" w:hAnsi="宋体"/>
                <w:szCs w:val="21"/>
              </w:rPr>
            </w:pPr>
            <w:r>
              <w:rPr>
                <w:rFonts w:ascii="宋体" w:hAnsi="宋体"/>
                <w:szCs w:val="21"/>
              </w:rPr>
              <w:t>主键、自增</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705473F" w14:textId="77777777" w:rsidR="006F6005" w:rsidRDefault="00000000">
            <w:pPr>
              <w:jc w:val="center"/>
              <w:rPr>
                <w:rFonts w:ascii="宋体" w:hAnsi="宋体"/>
                <w:szCs w:val="21"/>
              </w:rPr>
            </w:pPr>
            <w:r>
              <w:rPr>
                <w:rFonts w:ascii="宋体" w:hAnsi="宋体"/>
                <w:szCs w:val="21"/>
              </w:rPr>
              <w:t>日志编号</w:t>
            </w:r>
          </w:p>
        </w:tc>
      </w:tr>
      <w:tr w:rsidR="006F6005" w14:paraId="4CCE5B33" w14:textId="77777777">
        <w:trPr>
          <w:trHeight w:val="469"/>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4B8DC20" w14:textId="77777777" w:rsidR="006F6005" w:rsidRDefault="00000000">
            <w:pPr>
              <w:jc w:val="center"/>
              <w:rPr>
                <w:rFonts w:ascii="宋体" w:hAnsi="宋体"/>
                <w:szCs w:val="21"/>
              </w:rPr>
            </w:pPr>
            <w:proofErr w:type="spellStart"/>
            <w:r>
              <w:rPr>
                <w:rFonts w:ascii="宋体" w:hAnsi="宋体"/>
                <w:szCs w:val="21"/>
              </w:rPr>
              <w:t>user_id</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2E1A938" w14:textId="77777777" w:rsidR="006F6005" w:rsidRDefault="00000000">
            <w:pPr>
              <w:jc w:val="center"/>
              <w:rPr>
                <w:rFonts w:ascii="宋体" w:hAnsi="宋体"/>
                <w:szCs w:val="21"/>
              </w:rPr>
            </w:pPr>
            <w:r>
              <w:rPr>
                <w:rFonts w:ascii="宋体" w:hAnsi="宋体"/>
                <w:szCs w:val="21"/>
              </w:rPr>
              <w:t>int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6258AE8" w14:textId="77777777" w:rsidR="006F6005" w:rsidRDefault="00000000">
            <w:pPr>
              <w:jc w:val="center"/>
              <w:rPr>
                <w:rFonts w:ascii="宋体" w:hAnsi="宋体"/>
                <w:szCs w:val="21"/>
              </w:rPr>
            </w:pPr>
            <w:proofErr w:type="gramStart"/>
            <w:r>
              <w:rPr>
                <w:rFonts w:ascii="宋体" w:hAnsi="宋体"/>
                <w:szCs w:val="21"/>
              </w:rPr>
              <w:t>外键</w:t>
            </w:r>
            <w:proofErr w:type="gram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94EBDA6" w14:textId="77777777" w:rsidR="006F6005" w:rsidRDefault="00000000">
            <w:pPr>
              <w:jc w:val="center"/>
              <w:rPr>
                <w:rFonts w:ascii="宋体" w:hAnsi="宋体"/>
                <w:szCs w:val="21"/>
              </w:rPr>
            </w:pPr>
            <w:r>
              <w:rPr>
                <w:rFonts w:ascii="宋体" w:hAnsi="宋体"/>
                <w:szCs w:val="21"/>
              </w:rPr>
              <w:t>操作用户编号</w:t>
            </w:r>
          </w:p>
        </w:tc>
      </w:tr>
      <w:tr w:rsidR="006F6005" w14:paraId="570B362D" w14:textId="77777777">
        <w:trPr>
          <w:trHeight w:val="55"/>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38DA1D3" w14:textId="77777777" w:rsidR="006F6005" w:rsidRDefault="00000000">
            <w:pPr>
              <w:jc w:val="center"/>
              <w:rPr>
                <w:rFonts w:ascii="宋体" w:hAnsi="宋体"/>
                <w:szCs w:val="21"/>
              </w:rPr>
            </w:pPr>
            <w:r>
              <w:rPr>
                <w:rFonts w:ascii="宋体" w:hAnsi="宋体"/>
                <w:szCs w:val="21"/>
              </w:rPr>
              <w:t>operation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B85DD85" w14:textId="77777777" w:rsidR="006F6005" w:rsidRDefault="00000000">
            <w:pPr>
              <w:jc w:val="center"/>
              <w:rPr>
                <w:rFonts w:ascii="宋体" w:hAnsi="宋体"/>
                <w:szCs w:val="21"/>
              </w:rPr>
            </w:pPr>
            <w:proofErr w:type="gramStart"/>
            <w:r>
              <w:rPr>
                <w:rFonts w:ascii="宋体" w:hAnsi="宋体"/>
                <w:szCs w:val="21"/>
              </w:rPr>
              <w:t>varchar(</w:t>
            </w:r>
            <w:proofErr w:type="gramEnd"/>
            <w:r>
              <w:rPr>
                <w:rFonts w:ascii="宋体" w:hAnsi="宋体"/>
                <w:szCs w:val="21"/>
              </w:rPr>
              <w:t>255)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98FDDD5" w14:textId="77777777" w:rsidR="006F6005" w:rsidRDefault="00000000">
            <w:pPr>
              <w:jc w:val="center"/>
              <w:rPr>
                <w:rFonts w:ascii="宋体" w:hAnsi="宋体"/>
                <w:szCs w:val="21"/>
              </w:rPr>
            </w:pPr>
            <w:r>
              <w:rPr>
                <w:rFonts w:ascii="宋体" w:hAnsi="宋体"/>
                <w:szCs w:val="21"/>
              </w:rPr>
              <w:t>非空</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F3DF5CB" w14:textId="77777777" w:rsidR="006F6005" w:rsidRDefault="00000000">
            <w:pPr>
              <w:jc w:val="center"/>
              <w:rPr>
                <w:rFonts w:ascii="宋体" w:hAnsi="宋体"/>
                <w:szCs w:val="21"/>
              </w:rPr>
            </w:pPr>
            <w:r>
              <w:rPr>
                <w:rFonts w:ascii="宋体" w:hAnsi="宋体"/>
                <w:szCs w:val="21"/>
              </w:rPr>
              <w:t>系统操作记录</w:t>
            </w:r>
          </w:p>
        </w:tc>
      </w:tr>
      <w:tr w:rsidR="006F6005" w14:paraId="5B1B395C" w14:textId="77777777">
        <w:trPr>
          <w:trHeight w:val="35"/>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42A367C" w14:textId="77777777" w:rsidR="006F6005" w:rsidRDefault="00000000">
            <w:pPr>
              <w:jc w:val="center"/>
              <w:rPr>
                <w:rFonts w:ascii="宋体" w:hAnsi="宋体"/>
                <w:szCs w:val="21"/>
              </w:rPr>
            </w:pPr>
            <w:proofErr w:type="spellStart"/>
            <w:r>
              <w:rPr>
                <w:rFonts w:ascii="宋体" w:hAnsi="宋体"/>
                <w:szCs w:val="21"/>
              </w:rPr>
              <w:t>op_time</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2792098" w14:textId="77777777" w:rsidR="006F6005" w:rsidRDefault="00000000">
            <w:pPr>
              <w:jc w:val="center"/>
              <w:rPr>
                <w:rFonts w:ascii="宋体" w:hAnsi="宋体"/>
                <w:szCs w:val="21"/>
              </w:rPr>
            </w:pPr>
            <w:r>
              <w:rPr>
                <w:rFonts w:ascii="宋体" w:hAnsi="宋体"/>
                <w:szCs w:val="21"/>
              </w:rPr>
              <w:t>datetime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BE43020" w14:textId="77777777" w:rsidR="006F6005" w:rsidRDefault="00000000">
            <w:pPr>
              <w:jc w:val="center"/>
              <w:rPr>
                <w:rFonts w:ascii="宋体" w:hAnsi="宋体"/>
                <w:szCs w:val="21"/>
              </w:rPr>
            </w:pPr>
            <w:r>
              <w:rPr>
                <w:rFonts w:ascii="宋体" w:hAnsi="宋体"/>
                <w:szCs w:val="21"/>
              </w:rPr>
              <w:t>默认当前时间</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C170B59" w14:textId="77777777" w:rsidR="006F6005" w:rsidRDefault="00000000">
            <w:pPr>
              <w:keepNext/>
              <w:jc w:val="center"/>
              <w:rPr>
                <w:rFonts w:ascii="宋体" w:hAnsi="宋体"/>
                <w:szCs w:val="21"/>
              </w:rPr>
            </w:pPr>
            <w:r>
              <w:rPr>
                <w:rFonts w:ascii="宋体" w:hAnsi="宋体"/>
                <w:szCs w:val="21"/>
              </w:rPr>
              <w:t>操作时间</w:t>
            </w:r>
          </w:p>
        </w:tc>
      </w:tr>
    </w:tbl>
    <w:p w14:paraId="3E746B11" w14:textId="77777777" w:rsidR="006F6005" w:rsidRDefault="00000000">
      <w:r>
        <w:br w:type="page"/>
      </w:r>
    </w:p>
    <w:p w14:paraId="133C538E" w14:textId="77777777" w:rsidR="006F6005" w:rsidRDefault="00000000">
      <w:pPr>
        <w:pStyle w:val="1"/>
        <w:numPr>
          <w:ilvl w:val="0"/>
          <w:numId w:val="2"/>
        </w:numPr>
        <w:jc w:val="center"/>
        <w:rPr>
          <w:sz w:val="36"/>
          <w:szCs w:val="36"/>
        </w:rPr>
      </w:pPr>
      <w:bookmarkStart w:id="98" w:name="_Toc19423"/>
      <w:r>
        <w:rPr>
          <w:sz w:val="36"/>
          <w:szCs w:val="36"/>
        </w:rPr>
        <w:lastRenderedPageBreak/>
        <w:t>系统</w:t>
      </w:r>
      <w:r>
        <w:rPr>
          <w:rFonts w:hint="eastAsia"/>
          <w:sz w:val="36"/>
          <w:szCs w:val="36"/>
        </w:rPr>
        <w:t>详细</w:t>
      </w:r>
      <w:r>
        <w:rPr>
          <w:sz w:val="36"/>
          <w:szCs w:val="36"/>
        </w:rPr>
        <w:t>设计</w:t>
      </w:r>
      <w:bookmarkEnd w:id="98"/>
    </w:p>
    <w:p w14:paraId="0C5E230A" w14:textId="77777777" w:rsidR="006F6005" w:rsidRDefault="00000000">
      <w:pPr>
        <w:pStyle w:val="ac"/>
        <w:numPr>
          <w:ilvl w:val="1"/>
          <w:numId w:val="2"/>
        </w:numPr>
        <w:spacing w:before="0" w:after="0"/>
        <w:outlineLvl w:val="1"/>
        <w:rPr>
          <w:rFonts w:ascii="宋体" w:hAnsi="宋体"/>
        </w:rPr>
      </w:pPr>
      <w:bookmarkStart w:id="99" w:name="_Toc28857"/>
      <w:r>
        <w:rPr>
          <w:rFonts w:ascii="宋体" w:hAnsi="宋体" w:hint="eastAsia"/>
        </w:rPr>
        <w:t>系统管理模块</w:t>
      </w:r>
      <w:bookmarkEnd w:id="99"/>
    </w:p>
    <w:p w14:paraId="1272EFCE" w14:textId="77777777" w:rsidR="006F6005" w:rsidRDefault="00000000">
      <w:pPr>
        <w:pStyle w:val="ad"/>
        <w:ind w:firstLine="420"/>
        <w:jc w:val="both"/>
        <w:rPr>
          <w:rFonts w:ascii="宋体" w:hAnsi="宋体"/>
        </w:rPr>
      </w:pPr>
      <w:r>
        <w:rPr>
          <w:rFonts w:ascii="宋体" w:hAnsi="宋体" w:hint="eastAsia"/>
        </w:rPr>
        <w:t>系统管理模块面向的是系统管理员，承担系统运维、权限设定、数据安全、日志审计等核心保障作用，是让整个LDCT智能医学影像系统稳定运行的基础条件，模块基于权限</w:t>
      </w:r>
      <w:proofErr w:type="gramStart"/>
      <w:r>
        <w:rPr>
          <w:rFonts w:ascii="宋体" w:hAnsi="宋体" w:hint="eastAsia"/>
        </w:rPr>
        <w:t>隔离做</w:t>
      </w:r>
      <w:proofErr w:type="gramEnd"/>
      <w:r>
        <w:rPr>
          <w:rFonts w:ascii="宋体" w:hAnsi="宋体" w:hint="eastAsia"/>
        </w:rPr>
        <w:t>设计，仅管理员有权进入，保证医疗数据跟系统配置不被违规查看。</w:t>
      </w:r>
    </w:p>
    <w:p w14:paraId="5E667C03" w14:textId="77777777" w:rsidR="006F6005" w:rsidRDefault="00000000">
      <w:pPr>
        <w:pStyle w:val="ad"/>
        <w:numPr>
          <w:ilvl w:val="0"/>
          <w:numId w:val="16"/>
        </w:numPr>
        <w:ind w:firstLineChars="0"/>
        <w:jc w:val="both"/>
        <w:rPr>
          <w:rFonts w:ascii="宋体" w:hAnsi="宋体"/>
        </w:rPr>
      </w:pPr>
      <w:r>
        <w:rPr>
          <w:rFonts w:ascii="宋体" w:hAnsi="宋体" w:hint="eastAsia"/>
        </w:rPr>
        <w:t>功能概述</w:t>
      </w:r>
    </w:p>
    <w:p w14:paraId="1CB0788D" w14:textId="77777777" w:rsidR="006F6005" w:rsidRDefault="00000000">
      <w:pPr>
        <w:pStyle w:val="ad"/>
        <w:ind w:firstLine="420"/>
        <w:jc w:val="both"/>
        <w:rPr>
          <w:rFonts w:ascii="宋体" w:hAnsi="宋体"/>
        </w:rPr>
      </w:pPr>
      <w:r>
        <w:rPr>
          <w:rFonts w:ascii="宋体" w:hAnsi="宋体" w:hint="eastAsia"/>
        </w:rPr>
        <w:t>系统管理模块拥有四大子功能：用户权限方面的管理、系统参数方面的配置、数据备份及恢复、操作日志方面的管理。</w:t>
      </w:r>
    </w:p>
    <w:p w14:paraId="390D7D8F" w14:textId="77777777" w:rsidR="006F6005" w:rsidRDefault="00000000">
      <w:pPr>
        <w:pStyle w:val="ad"/>
        <w:numPr>
          <w:ilvl w:val="0"/>
          <w:numId w:val="16"/>
        </w:numPr>
        <w:ind w:firstLineChars="0"/>
        <w:jc w:val="both"/>
        <w:rPr>
          <w:rFonts w:ascii="宋体" w:hAnsi="宋体"/>
        </w:rPr>
      </w:pPr>
      <w:r>
        <w:rPr>
          <w:rFonts w:ascii="宋体" w:hAnsi="宋体" w:hint="eastAsia"/>
        </w:rPr>
        <w:t>用户权限管理</w:t>
      </w:r>
    </w:p>
    <w:p w14:paraId="5596A39A" w14:textId="77777777" w:rsidR="006F6005" w:rsidRDefault="00000000">
      <w:pPr>
        <w:pStyle w:val="ad"/>
        <w:ind w:firstLine="420"/>
        <w:jc w:val="both"/>
        <w:rPr>
          <w:rFonts w:ascii="宋体" w:hAnsi="宋体"/>
        </w:rPr>
      </w:pPr>
      <w:r>
        <w:rPr>
          <w:rFonts w:ascii="宋体" w:hAnsi="宋体" w:hint="eastAsia"/>
        </w:rPr>
        <w:t>本模块做到多角色用户的创建、修改、删除、密码重置以及权限分配工作，系统里面内置了四类角色：放射科执业医生、接受检测的患者、科研相关人员、系统管理工作者，不同角色都有独立的功能菜单以及数据访问范围，使最小权限原则得到保障，管理员可即时查看在线用户的相关信息、锁定异常账号、更改角色的权限，保障临床数据不出现安全问题。</w:t>
      </w:r>
    </w:p>
    <w:p w14:paraId="0F0F1DD2" w14:textId="77777777" w:rsidR="006F6005" w:rsidRDefault="00000000">
      <w:pPr>
        <w:pStyle w:val="ad"/>
        <w:numPr>
          <w:ilvl w:val="0"/>
          <w:numId w:val="16"/>
        </w:numPr>
        <w:ind w:firstLineChars="0"/>
        <w:jc w:val="both"/>
        <w:rPr>
          <w:rFonts w:ascii="宋体" w:hAnsi="宋体"/>
        </w:rPr>
      </w:pPr>
      <w:r>
        <w:rPr>
          <w:rFonts w:ascii="宋体" w:hAnsi="宋体" w:hint="eastAsia"/>
        </w:rPr>
        <w:t>系统参数配置</w:t>
      </w:r>
    </w:p>
    <w:p w14:paraId="51F7B0B8" w14:textId="77777777" w:rsidR="006F6005" w:rsidRDefault="00000000">
      <w:pPr>
        <w:pStyle w:val="ad"/>
        <w:ind w:firstLine="420"/>
        <w:jc w:val="both"/>
        <w:rPr>
          <w:rFonts w:ascii="宋体" w:hAnsi="宋体"/>
        </w:rPr>
      </w:pPr>
      <w:r>
        <w:rPr>
          <w:rFonts w:ascii="宋体" w:hAnsi="宋体" w:hint="eastAsia"/>
        </w:rPr>
        <w:t>支持对系统运行参数做可视化的参数配置：DICOM影像默认所使用的窗</w:t>
      </w:r>
      <w:proofErr w:type="gramStart"/>
      <w:r>
        <w:rPr>
          <w:rFonts w:ascii="宋体" w:hAnsi="宋体" w:hint="eastAsia"/>
        </w:rPr>
        <w:t>宽窗位</w:t>
      </w:r>
      <w:proofErr w:type="gramEnd"/>
      <w:r>
        <w:rPr>
          <w:rFonts w:ascii="宋体" w:hAnsi="宋体" w:hint="eastAsia"/>
        </w:rPr>
        <w:t>，AI</w:t>
      </w:r>
      <w:proofErr w:type="gramStart"/>
      <w:r>
        <w:rPr>
          <w:rFonts w:ascii="宋体" w:hAnsi="宋体" w:hint="eastAsia"/>
        </w:rPr>
        <w:t>去噪模型</w:t>
      </w:r>
      <w:proofErr w:type="gramEnd"/>
      <w:r>
        <w:rPr>
          <w:rFonts w:ascii="宋体" w:hAnsi="宋体" w:hint="eastAsia"/>
        </w:rPr>
        <w:t>做推理用的参数，界面主题、所使用语言和布局，自动保存、自动备份的相关策略，还有数据库连接及存储路径，配置项马上生效，</w:t>
      </w:r>
      <w:proofErr w:type="gramStart"/>
      <w:r>
        <w:rPr>
          <w:rFonts w:ascii="宋体" w:hAnsi="宋体" w:hint="eastAsia"/>
        </w:rPr>
        <w:t>不用使</w:t>
      </w:r>
      <w:proofErr w:type="gramEnd"/>
      <w:r>
        <w:rPr>
          <w:rFonts w:ascii="宋体" w:hAnsi="宋体" w:hint="eastAsia"/>
        </w:rPr>
        <w:t>系统重启，契合不同医院放射科工作的习惯。</w:t>
      </w:r>
    </w:p>
    <w:p w14:paraId="26435BDC" w14:textId="77777777" w:rsidR="006F6005" w:rsidRDefault="00000000">
      <w:pPr>
        <w:pStyle w:val="ad"/>
        <w:numPr>
          <w:ilvl w:val="0"/>
          <w:numId w:val="16"/>
        </w:numPr>
        <w:ind w:firstLineChars="0"/>
        <w:jc w:val="both"/>
        <w:rPr>
          <w:rFonts w:ascii="宋体" w:hAnsi="宋体"/>
        </w:rPr>
      </w:pPr>
      <w:r>
        <w:rPr>
          <w:rFonts w:ascii="宋体" w:hAnsi="宋体" w:hint="eastAsia"/>
        </w:rPr>
        <w:t>操作日志管理</w:t>
      </w:r>
    </w:p>
    <w:p w14:paraId="0127D8AC" w14:textId="77777777" w:rsidR="006F6005" w:rsidRDefault="00000000">
      <w:pPr>
        <w:pStyle w:val="ad"/>
        <w:ind w:firstLine="420"/>
        <w:jc w:val="both"/>
        <w:rPr>
          <w:rFonts w:ascii="宋体" w:hAnsi="宋体"/>
        </w:rPr>
      </w:pPr>
      <w:r>
        <w:rPr>
          <w:rFonts w:ascii="宋体" w:hAnsi="宋体" w:hint="eastAsia"/>
        </w:rPr>
        <w:t>系统自动将所有用户的关键操作都记录好：登录系统跟登出的时间，影像上传、AI去噪，报告编辑、打印然后导出，添加新用户、更改权限和做数据备份与恢复，日志不可进行删除、不可进行篡改，支持按时间、用户、操作类型来做检索，满足医院信息系统审计与医疗合</w:t>
      </w:r>
      <w:proofErr w:type="gramStart"/>
      <w:r>
        <w:rPr>
          <w:rFonts w:ascii="宋体" w:hAnsi="宋体" w:hint="eastAsia"/>
        </w:rPr>
        <w:t>规</w:t>
      </w:r>
      <w:proofErr w:type="gramEnd"/>
      <w:r>
        <w:rPr>
          <w:rFonts w:ascii="宋体" w:hAnsi="宋体" w:hint="eastAsia"/>
        </w:rPr>
        <w:t>的相关要求。</w:t>
      </w:r>
    </w:p>
    <w:p w14:paraId="70AFF87A" w14:textId="77777777" w:rsidR="006F6005" w:rsidRDefault="00000000">
      <w:pPr>
        <w:pStyle w:val="ac"/>
        <w:numPr>
          <w:ilvl w:val="1"/>
          <w:numId w:val="2"/>
        </w:numPr>
        <w:spacing w:before="0" w:after="0"/>
        <w:outlineLvl w:val="1"/>
      </w:pPr>
      <w:bookmarkStart w:id="100" w:name="_Toc22113"/>
      <w:r>
        <w:rPr>
          <w:rFonts w:hint="eastAsia"/>
        </w:rPr>
        <w:t>科研数据模块</w:t>
      </w:r>
      <w:bookmarkEnd w:id="100"/>
    </w:p>
    <w:p w14:paraId="29DC50CA" w14:textId="77777777" w:rsidR="006F6005" w:rsidRDefault="00000000">
      <w:pPr>
        <w:pStyle w:val="ad"/>
        <w:ind w:firstLine="420"/>
        <w:jc w:val="both"/>
        <w:rPr>
          <w:rFonts w:ascii="宋体" w:hAnsi="宋体"/>
        </w:rPr>
      </w:pPr>
      <w:r>
        <w:rPr>
          <w:rFonts w:hint="eastAsia"/>
        </w:rPr>
        <w:t>科</w:t>
      </w:r>
      <w:r>
        <w:rPr>
          <w:rFonts w:ascii="宋体" w:hAnsi="宋体" w:hint="eastAsia"/>
        </w:rPr>
        <w:t>研数据模块面向的是科研人员，供应批量数据处理、病理统计、科研数据集导出等专业的功能，对临床科研一体化给予支持，大幅改善低剂量CT</w:t>
      </w:r>
      <w:proofErr w:type="gramStart"/>
      <w:r>
        <w:rPr>
          <w:rFonts w:ascii="宋体" w:hAnsi="宋体" w:hint="eastAsia"/>
        </w:rPr>
        <w:t>去噪相关</w:t>
      </w:r>
      <w:proofErr w:type="gramEnd"/>
      <w:r>
        <w:rPr>
          <w:rFonts w:ascii="宋体" w:hAnsi="宋体" w:hint="eastAsia"/>
        </w:rPr>
        <w:t>研究的数据处理状况。</w:t>
      </w:r>
    </w:p>
    <w:p w14:paraId="04142D21" w14:textId="77777777" w:rsidR="006F6005" w:rsidRDefault="00000000">
      <w:pPr>
        <w:pStyle w:val="ad"/>
        <w:numPr>
          <w:ilvl w:val="0"/>
          <w:numId w:val="17"/>
        </w:numPr>
        <w:ind w:firstLineChars="0"/>
        <w:jc w:val="both"/>
        <w:rPr>
          <w:rFonts w:ascii="宋体" w:hAnsi="宋体"/>
        </w:rPr>
      </w:pPr>
      <w:r>
        <w:rPr>
          <w:rFonts w:ascii="宋体" w:hAnsi="宋体" w:hint="eastAsia"/>
        </w:rPr>
        <w:t>功能概述</w:t>
      </w:r>
    </w:p>
    <w:p w14:paraId="1513F301" w14:textId="77777777" w:rsidR="006F6005" w:rsidRDefault="00000000">
      <w:pPr>
        <w:pStyle w:val="ad"/>
        <w:ind w:firstLine="420"/>
        <w:jc w:val="both"/>
        <w:rPr>
          <w:rFonts w:ascii="宋体" w:hAnsi="宋体"/>
        </w:rPr>
      </w:pPr>
      <w:r>
        <w:rPr>
          <w:rFonts w:ascii="宋体" w:hAnsi="宋体" w:hint="eastAsia"/>
        </w:rPr>
        <w:t>科研数据模块里有三大核心功能：批量影像导入及做AI去噪、标记病灶信息与统计病</w:t>
      </w:r>
      <w:r>
        <w:rPr>
          <w:rFonts w:ascii="宋体" w:hAnsi="宋体" w:hint="eastAsia"/>
        </w:rPr>
        <w:lastRenderedPageBreak/>
        <w:t>理情况和输出标准化科研数据。</w:t>
      </w:r>
    </w:p>
    <w:p w14:paraId="395E20B1" w14:textId="77777777" w:rsidR="006F6005" w:rsidRDefault="00000000">
      <w:pPr>
        <w:pStyle w:val="ad"/>
        <w:numPr>
          <w:ilvl w:val="0"/>
          <w:numId w:val="17"/>
        </w:numPr>
        <w:ind w:firstLineChars="0"/>
        <w:jc w:val="both"/>
        <w:rPr>
          <w:rFonts w:ascii="宋体" w:hAnsi="宋体"/>
        </w:rPr>
      </w:pPr>
      <w:r>
        <w:rPr>
          <w:rFonts w:ascii="宋体" w:hAnsi="宋体" w:hint="eastAsia"/>
        </w:rPr>
        <w:t>批量影像处理</w:t>
      </w:r>
    </w:p>
    <w:p w14:paraId="6B18EA09" w14:textId="77777777" w:rsidR="006F6005" w:rsidRDefault="00000000">
      <w:pPr>
        <w:pStyle w:val="ad"/>
        <w:ind w:firstLine="420"/>
        <w:jc w:val="both"/>
        <w:rPr>
          <w:rFonts w:ascii="宋体" w:hAnsi="宋体"/>
        </w:rPr>
      </w:pPr>
      <w:r>
        <w:rPr>
          <w:rFonts w:ascii="宋体" w:hAnsi="宋体" w:hint="eastAsia"/>
        </w:rPr>
        <w:t>可以批量导入DICOM序列文件夹，自动识别LDCT与NDCT配对的相关数据，一键执行：</w:t>
      </w:r>
      <w:proofErr w:type="gramStart"/>
      <w:r>
        <w:rPr>
          <w:rFonts w:ascii="宋体" w:hAnsi="宋体" w:hint="eastAsia"/>
        </w:rPr>
        <w:t>批量做</w:t>
      </w:r>
      <w:proofErr w:type="gramEnd"/>
      <w:r>
        <w:rPr>
          <w:rFonts w:ascii="宋体" w:hAnsi="宋体" w:hint="eastAsia"/>
        </w:rPr>
        <w:t>预处理相关操作（HU截断、归一化）、批量进行AI</w:t>
      </w:r>
      <w:proofErr w:type="gramStart"/>
      <w:r>
        <w:rPr>
          <w:rFonts w:ascii="宋体" w:hAnsi="宋体" w:hint="eastAsia"/>
        </w:rPr>
        <w:t>去噪推理</w:t>
      </w:r>
      <w:proofErr w:type="gramEnd"/>
      <w:r>
        <w:rPr>
          <w:rFonts w:ascii="宋体" w:hAnsi="宋体" w:hint="eastAsia"/>
        </w:rPr>
        <w:t>工作、批量计算PSNR、SSIM、RMSE这几个指标、批量</w:t>
      </w:r>
      <w:proofErr w:type="gramStart"/>
      <w:r>
        <w:rPr>
          <w:rFonts w:ascii="宋体" w:hAnsi="宋体" w:hint="eastAsia"/>
        </w:rPr>
        <w:t>留存去噪前后</w:t>
      </w:r>
      <w:proofErr w:type="gramEnd"/>
      <w:r>
        <w:rPr>
          <w:rFonts w:ascii="宋体" w:hAnsi="宋体" w:hint="eastAsia"/>
        </w:rPr>
        <w:t>对比的示意图，实时把处理进度显示，能够断点接着运行，适用于大规模数据</w:t>
      </w:r>
      <w:proofErr w:type="gramStart"/>
      <w:r>
        <w:rPr>
          <w:rFonts w:ascii="宋体" w:hAnsi="宋体" w:hint="eastAsia"/>
        </w:rPr>
        <w:t>集相关</w:t>
      </w:r>
      <w:proofErr w:type="gramEnd"/>
      <w:r>
        <w:rPr>
          <w:rFonts w:ascii="宋体" w:hAnsi="宋体" w:hint="eastAsia"/>
        </w:rPr>
        <w:t>实验。</w:t>
      </w:r>
    </w:p>
    <w:p w14:paraId="35D73CE7" w14:textId="77777777" w:rsidR="006F6005" w:rsidRDefault="00000000">
      <w:pPr>
        <w:pStyle w:val="ad"/>
        <w:numPr>
          <w:ilvl w:val="0"/>
          <w:numId w:val="17"/>
        </w:numPr>
        <w:ind w:firstLineChars="0"/>
        <w:jc w:val="both"/>
        <w:rPr>
          <w:rFonts w:ascii="宋体" w:hAnsi="宋体"/>
        </w:rPr>
      </w:pPr>
      <w:r>
        <w:rPr>
          <w:rFonts w:ascii="宋体" w:hAnsi="宋体" w:hint="eastAsia"/>
        </w:rPr>
        <w:t>病灶信息与病理统计</w:t>
      </w:r>
    </w:p>
    <w:p w14:paraId="1D483779" w14:textId="77777777" w:rsidR="006F6005" w:rsidRDefault="00000000">
      <w:pPr>
        <w:pStyle w:val="ad"/>
        <w:ind w:firstLine="420"/>
        <w:jc w:val="both"/>
        <w:rPr>
          <w:rFonts w:ascii="宋体" w:hAnsi="宋体"/>
        </w:rPr>
      </w:pPr>
      <w:r>
        <w:rPr>
          <w:rFonts w:ascii="宋体" w:hAnsi="宋体" w:hint="eastAsia"/>
        </w:rPr>
        <w:t>提供病灶标注工具：</w:t>
      </w:r>
      <w:proofErr w:type="gramStart"/>
      <w:r>
        <w:rPr>
          <w:rFonts w:ascii="宋体" w:hAnsi="宋体" w:hint="eastAsia"/>
        </w:rPr>
        <w:t>以框选和</w:t>
      </w:r>
      <w:proofErr w:type="gramEnd"/>
      <w:r>
        <w:rPr>
          <w:rFonts w:ascii="宋体" w:hAnsi="宋体" w:hint="eastAsia"/>
        </w:rPr>
        <w:t>点选选取病灶，对病灶的位置、大小、HU值、类型、</w:t>
      </w:r>
      <w:proofErr w:type="gramStart"/>
      <w:r>
        <w:rPr>
          <w:rFonts w:ascii="宋体" w:hAnsi="宋体" w:hint="eastAsia"/>
        </w:rPr>
        <w:t>分级做</w:t>
      </w:r>
      <w:proofErr w:type="gramEnd"/>
      <w:r>
        <w:rPr>
          <w:rFonts w:ascii="宋体" w:hAnsi="宋体" w:hint="eastAsia"/>
        </w:rPr>
        <w:t>记录，自动产出结构化的病灶表格。</w:t>
      </w:r>
    </w:p>
    <w:p w14:paraId="7684D05B" w14:textId="77777777" w:rsidR="006F6005" w:rsidRDefault="00000000">
      <w:pPr>
        <w:pStyle w:val="ad"/>
        <w:ind w:firstLine="420"/>
        <w:jc w:val="both"/>
        <w:rPr>
          <w:rFonts w:ascii="宋体" w:hAnsi="宋体"/>
        </w:rPr>
      </w:pPr>
      <w:r>
        <w:rPr>
          <w:rFonts w:ascii="宋体" w:hAnsi="宋体" w:hint="eastAsia"/>
        </w:rPr>
        <w:t>支持多维度统计：依照年龄、性别、检查部位做统计；以病灶的类型、大小、数量做统计；</w:t>
      </w:r>
      <w:proofErr w:type="gramStart"/>
      <w:r>
        <w:rPr>
          <w:rFonts w:ascii="宋体" w:hAnsi="宋体" w:hint="eastAsia"/>
        </w:rPr>
        <w:t>对去噪前后</w:t>
      </w:r>
      <w:proofErr w:type="gramEnd"/>
      <w:r>
        <w:rPr>
          <w:rFonts w:ascii="宋体" w:hAnsi="宋体" w:hint="eastAsia"/>
        </w:rPr>
        <w:t>指标变化做统计；自动生成图表以及统计报表，为临床科研供给可靠的数据支撑。</w:t>
      </w:r>
    </w:p>
    <w:p w14:paraId="603A2420" w14:textId="77777777" w:rsidR="006F6005" w:rsidRDefault="00000000">
      <w:pPr>
        <w:pStyle w:val="ad"/>
        <w:numPr>
          <w:ilvl w:val="0"/>
          <w:numId w:val="17"/>
        </w:numPr>
        <w:ind w:firstLineChars="0"/>
        <w:jc w:val="both"/>
        <w:rPr>
          <w:rFonts w:ascii="宋体" w:hAnsi="宋体"/>
        </w:rPr>
      </w:pPr>
      <w:r>
        <w:rPr>
          <w:rFonts w:ascii="宋体" w:hAnsi="宋体" w:hint="eastAsia"/>
        </w:rPr>
        <w:t>科研数据导出</w:t>
      </w:r>
    </w:p>
    <w:p w14:paraId="3188BD36" w14:textId="77777777" w:rsidR="006F6005" w:rsidRDefault="00000000">
      <w:pPr>
        <w:pStyle w:val="ad"/>
        <w:ind w:firstLine="420"/>
        <w:jc w:val="both"/>
        <w:rPr>
          <w:rFonts w:ascii="宋体" w:hAnsi="宋体"/>
        </w:rPr>
      </w:pPr>
      <w:r>
        <w:rPr>
          <w:rFonts w:ascii="宋体" w:hAnsi="宋体" w:hint="eastAsia"/>
        </w:rPr>
        <w:t>导出内容充分符合学术研究规范：原始LDCT/</w:t>
      </w:r>
      <w:proofErr w:type="gramStart"/>
      <w:r>
        <w:rPr>
          <w:rFonts w:ascii="宋体" w:hAnsi="宋体" w:hint="eastAsia"/>
        </w:rPr>
        <w:t>去噪后</w:t>
      </w:r>
      <w:proofErr w:type="gramEnd"/>
      <w:r>
        <w:rPr>
          <w:rFonts w:ascii="宋体" w:hAnsi="宋体" w:hint="eastAsia"/>
        </w:rPr>
        <w:t>的图像，还有金标准NDCT图像、PSNR、SSIM、RMSE指标的列表、病灶标注信息（JSON或者CSV）、病例信息跟诊断情况报告。</w:t>
      </w:r>
    </w:p>
    <w:p w14:paraId="65CF956F" w14:textId="77777777" w:rsidR="006F6005" w:rsidRDefault="00000000">
      <w:pPr>
        <w:pStyle w:val="ad"/>
        <w:ind w:firstLine="420"/>
        <w:jc w:val="both"/>
        <w:rPr>
          <w:rFonts w:ascii="宋体" w:hAnsi="宋体"/>
        </w:rPr>
      </w:pPr>
      <w:r>
        <w:rPr>
          <w:rFonts w:ascii="宋体" w:hAnsi="宋体" w:hint="eastAsia"/>
        </w:rPr>
        <w:t>支持导出格式：PNG、MAT、CSV、JSON、NPY相关文件，可直接用于论文实验以及模型对比。</w:t>
      </w:r>
    </w:p>
    <w:p w14:paraId="67A4B4D7" w14:textId="77777777" w:rsidR="006F6005" w:rsidRDefault="00000000">
      <w:pPr>
        <w:pStyle w:val="ac"/>
        <w:numPr>
          <w:ilvl w:val="1"/>
          <w:numId w:val="2"/>
        </w:numPr>
        <w:spacing w:before="0" w:after="0"/>
        <w:outlineLvl w:val="1"/>
      </w:pPr>
      <w:bookmarkStart w:id="101" w:name="_Toc30966"/>
      <w:r>
        <w:rPr>
          <w:rFonts w:hint="eastAsia"/>
        </w:rPr>
        <w:t>患者服务模块</w:t>
      </w:r>
      <w:bookmarkEnd w:id="101"/>
    </w:p>
    <w:p w14:paraId="34BA7D10" w14:textId="77777777" w:rsidR="006F6005" w:rsidRDefault="00000000">
      <w:pPr>
        <w:pStyle w:val="ad"/>
        <w:ind w:firstLine="420"/>
        <w:jc w:val="both"/>
        <w:rPr>
          <w:rFonts w:ascii="宋体" w:hAnsi="宋体"/>
        </w:rPr>
      </w:pPr>
      <w:r>
        <w:rPr>
          <w:rFonts w:ascii="宋体" w:hAnsi="宋体" w:hint="eastAsia"/>
        </w:rPr>
        <w:t>患者服务模块是为受检患者服务的，以简洁、安全、好用为准则，给予检查记录查询、影像报告查看、结果下载之类的自助服务，护住患者的隐私，提高就医感受。</w:t>
      </w:r>
    </w:p>
    <w:p w14:paraId="715CAA4C" w14:textId="77777777" w:rsidR="006F6005" w:rsidRDefault="00000000">
      <w:pPr>
        <w:pStyle w:val="ad"/>
        <w:numPr>
          <w:ilvl w:val="0"/>
          <w:numId w:val="18"/>
        </w:numPr>
        <w:ind w:firstLineChars="0"/>
        <w:jc w:val="both"/>
        <w:rPr>
          <w:rFonts w:ascii="宋体" w:hAnsi="宋体"/>
        </w:rPr>
      </w:pPr>
      <w:r>
        <w:rPr>
          <w:rFonts w:ascii="宋体" w:hAnsi="宋体" w:hint="eastAsia"/>
        </w:rPr>
        <w:t>功能概述</w:t>
      </w:r>
    </w:p>
    <w:p w14:paraId="0AFE1D80" w14:textId="77777777" w:rsidR="006F6005" w:rsidRDefault="00000000">
      <w:pPr>
        <w:pStyle w:val="ad"/>
        <w:ind w:left="420" w:firstLineChars="0" w:firstLine="0"/>
        <w:jc w:val="both"/>
        <w:rPr>
          <w:rFonts w:ascii="宋体" w:hAnsi="宋体"/>
        </w:rPr>
      </w:pPr>
      <w:r>
        <w:rPr>
          <w:rFonts w:ascii="宋体" w:hAnsi="宋体" w:hint="eastAsia"/>
        </w:rPr>
        <w:t>患者服务模块包含两大功能：个人检查历史记录的查询和CT影像、诊断报告的查看。</w:t>
      </w:r>
    </w:p>
    <w:p w14:paraId="51BE5C97" w14:textId="77777777" w:rsidR="006F6005" w:rsidRDefault="00000000">
      <w:pPr>
        <w:pStyle w:val="ad"/>
        <w:numPr>
          <w:ilvl w:val="0"/>
          <w:numId w:val="18"/>
        </w:numPr>
        <w:ind w:firstLineChars="0"/>
        <w:jc w:val="both"/>
        <w:rPr>
          <w:rFonts w:ascii="宋体" w:hAnsi="宋体"/>
        </w:rPr>
      </w:pPr>
      <w:r>
        <w:rPr>
          <w:rFonts w:ascii="宋体" w:hAnsi="宋体" w:hint="eastAsia"/>
        </w:rPr>
        <w:t>检查历史查询</w:t>
      </w:r>
    </w:p>
    <w:p w14:paraId="0EF2E353" w14:textId="77777777" w:rsidR="006F6005" w:rsidRDefault="00000000">
      <w:pPr>
        <w:pStyle w:val="ad"/>
        <w:ind w:firstLine="420"/>
        <w:jc w:val="both"/>
        <w:rPr>
          <w:rFonts w:ascii="宋体" w:hAnsi="宋体"/>
        </w:rPr>
      </w:pPr>
      <w:r>
        <w:rPr>
          <w:rFonts w:ascii="宋体" w:hAnsi="宋体" w:hint="eastAsia"/>
        </w:rPr>
        <w:t>患者登录以后可查看自身所有的CT检查记录详情：检查时间、做检查用的设备、检查的部位与检查状态。支持按时间去做筛选，做到检查全流程的可追溯。</w:t>
      </w:r>
    </w:p>
    <w:p w14:paraId="1707B229" w14:textId="77777777" w:rsidR="006F6005" w:rsidRDefault="00000000">
      <w:pPr>
        <w:pStyle w:val="ad"/>
        <w:numPr>
          <w:ilvl w:val="0"/>
          <w:numId w:val="18"/>
        </w:numPr>
        <w:ind w:firstLineChars="0"/>
        <w:jc w:val="both"/>
        <w:rPr>
          <w:rFonts w:ascii="宋体" w:hAnsi="宋体"/>
        </w:rPr>
      </w:pPr>
      <w:r>
        <w:rPr>
          <w:rFonts w:ascii="宋体" w:hAnsi="宋体" w:hint="eastAsia"/>
        </w:rPr>
        <w:t>影像与报告查看</w:t>
      </w:r>
    </w:p>
    <w:p w14:paraId="1D4A7B8E" w14:textId="77777777" w:rsidR="006F6005" w:rsidRDefault="00000000">
      <w:pPr>
        <w:pStyle w:val="ad"/>
        <w:ind w:firstLine="420"/>
        <w:jc w:val="both"/>
        <w:rPr>
          <w:rFonts w:ascii="宋体" w:hAnsi="宋体"/>
        </w:rPr>
      </w:pPr>
      <w:r>
        <w:rPr>
          <w:rFonts w:ascii="宋体" w:hAnsi="宋体" w:hint="eastAsia"/>
        </w:rPr>
        <w:t>提供安全的阅片界面：查看LDCT原始样子的影像，查看AI</w:t>
      </w:r>
      <w:proofErr w:type="gramStart"/>
      <w:r>
        <w:rPr>
          <w:rFonts w:ascii="宋体" w:hAnsi="宋体" w:hint="eastAsia"/>
        </w:rPr>
        <w:t>去噪之后</w:t>
      </w:r>
      <w:proofErr w:type="gramEnd"/>
      <w:r>
        <w:rPr>
          <w:rFonts w:ascii="宋体" w:hAnsi="宋体" w:hint="eastAsia"/>
        </w:rPr>
        <w:t>的清晰影像，</w:t>
      </w:r>
      <w:proofErr w:type="gramStart"/>
      <w:r>
        <w:rPr>
          <w:rFonts w:ascii="宋体" w:hAnsi="宋体" w:hint="eastAsia"/>
        </w:rPr>
        <w:t>做窗宽窗位</w:t>
      </w:r>
      <w:proofErr w:type="gramEnd"/>
      <w:r>
        <w:rPr>
          <w:rFonts w:ascii="宋体" w:hAnsi="宋体" w:hint="eastAsia"/>
        </w:rPr>
        <w:t>的调节、缩放及平移，查看放射科医生正式的诊断报告，同时可支持报告PDF下载、打印。全部的数据运用了隐私保护机制，患者只能看自己的信息，没办法访问别人的数据，</w:t>
      </w:r>
      <w:r>
        <w:rPr>
          <w:rFonts w:ascii="宋体" w:hAnsi="宋体" w:hint="eastAsia"/>
        </w:rPr>
        <w:lastRenderedPageBreak/>
        <w:t>达到医疗隐私安全标准。</w:t>
      </w:r>
    </w:p>
    <w:p w14:paraId="4D72B3F4" w14:textId="77777777" w:rsidR="006F6005" w:rsidRDefault="00000000">
      <w:pPr>
        <w:pStyle w:val="ac"/>
        <w:numPr>
          <w:ilvl w:val="1"/>
          <w:numId w:val="2"/>
        </w:numPr>
        <w:spacing w:before="0" w:after="0"/>
        <w:outlineLvl w:val="1"/>
      </w:pPr>
      <w:bookmarkStart w:id="102" w:name="_Toc26110"/>
      <w:proofErr w:type="gramStart"/>
      <w:r>
        <w:rPr>
          <w:rFonts w:hint="eastAsia"/>
        </w:rPr>
        <w:t>智能去噪模块</w:t>
      </w:r>
      <w:bookmarkEnd w:id="102"/>
      <w:proofErr w:type="gramEnd"/>
    </w:p>
    <w:p w14:paraId="446E686A" w14:textId="77777777" w:rsidR="006F6005" w:rsidRDefault="00000000">
      <w:pPr>
        <w:pStyle w:val="ad"/>
        <w:ind w:firstLine="420"/>
        <w:jc w:val="both"/>
        <w:rPr>
          <w:rFonts w:ascii="宋体" w:hAnsi="宋体"/>
        </w:rPr>
      </w:pPr>
      <w:proofErr w:type="gramStart"/>
      <w:r>
        <w:rPr>
          <w:rFonts w:ascii="宋体" w:hAnsi="宋体" w:hint="eastAsia"/>
        </w:rPr>
        <w:t>智能去噪模块</w:t>
      </w:r>
      <w:proofErr w:type="gramEnd"/>
      <w:r>
        <w:rPr>
          <w:rFonts w:ascii="宋体" w:hAnsi="宋体" w:hint="eastAsia"/>
        </w:rPr>
        <w:t>是整个LDCT智能医学影像系统核心的算法单元，以本文所提出的多帧提示词 + 非对称注意力 SSM 模型作为底层后盾，向放射科医生提供一键式、能可视化、可量化的LDCT</w:t>
      </w:r>
      <w:proofErr w:type="gramStart"/>
      <w:r>
        <w:rPr>
          <w:rFonts w:ascii="宋体" w:hAnsi="宋体" w:hint="eastAsia"/>
        </w:rPr>
        <w:t>图像去噪服务</w:t>
      </w:r>
      <w:proofErr w:type="gramEnd"/>
      <w:r>
        <w:rPr>
          <w:rFonts w:ascii="宋体" w:hAnsi="宋体" w:hint="eastAsia"/>
        </w:rPr>
        <w:t>，兼顾临床应用易用性及算法专业性，做到“原始低剂量CT”到“清晰诊断图像”的全自动加工处理。</w:t>
      </w:r>
    </w:p>
    <w:p w14:paraId="5AA87D01" w14:textId="77777777" w:rsidR="006F6005" w:rsidRDefault="00000000">
      <w:pPr>
        <w:pStyle w:val="ac"/>
        <w:numPr>
          <w:ilvl w:val="2"/>
          <w:numId w:val="2"/>
        </w:numPr>
        <w:spacing w:before="0" w:after="0"/>
        <w:outlineLvl w:val="2"/>
      </w:pPr>
      <w:bookmarkStart w:id="103" w:name="_Toc29243"/>
      <w:proofErr w:type="gramStart"/>
      <w:r>
        <w:rPr>
          <w:rFonts w:hint="eastAsia"/>
        </w:rPr>
        <w:t>去噪模型</w:t>
      </w:r>
      <w:proofErr w:type="gramEnd"/>
      <w:r>
        <w:rPr>
          <w:rFonts w:hint="eastAsia"/>
        </w:rPr>
        <w:t>框架图</w:t>
      </w:r>
      <w:bookmarkEnd w:id="103"/>
    </w:p>
    <w:p w14:paraId="0CD068AE" w14:textId="77777777" w:rsidR="006F6005" w:rsidRDefault="00000000">
      <w:pPr>
        <w:pStyle w:val="ad"/>
        <w:ind w:firstLine="420"/>
        <w:rPr>
          <w:rFonts w:ascii="宋体" w:hAnsi="宋体"/>
        </w:rPr>
      </w:pPr>
      <w:r>
        <w:rPr>
          <w:rFonts w:ascii="宋体" w:hAnsi="宋体"/>
        </w:rPr>
        <w:t>模型框架由输入层、</w:t>
      </w:r>
      <w:r>
        <w:rPr>
          <w:rFonts w:ascii="宋体" w:hAnsi="宋体" w:hint="eastAsia"/>
        </w:rPr>
        <w:t>多帧提示词提取模块、非对称注意力SSM模块、编码器、解码器、输出层等部分构成，如</w:t>
      </w:r>
      <w:r>
        <w:rPr>
          <w:rFonts w:ascii="宋体" w:hAnsi="宋体" w:hint="eastAsia"/>
        </w:rPr>
        <w:fldChar w:fldCharType="begin"/>
      </w:r>
      <w:r>
        <w:rPr>
          <w:rFonts w:ascii="宋体" w:hAnsi="宋体" w:hint="eastAsia"/>
        </w:rPr>
        <w:instrText xml:space="preserve"> REF _Ref227635736 \h </w:instrText>
      </w:r>
      <w:r>
        <w:rPr>
          <w:rFonts w:ascii="宋体" w:hAnsi="宋体" w:hint="eastAsia"/>
        </w:rPr>
      </w:r>
      <w:r>
        <w:rPr>
          <w:rFonts w:ascii="宋体" w:hAnsi="宋体" w:hint="eastAsia"/>
        </w:rPr>
        <w:fldChar w:fldCharType="separate"/>
      </w:r>
      <w:r>
        <w:rPr>
          <w:rFonts w:ascii="宋体" w:hAnsi="宋体" w:hint="eastAsia"/>
          <w:szCs w:val="21"/>
        </w:rPr>
        <w:t>图5</w:t>
      </w:r>
      <w:r>
        <w:rPr>
          <w:rFonts w:ascii="宋体" w:hAnsi="宋体" w:hint="eastAsia"/>
          <w:szCs w:val="21"/>
        </w:rPr>
        <w:noBreakHyphen/>
        <w:t>1</w:t>
      </w:r>
      <w:r>
        <w:rPr>
          <w:rFonts w:ascii="宋体" w:hAnsi="宋体" w:hint="eastAsia"/>
        </w:rPr>
        <w:fldChar w:fldCharType="end"/>
      </w:r>
      <w:r>
        <w:rPr>
          <w:rFonts w:ascii="宋体" w:hAnsi="宋体" w:hint="eastAsia"/>
        </w:rPr>
        <w:t>所示。</w:t>
      </w:r>
    </w:p>
    <w:p w14:paraId="324CA278" w14:textId="77777777" w:rsidR="006F6005" w:rsidRDefault="00000000">
      <w:pPr>
        <w:pStyle w:val="ad"/>
        <w:keepNext/>
        <w:ind w:firstLine="420"/>
        <w:jc w:val="center"/>
      </w:pPr>
      <w:r>
        <w:rPr>
          <w:noProof/>
        </w:rPr>
        <w:drawing>
          <wp:inline distT="0" distB="0" distL="0" distR="0" wp14:anchorId="0941DCAD" wp14:editId="52960D27">
            <wp:extent cx="4312285" cy="4472940"/>
            <wp:effectExtent l="0" t="0" r="12065" b="3810"/>
            <wp:docPr id="16368097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80970" name="图片 5"/>
                    <pic:cNvPicPr>
                      <a:picLocks noChangeAspect="1"/>
                    </pic:cNvPicPr>
                  </pic:nvPicPr>
                  <pic:blipFill>
                    <a:blip r:embed="rId27" cstate="print">
                      <a:extLst>
                        <a:ext uri="{28A0092B-C50C-407E-A947-70E740481C1C}">
                          <a14:useLocalDpi xmlns:a14="http://schemas.microsoft.com/office/drawing/2010/main" val="0"/>
                        </a:ext>
                      </a:extLst>
                    </a:blip>
                    <a:srcRect l="4936" t="5342" r="5300" b="1403"/>
                    <a:stretch>
                      <a:fillRect/>
                    </a:stretch>
                  </pic:blipFill>
                  <pic:spPr>
                    <a:xfrm>
                      <a:off x="0" y="0"/>
                      <a:ext cx="4324374" cy="4485485"/>
                    </a:xfrm>
                    <a:prstGeom prst="rect">
                      <a:avLst/>
                    </a:prstGeom>
                    <a:ln>
                      <a:noFill/>
                    </a:ln>
                  </pic:spPr>
                </pic:pic>
              </a:graphicData>
            </a:graphic>
          </wp:inline>
        </w:drawing>
      </w:r>
    </w:p>
    <w:p w14:paraId="4101A578" w14:textId="77777777" w:rsidR="006F6005" w:rsidRDefault="00000000">
      <w:pPr>
        <w:pStyle w:val="a3"/>
        <w:jc w:val="center"/>
        <w:rPr>
          <w:rFonts w:ascii="宋体" w:eastAsia="宋体" w:hAnsi="宋体"/>
          <w:sz w:val="21"/>
          <w:szCs w:val="21"/>
        </w:rPr>
      </w:pPr>
      <w:bookmarkStart w:id="104" w:name="_Ref227635736"/>
      <w:r>
        <w:rPr>
          <w:rFonts w:ascii="宋体" w:eastAsia="宋体" w:hAnsi="宋体" w:hint="eastAsia"/>
          <w:sz w:val="21"/>
          <w:szCs w:val="21"/>
        </w:rPr>
        <w:t>图</w:t>
      </w:r>
      <w:r>
        <w:rPr>
          <w:rFonts w:ascii="宋体" w:eastAsia="宋体" w:hAnsi="宋体" w:hint="eastAsia"/>
          <w:sz w:val="21"/>
          <w:szCs w:val="21"/>
        </w:rPr>
        <w:fldChar w:fldCharType="begin"/>
      </w:r>
      <w:r>
        <w:rPr>
          <w:rFonts w:ascii="宋体" w:eastAsia="宋体" w:hAnsi="宋体" w:hint="eastAsia"/>
          <w:sz w:val="21"/>
          <w:szCs w:val="21"/>
        </w:rPr>
        <w:instrText xml:space="preserve"> STYLEREF 1 \s </w:instrText>
      </w:r>
      <w:r>
        <w:rPr>
          <w:rFonts w:ascii="宋体" w:eastAsia="宋体" w:hAnsi="宋体" w:hint="eastAsia"/>
          <w:sz w:val="21"/>
          <w:szCs w:val="21"/>
        </w:rPr>
        <w:fldChar w:fldCharType="separate"/>
      </w:r>
      <w:r>
        <w:rPr>
          <w:rFonts w:ascii="宋体" w:eastAsia="宋体" w:hAnsi="宋体" w:hint="eastAsia"/>
          <w:sz w:val="21"/>
          <w:szCs w:val="21"/>
        </w:rPr>
        <w:t>5</w:t>
      </w:r>
      <w:r>
        <w:rPr>
          <w:rFonts w:ascii="宋体" w:eastAsia="宋体" w:hAnsi="宋体" w:hint="eastAsia"/>
          <w:sz w:val="21"/>
          <w:szCs w:val="21"/>
        </w:rPr>
        <w:fldChar w:fldCharType="end"/>
      </w:r>
      <w:r>
        <w:rPr>
          <w:rFonts w:ascii="宋体" w:eastAsia="宋体" w:hAnsi="宋体" w:hint="eastAsia"/>
          <w:sz w:val="21"/>
          <w:szCs w:val="21"/>
        </w:rPr>
        <w:noBreakHyphen/>
      </w:r>
      <w:r>
        <w:rPr>
          <w:rFonts w:ascii="宋体" w:eastAsia="宋体" w:hAnsi="宋体" w:hint="eastAsia"/>
          <w:sz w:val="21"/>
          <w:szCs w:val="21"/>
        </w:rPr>
        <w:fldChar w:fldCharType="begin"/>
      </w:r>
      <w:r>
        <w:rPr>
          <w:rFonts w:ascii="宋体" w:eastAsia="宋体" w:hAnsi="宋体" w:hint="eastAsia"/>
          <w:sz w:val="21"/>
          <w:szCs w:val="21"/>
        </w:rPr>
        <w:instrText xml:space="preserve"> SEQ 图5 \* ARABIC \s 1 </w:instrText>
      </w:r>
      <w:r>
        <w:rPr>
          <w:rFonts w:ascii="宋体" w:eastAsia="宋体" w:hAnsi="宋体" w:hint="eastAsia"/>
          <w:sz w:val="21"/>
          <w:szCs w:val="21"/>
        </w:rPr>
        <w:fldChar w:fldCharType="separate"/>
      </w:r>
      <w:r>
        <w:rPr>
          <w:rFonts w:ascii="宋体" w:eastAsia="宋体" w:hAnsi="宋体" w:hint="eastAsia"/>
          <w:sz w:val="21"/>
          <w:szCs w:val="21"/>
        </w:rPr>
        <w:t>1</w:t>
      </w:r>
      <w:r>
        <w:rPr>
          <w:rFonts w:ascii="宋体" w:eastAsia="宋体" w:hAnsi="宋体" w:hint="eastAsia"/>
          <w:sz w:val="21"/>
          <w:szCs w:val="21"/>
        </w:rPr>
        <w:fldChar w:fldCharType="end"/>
      </w:r>
      <w:r>
        <w:rPr>
          <w:rFonts w:ascii="宋体" w:eastAsia="宋体" w:hAnsi="宋体" w:hint="eastAsia"/>
          <w:sz w:val="21"/>
          <w:szCs w:val="21"/>
        </w:rPr>
        <w:t xml:space="preserve"> </w:t>
      </w:r>
      <w:r>
        <w:rPr>
          <w:rFonts w:ascii="宋体" w:eastAsia="宋体" w:hAnsi="宋体"/>
          <w:sz w:val="21"/>
          <w:szCs w:val="21"/>
        </w:rPr>
        <w:t>模型框架图</w:t>
      </w:r>
      <w:bookmarkEnd w:id="104"/>
    </w:p>
    <w:p w14:paraId="7735B831" w14:textId="77777777" w:rsidR="006F6005" w:rsidRDefault="00000000">
      <w:pPr>
        <w:pStyle w:val="ac"/>
        <w:numPr>
          <w:ilvl w:val="2"/>
          <w:numId w:val="2"/>
        </w:numPr>
        <w:spacing w:before="0" w:after="0"/>
        <w:outlineLvl w:val="2"/>
        <w:rPr>
          <w:rFonts w:ascii="宋体" w:hAnsi="宋体" w:cs="Times New Roman"/>
        </w:rPr>
      </w:pPr>
      <w:bookmarkStart w:id="105" w:name="_Toc7796"/>
      <w:r>
        <w:rPr>
          <w:rFonts w:ascii="宋体" w:hAnsi="宋体" w:cs="Times New Roman" w:hint="eastAsia"/>
        </w:rPr>
        <w:t>多帧提示词提取模块设计</w:t>
      </w:r>
      <w:bookmarkEnd w:id="105"/>
    </w:p>
    <w:p w14:paraId="62E83A91" w14:textId="77777777" w:rsidR="006F6005" w:rsidRDefault="00000000">
      <w:pPr>
        <w:pStyle w:val="ad"/>
        <w:ind w:firstLine="420"/>
        <w:jc w:val="both"/>
        <w:rPr>
          <w:rFonts w:ascii="宋体" w:hAnsi="宋体" w:cs="Arial"/>
          <w:szCs w:val="21"/>
        </w:rPr>
      </w:pPr>
      <w:r>
        <w:rPr>
          <w:rFonts w:ascii="宋体" w:hAnsi="宋体" w:cs="Arial"/>
          <w:szCs w:val="21"/>
        </w:rPr>
        <w:t>多帧提示词提取模块是本项目的创新点之一，核心目标是挖掘连续LDCT切片的时空关联信息，构建序列先验提示特征，嵌入单</w:t>
      </w:r>
      <w:proofErr w:type="gramStart"/>
      <w:r>
        <w:rPr>
          <w:rFonts w:ascii="宋体" w:hAnsi="宋体" w:cs="Arial"/>
          <w:szCs w:val="21"/>
        </w:rPr>
        <w:t>帧去噪</w:t>
      </w:r>
      <w:proofErr w:type="gramEnd"/>
      <w:r>
        <w:rPr>
          <w:rFonts w:ascii="宋体" w:hAnsi="宋体" w:cs="Arial"/>
          <w:szCs w:val="21"/>
        </w:rPr>
        <w:t>流程，弥补单帧模型特征表征不足的问题。模块采用“多帧特征提取-时空关联融合-提示特征嵌入”三步流程设计，整体为轻量型架构，避免增加过多计算复杂度</w:t>
      </w:r>
      <w:r>
        <w:rPr>
          <w:rFonts w:ascii="宋体" w:hAnsi="宋体" w:cs="Arial" w:hint="eastAsia"/>
          <w:szCs w:val="21"/>
        </w:rPr>
        <w:t>，详情如</w:t>
      </w:r>
      <w:r>
        <w:rPr>
          <w:rFonts w:ascii="宋体" w:hAnsi="宋体" w:cs="Arial" w:hint="eastAsia"/>
          <w:szCs w:val="21"/>
        </w:rPr>
        <w:fldChar w:fldCharType="begin"/>
      </w:r>
      <w:r>
        <w:rPr>
          <w:rFonts w:ascii="宋体" w:hAnsi="宋体" w:cs="Arial" w:hint="eastAsia"/>
          <w:szCs w:val="21"/>
        </w:rPr>
        <w:instrText xml:space="preserve"> REF _Ref12993 \h </w:instrText>
      </w:r>
      <w:r>
        <w:rPr>
          <w:rFonts w:ascii="宋体" w:hAnsi="宋体" w:cs="Arial" w:hint="eastAsia"/>
          <w:szCs w:val="21"/>
        </w:rPr>
      </w:r>
      <w:r>
        <w:rPr>
          <w:rFonts w:ascii="宋体" w:hAnsi="宋体" w:cs="Arial" w:hint="eastAsia"/>
          <w:szCs w:val="21"/>
        </w:rPr>
        <w:fldChar w:fldCharType="separate"/>
      </w:r>
      <w:r>
        <w:rPr>
          <w:rFonts w:ascii="宋体" w:hAnsi="宋体" w:cs="宋体" w:hint="eastAsia"/>
          <w:szCs w:val="21"/>
        </w:rPr>
        <w:t>图</w:t>
      </w:r>
      <w:r>
        <w:rPr>
          <w:rFonts w:ascii="宋体" w:hAnsi="宋体" w:cs="宋体" w:hint="eastAsia"/>
          <w:szCs w:val="21"/>
        </w:rPr>
        <w:fldChar w:fldCharType="begin"/>
      </w:r>
      <w:r>
        <w:rPr>
          <w:rFonts w:ascii="宋体" w:hAnsi="宋体" w:cs="宋体" w:hint="eastAsia"/>
          <w:szCs w:val="21"/>
        </w:rPr>
        <w:instrText xml:space="preserve"> STYLEREF 1 \s </w:instrText>
      </w:r>
      <w:r>
        <w:rPr>
          <w:rFonts w:ascii="宋体" w:hAnsi="宋体" w:cs="宋体" w:hint="eastAsia"/>
          <w:szCs w:val="21"/>
        </w:rPr>
        <w:fldChar w:fldCharType="separate"/>
      </w:r>
      <w:r>
        <w:rPr>
          <w:rFonts w:ascii="宋体" w:hAnsi="宋体" w:cs="宋体" w:hint="eastAsia"/>
          <w:szCs w:val="21"/>
        </w:rPr>
        <w:t>5</w:t>
      </w:r>
      <w:r>
        <w:rPr>
          <w:rFonts w:ascii="宋体" w:hAnsi="宋体" w:cs="宋体" w:hint="eastAsia"/>
          <w:szCs w:val="21"/>
        </w:rPr>
        <w:fldChar w:fldCharType="end"/>
      </w:r>
      <w:r>
        <w:rPr>
          <w:rFonts w:ascii="宋体" w:hAnsi="宋体" w:cs="宋体" w:hint="eastAsia"/>
          <w:szCs w:val="21"/>
        </w:rPr>
        <w:t>-2</w:t>
      </w:r>
      <w:r>
        <w:rPr>
          <w:rFonts w:ascii="宋体" w:hAnsi="宋体" w:cs="Arial" w:hint="eastAsia"/>
          <w:szCs w:val="21"/>
        </w:rPr>
        <w:fldChar w:fldCharType="end"/>
      </w:r>
      <w:r>
        <w:rPr>
          <w:rFonts w:ascii="宋体" w:hAnsi="宋体" w:cs="Arial" w:hint="eastAsia"/>
          <w:szCs w:val="21"/>
        </w:rPr>
        <w:t>所示。</w:t>
      </w:r>
    </w:p>
    <w:p w14:paraId="021BB5CE" w14:textId="77777777" w:rsidR="006F6005" w:rsidRDefault="00000000">
      <w:pPr>
        <w:pStyle w:val="ad"/>
        <w:ind w:firstLineChars="0" w:firstLine="0"/>
        <w:jc w:val="center"/>
        <w:rPr>
          <w:rFonts w:ascii="宋体" w:hAnsi="宋体" w:cs="Arial"/>
          <w:szCs w:val="21"/>
        </w:rPr>
      </w:pPr>
      <w:r>
        <w:rPr>
          <w:rFonts w:ascii="宋体" w:hAnsi="宋体" w:cs="Arial" w:hint="eastAsia"/>
          <w:noProof/>
          <w:szCs w:val="21"/>
        </w:rPr>
        <w:lastRenderedPageBreak/>
        <w:drawing>
          <wp:inline distT="0" distB="0" distL="114300" distR="114300" wp14:anchorId="3C67B94C" wp14:editId="723C7B36">
            <wp:extent cx="5299075" cy="1377950"/>
            <wp:effectExtent l="0" t="0" r="15875" b="12700"/>
            <wp:docPr id="5" name="图片 5" descr="多帧提示词.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多帧提示词.drawio"/>
                    <pic:cNvPicPr>
                      <a:picLocks noChangeAspect="1"/>
                    </pic:cNvPicPr>
                  </pic:nvPicPr>
                  <pic:blipFill>
                    <a:blip r:embed="rId28"/>
                    <a:srcRect l="923" t="4007" r="1372" b="5860"/>
                    <a:stretch>
                      <a:fillRect/>
                    </a:stretch>
                  </pic:blipFill>
                  <pic:spPr>
                    <a:xfrm>
                      <a:off x="0" y="0"/>
                      <a:ext cx="5299075" cy="1377950"/>
                    </a:xfrm>
                    <a:prstGeom prst="rect">
                      <a:avLst/>
                    </a:prstGeom>
                  </pic:spPr>
                </pic:pic>
              </a:graphicData>
            </a:graphic>
          </wp:inline>
        </w:drawing>
      </w:r>
    </w:p>
    <w:p w14:paraId="7C1A4D3D" w14:textId="77777777" w:rsidR="006F6005" w:rsidRDefault="00000000">
      <w:pPr>
        <w:pStyle w:val="a3"/>
        <w:jc w:val="center"/>
        <w:rPr>
          <w:rFonts w:ascii="宋体" w:eastAsia="宋体" w:hAnsi="宋体" w:cs="宋体"/>
          <w:sz w:val="21"/>
          <w:szCs w:val="21"/>
        </w:rPr>
      </w:pPr>
      <w:bookmarkStart w:id="106" w:name="_Ref12993"/>
      <w:r>
        <w:rPr>
          <w:rFonts w:ascii="宋体" w:eastAsia="宋体" w:hAnsi="宋体" w:cs="宋体" w:hint="eastAsia"/>
          <w:sz w:val="21"/>
          <w:szCs w:val="21"/>
        </w:rPr>
        <w:t>图</w:t>
      </w:r>
      <w:r>
        <w:rPr>
          <w:rFonts w:ascii="宋体" w:eastAsia="宋体" w:hAnsi="宋体" w:cs="宋体" w:hint="eastAsia"/>
          <w:sz w:val="21"/>
          <w:szCs w:val="21"/>
        </w:rPr>
        <w:fldChar w:fldCharType="begin"/>
      </w:r>
      <w:r>
        <w:rPr>
          <w:rFonts w:ascii="宋体" w:eastAsia="宋体" w:hAnsi="宋体" w:cs="宋体" w:hint="eastAsia"/>
          <w:sz w:val="21"/>
          <w:szCs w:val="21"/>
        </w:rPr>
        <w:instrText xml:space="preserve"> STYLEREF 1 \s </w:instrText>
      </w:r>
      <w:r>
        <w:rPr>
          <w:rFonts w:ascii="宋体" w:eastAsia="宋体" w:hAnsi="宋体" w:cs="宋体" w:hint="eastAsia"/>
          <w:sz w:val="21"/>
          <w:szCs w:val="21"/>
        </w:rPr>
        <w:fldChar w:fldCharType="separate"/>
      </w:r>
      <w:r>
        <w:rPr>
          <w:rFonts w:ascii="宋体" w:eastAsia="宋体" w:hAnsi="宋体" w:cs="宋体" w:hint="eastAsia"/>
          <w:sz w:val="21"/>
          <w:szCs w:val="21"/>
        </w:rPr>
        <w:t>5</w:t>
      </w:r>
      <w:r>
        <w:rPr>
          <w:rFonts w:ascii="宋体" w:eastAsia="宋体" w:hAnsi="宋体" w:cs="宋体" w:hint="eastAsia"/>
          <w:sz w:val="21"/>
          <w:szCs w:val="21"/>
        </w:rPr>
        <w:fldChar w:fldCharType="end"/>
      </w:r>
      <w:r>
        <w:rPr>
          <w:rFonts w:ascii="宋体" w:eastAsia="宋体" w:hAnsi="宋体" w:cs="宋体" w:hint="eastAsia"/>
          <w:sz w:val="21"/>
          <w:szCs w:val="21"/>
        </w:rPr>
        <w:t>-</w:t>
      </w:r>
      <w:r>
        <w:rPr>
          <w:rFonts w:ascii="宋体" w:eastAsia="宋体" w:hAnsi="宋体" w:cs="宋体" w:hint="eastAsia"/>
          <w:sz w:val="21"/>
          <w:szCs w:val="21"/>
        </w:rPr>
        <w:fldChar w:fldCharType="begin"/>
      </w:r>
      <w:r>
        <w:rPr>
          <w:rFonts w:ascii="宋体" w:eastAsia="宋体" w:hAnsi="宋体" w:cs="宋体" w:hint="eastAsia"/>
          <w:sz w:val="21"/>
          <w:szCs w:val="21"/>
        </w:rPr>
        <w:instrText xml:space="preserve"> SEQ 图5 \* ARABIC \s 1 </w:instrText>
      </w:r>
      <w:r>
        <w:rPr>
          <w:rFonts w:ascii="宋体" w:eastAsia="宋体" w:hAnsi="宋体" w:cs="宋体" w:hint="eastAsia"/>
          <w:sz w:val="21"/>
          <w:szCs w:val="21"/>
        </w:rPr>
        <w:fldChar w:fldCharType="separate"/>
      </w:r>
      <w:r>
        <w:rPr>
          <w:rFonts w:ascii="宋体" w:eastAsia="宋体" w:hAnsi="宋体" w:cs="宋体" w:hint="eastAsia"/>
          <w:sz w:val="21"/>
          <w:szCs w:val="21"/>
        </w:rPr>
        <w:t>2</w:t>
      </w:r>
      <w:r>
        <w:rPr>
          <w:rFonts w:ascii="宋体" w:eastAsia="宋体" w:hAnsi="宋体" w:cs="宋体" w:hint="eastAsia"/>
          <w:sz w:val="21"/>
          <w:szCs w:val="21"/>
        </w:rPr>
        <w:fldChar w:fldCharType="end"/>
      </w:r>
      <w:r>
        <w:rPr>
          <w:rFonts w:ascii="宋体" w:eastAsia="宋体" w:hAnsi="宋体" w:cs="宋体" w:hint="eastAsia"/>
          <w:sz w:val="21"/>
          <w:szCs w:val="21"/>
        </w:rPr>
        <w:t xml:space="preserve"> 多帧提示词提取模块结构</w:t>
      </w:r>
      <w:bookmarkEnd w:id="106"/>
    </w:p>
    <w:p w14:paraId="18122037" w14:textId="77777777" w:rsidR="006F6005" w:rsidRDefault="00000000">
      <w:pPr>
        <w:pStyle w:val="af"/>
        <w:numPr>
          <w:ilvl w:val="0"/>
          <w:numId w:val="19"/>
        </w:numPr>
        <w:spacing w:before="120" w:after="120" w:line="360" w:lineRule="auto"/>
        <w:ind w:firstLineChars="0"/>
        <w:rPr>
          <w:rFonts w:ascii="宋体" w:hAnsi="宋体"/>
        </w:rPr>
      </w:pPr>
      <w:r>
        <w:rPr>
          <w:rFonts w:ascii="宋体" w:hAnsi="宋体" w:hint="eastAsia"/>
        </w:rPr>
        <w:t>多帧特征提取</w:t>
      </w:r>
    </w:p>
    <w:p w14:paraId="0A6A9C8D" w14:textId="77777777" w:rsidR="006F6005" w:rsidRDefault="00000000">
      <w:pPr>
        <w:pStyle w:val="ad"/>
        <w:ind w:firstLine="420"/>
        <w:jc w:val="both"/>
        <w:rPr>
          <w:rFonts w:ascii="宋体" w:hAnsi="宋体"/>
        </w:rPr>
      </w:pPr>
      <w:r>
        <w:rPr>
          <w:rFonts w:ascii="宋体" w:hAnsi="宋体" w:hint="eastAsia"/>
        </w:rPr>
        <w:t>选择连续3帧LDCT切片作为输入（经实验验证，3帧可在特征丰富性与计算效率间取得最优平衡），设输入序列为</w:t>
      </w:r>
      <m:oMath>
        <m:r>
          <w:rPr>
            <w:rFonts w:ascii="Cambria Math" w:hAnsi="Cambria Math" w:hint="eastAsia"/>
          </w:rPr>
          <m:t>X=</m:t>
        </m:r>
        <m:sSub>
          <m:sSubPr>
            <m:ctrlPr>
              <w:rPr>
                <w:rFonts w:ascii="Cambria Math" w:hAnsi="Cambria Math"/>
                <w:i/>
              </w:rPr>
            </m:ctrlPr>
          </m:sSubPr>
          <m:e>
            <m:r>
              <w:rPr>
                <w:rFonts w:ascii="Cambria Math" w:hAnsi="Cambria Math" w:hint="eastAsia"/>
              </w:rPr>
              <m:t>x</m:t>
            </m:r>
          </m:e>
          <m:sub>
            <m:r>
              <w:rPr>
                <w:rFonts w:ascii="Cambria Math" w:hAnsi="Cambria Math" w:hint="eastAsia"/>
              </w:rPr>
              <m:t>1</m:t>
            </m:r>
          </m:sub>
        </m:sSub>
        <m:r>
          <w:rPr>
            <w:rFonts w:ascii="Cambria Math" w:hAnsi="Cambria Math" w:hint="eastAsia"/>
          </w:rPr>
          <m:t>,</m:t>
        </m:r>
        <m:sSub>
          <m:sSubPr>
            <m:ctrlPr>
              <w:rPr>
                <w:rFonts w:ascii="Cambria Math" w:hAnsi="Cambria Math"/>
                <w:i/>
              </w:rPr>
            </m:ctrlPr>
          </m:sSubPr>
          <m:e>
            <m:r>
              <w:rPr>
                <w:rFonts w:ascii="Cambria Math" w:hAnsi="Cambria Math" w:hint="eastAsia"/>
              </w:rPr>
              <m:t>x</m:t>
            </m:r>
          </m:e>
          <m:sub>
            <m:r>
              <w:rPr>
                <w:rFonts w:ascii="Cambria Math" w:hAnsi="Cambria Math" w:hint="eastAsia"/>
              </w:rPr>
              <m:t>2</m:t>
            </m:r>
          </m:sub>
        </m:sSub>
        <m:r>
          <w:rPr>
            <w:rFonts w:ascii="Cambria Math" w:hAnsi="Cambria Math" w:hint="eastAsia"/>
          </w:rPr>
          <m:t>,</m:t>
        </m:r>
        <m:sSub>
          <m:sSubPr>
            <m:ctrlPr>
              <w:rPr>
                <w:rFonts w:ascii="Cambria Math" w:hAnsi="Cambria Math"/>
                <w:i/>
              </w:rPr>
            </m:ctrlPr>
          </m:sSubPr>
          <m:e>
            <m:r>
              <w:rPr>
                <w:rFonts w:ascii="Cambria Math" w:hAnsi="Cambria Math" w:hint="eastAsia"/>
              </w:rPr>
              <m:t>x</m:t>
            </m:r>
          </m:e>
          <m:sub>
            <m:r>
              <w:rPr>
                <w:rFonts w:ascii="Cambria Math" w:hAnsi="Cambria Math" w:hint="eastAsia"/>
              </w:rPr>
              <m:t>3</m:t>
            </m:r>
          </m:sub>
        </m:sSub>
      </m:oMath>
      <w:r>
        <w:rPr>
          <w:rFonts w:ascii="宋体" w:hAnsi="宋体" w:hint="eastAsia"/>
        </w:rPr>
        <w:t>，其中</w:t>
      </w:r>
      <m:oMath>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2</m:t>
            </m:r>
          </m:sub>
        </m:sSub>
      </m:oMath>
      <w:r>
        <w:rPr>
          <w:rFonts w:ascii="宋体" w:hAnsi="宋体" w:hint="eastAsia"/>
        </w:rPr>
        <w:t>为目标</w:t>
      </w:r>
      <w:proofErr w:type="gramStart"/>
      <w:r>
        <w:rPr>
          <w:rFonts w:ascii="宋体" w:hAnsi="宋体" w:hint="eastAsia"/>
        </w:rPr>
        <w:t>去噪帧</w:t>
      </w:r>
      <w:proofErr w:type="gramEnd"/>
      <w:r>
        <w:rPr>
          <w:rFonts w:ascii="宋体" w:hAnsi="宋体" w:hint="eastAsia"/>
        </w:rPr>
        <w:t>，</w:t>
      </w:r>
      <m:oMath>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1</m:t>
            </m:r>
          </m:sub>
        </m:sSub>
        <m:r>
          <w:rPr>
            <w:rFonts w:ascii="Cambria Math" w:hAnsi="Cambria Math" w:hint="eastAsia"/>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3</m:t>
            </m:r>
          </m:sub>
        </m:sSub>
      </m:oMath>
      <w:r>
        <w:rPr>
          <w:rFonts w:ascii="宋体" w:hAnsi="宋体" w:hint="eastAsia"/>
        </w:rPr>
        <w:t>为相邻帧，单帧尺寸为</w:t>
      </w:r>
      <m:oMath>
        <m:r>
          <w:rPr>
            <w:rFonts w:ascii="Cambria Math" w:hAnsi="Cambria Math" w:hint="eastAsia"/>
          </w:rPr>
          <m:t>1</m:t>
        </m:r>
        <m:r>
          <m:rPr>
            <m:sty m:val="p"/>
          </m:rPr>
          <w:rPr>
            <w:rFonts w:ascii="Cambria Math" w:hAnsi="Cambria Math" w:hint="eastAsia"/>
          </w:rPr>
          <m:t>×</m:t>
        </m:r>
        <m:r>
          <w:rPr>
            <w:rFonts w:ascii="Cambria Math" w:hAnsi="Cambria Math" w:hint="eastAsia"/>
          </w:rPr>
          <m:t>H</m:t>
        </m:r>
        <m:r>
          <m:rPr>
            <m:sty m:val="p"/>
          </m:rPr>
          <w:rPr>
            <w:rFonts w:ascii="Cambria Math" w:hAnsi="Cambria Math" w:hint="eastAsia"/>
          </w:rPr>
          <m:t>×</m:t>
        </m:r>
        <m:r>
          <w:rPr>
            <w:rFonts w:ascii="Cambria Math" w:hAnsi="Cambria Math" w:hint="eastAsia"/>
          </w:rPr>
          <m:t>W</m:t>
        </m:r>
      </m:oMath>
      <w:r>
        <w:rPr>
          <w:rFonts w:ascii="宋体" w:hAnsi="宋体" w:hint="eastAsia"/>
        </w:rPr>
        <w:t>（1为通道数，H=256、W=256）。</w:t>
      </w:r>
    </w:p>
    <w:p w14:paraId="37047409" w14:textId="77777777" w:rsidR="006F6005" w:rsidRDefault="00000000">
      <w:pPr>
        <w:pStyle w:val="ad"/>
        <w:ind w:firstLine="420"/>
        <w:jc w:val="both"/>
        <w:rPr>
          <w:rFonts w:ascii="宋体" w:hAnsi="宋体"/>
        </w:rPr>
      </w:pPr>
      <w:r>
        <w:rPr>
          <w:rFonts w:ascii="宋体" w:hAnsi="宋体" w:hint="eastAsia"/>
        </w:rPr>
        <w:t>通过共享权重3×3卷积层对3帧图像进行统一的浅层特征提取，保证特征提取的一致性与轻量化，卷积层步长为1、填充为1，输出通道数为24，将单帧图像映射为特征图，计算公式为：</w:t>
      </w:r>
    </w:p>
    <w:bookmarkStart w:id="107" w:name="_Toc187398472"/>
    <w:p w14:paraId="40E45A8E" w14:textId="77777777" w:rsidR="006F6005" w:rsidRDefault="00000000">
      <w:pPr>
        <w:pStyle w:val="af"/>
        <w:spacing w:before="120" w:after="120" w:line="288" w:lineRule="auto"/>
        <w:ind w:left="425" w:firstLineChars="0" w:firstLine="0"/>
        <w:rPr>
          <w:rFonts w:ascii="宋体" w:hAnsi="宋体"/>
        </w:rPr>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=Con</m:t>
              </m:r>
              <m:sSub>
                <m:sSubPr>
                  <m:ctrlPr>
                    <w:rPr>
                      <w:rFonts w:ascii="Cambria Math" w:hAnsi="Cambria Math"/>
                    </w:rPr>
                  </m:ctrlPr>
                </m:sSubPr>
                <m:e>
                  <m:r>
                    <w:rPr>
                      <w:rFonts w:ascii="Cambria Math" w:hAnsi="Cambria Math"/>
                    </w:rPr>
                    <m:t>v</m:t>
                  </m:r>
                </m:e>
                <m:sub>
                  <m:r>
                    <w:rPr>
                      <w:rFonts w:ascii="Cambria Math" w:hAnsi="Cambria Math"/>
                    </w:rPr>
                    <m:t>share</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w:rPr>
                  <w:rFonts w:ascii="Cambria Math" w:hAnsi="Cambria Math"/>
                </w:rPr>
                <m:t>,i=1,2,3#</m:t>
              </m:r>
              <m:d>
                <m:dPr>
                  <m:ctrlPr>
                    <w:rPr>
                      <w:rFonts w:ascii="Cambria Math" w:hAnsi="Cambria Math"/>
                      <w:i/>
                    </w:rPr>
                  </m:ctrlPr>
                </m:dPr>
                <m:e>
                  <m:r>
                    <w:rPr>
                      <w:rFonts w:ascii="Cambria Math" w:hAnsi="Cambria Math"/>
                    </w:rPr>
                    <m:t>1</m:t>
                  </m:r>
                </m:e>
              </m:d>
            </m:e>
          </m:eqArr>
        </m:oMath>
      </m:oMathPara>
    </w:p>
    <w:p w14:paraId="1372D8E6" w14:textId="77777777" w:rsidR="006F6005" w:rsidRDefault="00000000">
      <w:pPr>
        <w:spacing w:before="120" w:after="120" w:line="360" w:lineRule="auto"/>
        <w:ind w:firstLineChars="200" w:firstLine="420"/>
        <w:rPr>
          <w:rFonts w:ascii="宋体" w:hAnsi="宋体" w:cs="Arial"/>
          <w:szCs w:val="21"/>
        </w:rPr>
      </w:pPr>
      <w:r>
        <w:rPr>
          <w:rFonts w:ascii="宋体" w:hAnsi="宋体" w:cs="Arial"/>
          <w:szCs w:val="21"/>
        </w:rPr>
        <w:t>其中，</w:t>
      </w:r>
      <m:oMath>
        <m:sSub>
          <m:sSubPr>
            <m:ctrlPr>
              <w:rPr>
                <w:rFonts w:ascii="Cambria Math" w:hAnsi="Cambria Math"/>
                <w:szCs w:val="21"/>
              </w:rPr>
            </m:ctrlPr>
          </m:sSubPr>
          <m:e>
            <m:r>
              <w:rPr>
                <w:rFonts w:ascii="Cambria Math" w:hAnsi="Cambria Math"/>
                <w:szCs w:val="21"/>
              </w:rPr>
              <m:t>F</m:t>
            </m:r>
          </m:e>
          <m:sub>
            <m:r>
              <w:rPr>
                <w:rFonts w:ascii="Cambria Math" w:hAnsi="Cambria Math"/>
                <w:szCs w:val="21"/>
              </w:rPr>
              <m:t>i</m:t>
            </m:r>
          </m:sub>
        </m:sSub>
      </m:oMath>
      <w:r>
        <w:rPr>
          <w:rFonts w:ascii="宋体" w:hAnsi="宋体" w:cs="Arial"/>
          <w:szCs w:val="21"/>
        </w:rPr>
        <w:t>为第</w:t>
      </w:r>
      <m:oMath>
        <m:r>
          <w:rPr>
            <w:rFonts w:ascii="Cambria Math" w:hAnsi="Cambria Math"/>
            <w:szCs w:val="21"/>
          </w:rPr>
          <m:t>i</m:t>
        </m:r>
      </m:oMath>
      <w:r>
        <w:rPr>
          <w:rFonts w:ascii="宋体" w:hAnsi="宋体" w:cs="Arial"/>
          <w:szCs w:val="21"/>
        </w:rPr>
        <w:t>帧的特征图，尺寸为</w:t>
      </w:r>
      <m:oMath>
        <m:r>
          <w:rPr>
            <w:rFonts w:ascii="Cambria Math" w:hAnsi="Cambria Math"/>
            <w:szCs w:val="21"/>
          </w:rPr>
          <m:t>24×H×W</m:t>
        </m:r>
      </m:oMath>
      <w:r>
        <w:rPr>
          <w:rFonts w:ascii="宋体" w:hAnsi="宋体" w:cs="Arial"/>
          <w:szCs w:val="21"/>
        </w:rPr>
        <w:t>，</w:t>
      </w:r>
      <m:oMath>
        <m:r>
          <w:rPr>
            <w:rFonts w:ascii="Cambria Math" w:hAnsi="Cambria Math"/>
            <w:szCs w:val="21"/>
          </w:rPr>
          <m:t>Con</m:t>
        </m:r>
        <m:sSub>
          <m:sSubPr>
            <m:ctrlPr>
              <w:rPr>
                <w:rFonts w:ascii="Cambria Math" w:hAnsi="Cambria Math"/>
                <w:szCs w:val="21"/>
              </w:rPr>
            </m:ctrlPr>
          </m:sSubPr>
          <m:e>
            <m:r>
              <w:rPr>
                <w:rFonts w:ascii="Cambria Math" w:hAnsi="Cambria Math"/>
                <w:szCs w:val="21"/>
              </w:rPr>
              <m:t>v</m:t>
            </m:r>
          </m:e>
          <m:sub>
            <m:r>
              <w:rPr>
                <w:rFonts w:ascii="Cambria Math" w:hAnsi="Cambria Math"/>
                <w:szCs w:val="21"/>
              </w:rPr>
              <m:t>share</m:t>
            </m:r>
          </m:sub>
        </m:sSub>
      </m:oMath>
      <w:r>
        <w:rPr>
          <w:rFonts w:ascii="宋体" w:hAnsi="宋体" w:cs="Arial"/>
          <w:szCs w:val="21"/>
        </w:rPr>
        <w:t>为共享权重卷积层。</w:t>
      </w:r>
      <w:bookmarkEnd w:id="107"/>
    </w:p>
    <w:p w14:paraId="37F7A4D4" w14:textId="77777777" w:rsidR="006F6005" w:rsidRDefault="00000000">
      <w:pPr>
        <w:pStyle w:val="af"/>
        <w:numPr>
          <w:ilvl w:val="0"/>
          <w:numId w:val="19"/>
        </w:numPr>
        <w:spacing w:before="120" w:after="120" w:line="360" w:lineRule="auto"/>
        <w:ind w:firstLineChars="0"/>
        <w:rPr>
          <w:rFonts w:ascii="宋体" w:hAnsi="宋体"/>
        </w:rPr>
      </w:pPr>
      <w:r>
        <w:rPr>
          <w:rFonts w:ascii="宋体" w:hAnsi="宋体" w:hint="eastAsia"/>
        </w:rPr>
        <w:t>时空关联融合</w:t>
      </w:r>
    </w:p>
    <w:p w14:paraId="327B387A" w14:textId="77777777" w:rsidR="006F6005" w:rsidRDefault="00000000">
      <w:pPr>
        <w:spacing w:before="120" w:after="120" w:line="360" w:lineRule="auto"/>
        <w:ind w:firstLineChars="200" w:firstLine="420"/>
        <w:rPr>
          <w:rFonts w:ascii="宋体" w:hAnsi="宋体"/>
          <w:szCs w:val="21"/>
        </w:rPr>
      </w:pPr>
      <w:r>
        <w:rPr>
          <w:rFonts w:ascii="宋体" w:hAnsi="宋体" w:cs="Arial"/>
          <w:szCs w:val="21"/>
        </w:rPr>
        <w:t>以目标</w:t>
      </w:r>
      <w:proofErr w:type="gramStart"/>
      <w:r>
        <w:rPr>
          <w:rFonts w:ascii="宋体" w:hAnsi="宋体" w:cs="Arial"/>
          <w:szCs w:val="21"/>
        </w:rPr>
        <w:t>帧</w:t>
      </w:r>
      <w:proofErr w:type="gramEnd"/>
      <w:r>
        <w:rPr>
          <w:rFonts w:ascii="宋体" w:hAnsi="宋体" w:cs="Arial"/>
          <w:szCs w:val="21"/>
        </w:rPr>
        <w:t>特征</w:t>
      </w:r>
      <m:oMath>
        <m:sSub>
          <m:sSubPr>
            <m:ctrlPr>
              <w:rPr>
                <w:rFonts w:ascii="Cambria Math" w:hAnsi="Cambria Math"/>
                <w:szCs w:val="21"/>
              </w:rPr>
            </m:ctrlPr>
          </m:sSubPr>
          <m:e>
            <m:r>
              <w:rPr>
                <w:rFonts w:ascii="Cambria Math" w:hAnsi="Cambria Math"/>
                <w:szCs w:val="21"/>
              </w:rPr>
              <m:t>F</m:t>
            </m:r>
          </m:e>
          <m:sub>
            <m:r>
              <w:rPr>
                <w:rFonts w:ascii="Cambria Math" w:hAnsi="Cambria Math"/>
                <w:szCs w:val="21"/>
              </w:rPr>
              <m:t>2</m:t>
            </m:r>
          </m:sub>
        </m:sSub>
      </m:oMath>
      <w:r>
        <w:rPr>
          <w:rFonts w:ascii="宋体" w:hAnsi="宋体" w:cs="Arial"/>
          <w:szCs w:val="21"/>
        </w:rPr>
        <w:t>为查询特征（Query），相邻</w:t>
      </w:r>
      <w:proofErr w:type="gramStart"/>
      <w:r>
        <w:rPr>
          <w:rFonts w:ascii="宋体" w:hAnsi="宋体" w:cs="Arial"/>
          <w:szCs w:val="21"/>
        </w:rPr>
        <w:t>帧</w:t>
      </w:r>
      <w:proofErr w:type="gramEnd"/>
      <w:r>
        <w:rPr>
          <w:rFonts w:ascii="宋体" w:hAnsi="宋体" w:cs="Arial"/>
          <w:szCs w:val="21"/>
        </w:rPr>
        <w:t>特征</w:t>
      </w:r>
      <m:oMath>
        <m:sSub>
          <m:sSubPr>
            <m:ctrlPr>
              <w:rPr>
                <w:rFonts w:ascii="Cambria Math" w:hAnsi="Cambria Math"/>
                <w:szCs w:val="21"/>
              </w:rPr>
            </m:ctrlPr>
          </m:sSubPr>
          <m:e>
            <m:r>
              <w:rPr>
                <w:rFonts w:ascii="Cambria Math" w:hAnsi="Cambria Math"/>
                <w:szCs w:val="21"/>
              </w:rPr>
              <m:t>F</m:t>
            </m:r>
          </m:e>
          <m:sub>
            <m:r>
              <w:rPr>
                <w:rFonts w:ascii="Cambria Math" w:hAnsi="Cambria Math"/>
                <w:szCs w:val="21"/>
              </w:rPr>
              <m:t>1</m:t>
            </m:r>
          </m:sub>
        </m:sSub>
      </m:oMath>
      <w:r>
        <w:rPr>
          <w:rFonts w:ascii="宋体" w:hAnsi="宋体" w:cs="Arial"/>
          <w:szCs w:val="21"/>
        </w:rPr>
        <w:t>、</w:t>
      </w:r>
      <m:oMath>
        <m:sSub>
          <m:sSubPr>
            <m:ctrlPr>
              <w:rPr>
                <w:rFonts w:ascii="Cambria Math" w:hAnsi="Cambria Math"/>
                <w:szCs w:val="21"/>
              </w:rPr>
            </m:ctrlPr>
          </m:sSubPr>
          <m:e>
            <m:r>
              <w:rPr>
                <w:rFonts w:ascii="Cambria Math" w:hAnsi="Cambria Math"/>
                <w:szCs w:val="21"/>
              </w:rPr>
              <m:t>F</m:t>
            </m:r>
          </m:e>
          <m:sub>
            <m:r>
              <w:rPr>
                <w:rFonts w:ascii="Cambria Math" w:hAnsi="Cambria Math"/>
                <w:szCs w:val="21"/>
              </w:rPr>
              <m:t>3</m:t>
            </m:r>
          </m:sub>
        </m:sSub>
      </m:oMath>
      <w:proofErr w:type="gramStart"/>
      <w:r>
        <w:rPr>
          <w:rFonts w:ascii="宋体" w:hAnsi="宋体" w:cs="Arial"/>
          <w:szCs w:val="21"/>
        </w:rPr>
        <w:t>为键</w:t>
      </w:r>
      <w:proofErr w:type="gramEnd"/>
      <w:r>
        <w:rPr>
          <w:rFonts w:ascii="宋体" w:hAnsi="宋体" w:cs="Arial"/>
          <w:szCs w:val="21"/>
        </w:rPr>
        <w:t>/值特征（Key/Value），通过轻量型自注意力机制</w:t>
      </w:r>
      <w:proofErr w:type="gramStart"/>
      <w:r>
        <w:rPr>
          <w:rFonts w:ascii="宋体" w:hAnsi="宋体" w:cs="Arial"/>
          <w:szCs w:val="21"/>
        </w:rPr>
        <w:t>计算帧间注意力</w:t>
      </w:r>
      <w:proofErr w:type="gramEnd"/>
      <w:r>
        <w:rPr>
          <w:rFonts w:ascii="宋体" w:hAnsi="宋体" w:cs="Arial"/>
          <w:szCs w:val="21"/>
        </w:rPr>
        <w:t>权重，</w:t>
      </w:r>
      <w:proofErr w:type="gramStart"/>
      <w:r>
        <w:rPr>
          <w:rFonts w:ascii="宋体" w:hAnsi="宋体" w:cs="Arial"/>
          <w:szCs w:val="21"/>
        </w:rPr>
        <w:t>挖掘帧间时空</w:t>
      </w:r>
      <w:proofErr w:type="gramEnd"/>
      <w:r>
        <w:rPr>
          <w:rFonts w:ascii="宋体" w:hAnsi="宋体" w:cs="Arial"/>
          <w:szCs w:val="21"/>
        </w:rPr>
        <w:t>关联信息，融合</w:t>
      </w:r>
      <w:proofErr w:type="gramStart"/>
      <w:r>
        <w:rPr>
          <w:rFonts w:ascii="宋体" w:hAnsi="宋体" w:cs="Arial"/>
          <w:szCs w:val="21"/>
        </w:rPr>
        <w:t>得到帧间关联</w:t>
      </w:r>
      <w:proofErr w:type="gramEnd"/>
      <w:r>
        <w:rPr>
          <w:rFonts w:ascii="宋体" w:hAnsi="宋体" w:cs="Arial"/>
          <w:szCs w:val="21"/>
        </w:rPr>
        <w:t>特征</w:t>
      </w:r>
      <m:oMath>
        <m:sSub>
          <m:sSubPr>
            <m:ctrlPr>
              <w:rPr>
                <w:rFonts w:ascii="Cambria Math" w:hAnsi="Cambria Math"/>
                <w:szCs w:val="21"/>
              </w:rPr>
            </m:ctrlPr>
          </m:sSubPr>
          <m:e>
            <m:r>
              <w:rPr>
                <w:rFonts w:ascii="Cambria Math" w:hAnsi="Cambria Math"/>
                <w:szCs w:val="21"/>
              </w:rPr>
              <m:t>F</m:t>
            </m:r>
          </m:e>
          <m:sub>
            <m:r>
              <w:rPr>
                <w:rFonts w:ascii="Cambria Math" w:hAnsi="Cambria Math"/>
                <w:szCs w:val="21"/>
              </w:rPr>
              <m:t>inter</m:t>
            </m:r>
          </m:sub>
        </m:sSub>
      </m:oMath>
      <w:r>
        <w:rPr>
          <w:rFonts w:ascii="宋体" w:hAnsi="宋体" w:cs="Arial"/>
          <w:szCs w:val="21"/>
        </w:rPr>
        <w:t>，计算公式为：</w:t>
      </w:r>
    </w:p>
    <w:p w14:paraId="3C326388" w14:textId="77777777" w:rsidR="006F6005" w:rsidRDefault="00000000">
      <w:pPr>
        <w:pStyle w:val="af"/>
        <w:spacing w:before="120" w:after="120" w:line="288" w:lineRule="auto"/>
        <w:ind w:left="425" w:firstLineChars="0" w:firstLine="0"/>
        <w:rPr>
          <w:rFonts w:ascii="宋体" w:hAnsi="宋体"/>
        </w:rPr>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F</m:t>
                  </m:r>
                </m:e>
                <m:sub>
                  <m:r>
                    <w:rPr>
                      <w:rFonts w:ascii="Cambria Math" w:hAnsi="Cambria Math"/>
                    </w:rPr>
                    <m:t>inter</m:t>
                  </m:r>
                </m:sub>
              </m:sSub>
              <m:r>
                <w:rPr>
                  <w:rFonts w:ascii="Cambria Math" w:hAnsi="Cambria Math"/>
                </w:rPr>
                <m:t>=Attention</m:t>
              </m:r>
              <m:d>
                <m:dPr>
                  <m:sep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2</m:t>
                      </m:r>
                    </m:sub>
                  </m:sSub>
                </m:e>
                <m:e>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1</m:t>
                          </m:r>
                        </m:sub>
                      </m:sSub>
                    </m:e>
                    <m:e>
                      <m:sSub>
                        <m:sSubPr>
                          <m:ctrlPr>
                            <w:rPr>
                              <w:rFonts w:ascii="Cambria Math" w:hAnsi="Cambria Math"/>
                            </w:rPr>
                          </m:ctrlPr>
                        </m:sSubPr>
                        <m:e>
                          <m:r>
                            <w:rPr>
                              <w:rFonts w:ascii="Cambria Math" w:hAnsi="Cambria Math"/>
                            </w:rPr>
                            <m:t>F</m:t>
                          </m:r>
                        </m:e>
                        <m:sub>
                          <m:r>
                            <w:rPr>
                              <w:rFonts w:ascii="Cambria Math" w:hAnsi="Cambria Math"/>
                            </w:rPr>
                            <m:t>3</m:t>
                          </m:r>
                        </m:sub>
                      </m:sSub>
                    </m:e>
                  </m:d>
                </m:e>
                <m:e>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1</m:t>
                          </m:r>
                        </m:sub>
                      </m:sSub>
                    </m:e>
                    <m:e>
                      <m:sSub>
                        <m:sSubPr>
                          <m:ctrlPr>
                            <w:rPr>
                              <w:rFonts w:ascii="Cambria Math" w:hAnsi="Cambria Math"/>
                            </w:rPr>
                          </m:ctrlPr>
                        </m:sSubPr>
                        <m:e>
                          <m:r>
                            <w:rPr>
                              <w:rFonts w:ascii="Cambria Math" w:hAnsi="Cambria Math"/>
                            </w:rPr>
                            <m:t>F</m:t>
                          </m:r>
                        </m:e>
                        <m:sub>
                          <m:r>
                            <w:rPr>
                              <w:rFonts w:ascii="Cambria Math" w:hAnsi="Cambria Math"/>
                            </w:rPr>
                            <m:t>3</m:t>
                          </m:r>
                        </m:sub>
                      </m:sSub>
                    </m:e>
                  </m:d>
                </m:e>
              </m:d>
              <m:r>
                <w:rPr>
                  <w:rFonts w:ascii="Cambria Math" w:hAnsi="Cambria Math"/>
                </w:rPr>
                <m:t>#</m:t>
              </m:r>
              <m:d>
                <m:dPr>
                  <m:ctrlPr>
                    <w:rPr>
                      <w:rFonts w:ascii="Cambria Math" w:hAnsi="Cambria Math"/>
                      <w:i/>
                    </w:rPr>
                  </m:ctrlPr>
                </m:dPr>
                <m:e>
                  <m:r>
                    <w:rPr>
                      <w:rFonts w:ascii="Cambria Math" w:hAnsi="Cambria Math"/>
                    </w:rPr>
                    <m:t>2</m:t>
                  </m:r>
                </m:e>
              </m:d>
            </m:e>
          </m:eqArr>
        </m:oMath>
      </m:oMathPara>
    </w:p>
    <w:p w14:paraId="74212F9F" w14:textId="77777777" w:rsidR="006F6005" w:rsidRDefault="00000000">
      <w:pPr>
        <w:spacing w:before="120" w:after="120" w:line="360" w:lineRule="auto"/>
        <w:ind w:firstLineChars="200" w:firstLine="420"/>
        <w:rPr>
          <w:rFonts w:ascii="宋体" w:hAnsi="宋体"/>
          <w:szCs w:val="21"/>
        </w:rPr>
      </w:pPr>
      <w:proofErr w:type="gramStart"/>
      <w:r>
        <w:rPr>
          <w:rFonts w:ascii="宋体" w:hAnsi="宋体" w:cs="Arial"/>
          <w:szCs w:val="21"/>
        </w:rPr>
        <w:t>将帧间</w:t>
      </w:r>
      <w:proofErr w:type="gramEnd"/>
      <w:r>
        <w:rPr>
          <w:rFonts w:ascii="宋体" w:hAnsi="宋体" w:cs="Arial"/>
          <w:szCs w:val="21"/>
        </w:rPr>
        <w:t>关联特征</w:t>
      </w:r>
      <m:oMath>
        <m:sSub>
          <m:sSubPr>
            <m:ctrlPr>
              <w:rPr>
                <w:rFonts w:ascii="Cambria Math" w:hAnsi="Cambria Math"/>
                <w:szCs w:val="21"/>
              </w:rPr>
            </m:ctrlPr>
          </m:sSubPr>
          <m:e>
            <m:r>
              <w:rPr>
                <w:rFonts w:ascii="Cambria Math" w:hAnsi="Cambria Math"/>
                <w:szCs w:val="21"/>
              </w:rPr>
              <m:t>F</m:t>
            </m:r>
          </m:e>
          <m:sub>
            <m:r>
              <w:rPr>
                <w:rFonts w:ascii="Cambria Math" w:hAnsi="Cambria Math"/>
                <w:szCs w:val="21"/>
              </w:rPr>
              <m:t>inter</m:t>
            </m:r>
          </m:sub>
        </m:sSub>
      </m:oMath>
      <w:r>
        <w:rPr>
          <w:rFonts w:ascii="宋体" w:hAnsi="宋体" w:cs="Arial"/>
          <w:szCs w:val="21"/>
        </w:rPr>
        <w:t>与目标</w:t>
      </w:r>
      <w:proofErr w:type="gramStart"/>
      <w:r>
        <w:rPr>
          <w:rFonts w:ascii="宋体" w:hAnsi="宋体" w:cs="Arial"/>
          <w:szCs w:val="21"/>
        </w:rPr>
        <w:t>帧</w:t>
      </w:r>
      <w:proofErr w:type="gramEnd"/>
      <w:r>
        <w:rPr>
          <w:rFonts w:ascii="宋体" w:hAnsi="宋体" w:cs="Arial"/>
          <w:szCs w:val="21"/>
        </w:rPr>
        <w:t>特征</w:t>
      </w:r>
      <m:oMath>
        <m:sSub>
          <m:sSubPr>
            <m:ctrlPr>
              <w:rPr>
                <w:rFonts w:ascii="Cambria Math" w:hAnsi="Cambria Math"/>
                <w:szCs w:val="21"/>
              </w:rPr>
            </m:ctrlPr>
          </m:sSubPr>
          <m:e>
            <m:r>
              <w:rPr>
                <w:rFonts w:ascii="Cambria Math" w:hAnsi="Cambria Math"/>
                <w:szCs w:val="21"/>
              </w:rPr>
              <m:t>F</m:t>
            </m:r>
          </m:e>
          <m:sub>
            <m:r>
              <w:rPr>
                <w:rFonts w:ascii="Cambria Math" w:hAnsi="Cambria Math"/>
                <w:szCs w:val="21"/>
              </w:rPr>
              <m:t>2</m:t>
            </m:r>
          </m:sub>
        </m:sSub>
      </m:oMath>
      <w:r>
        <w:rPr>
          <w:rFonts w:ascii="宋体" w:hAnsi="宋体" w:cs="Arial"/>
          <w:szCs w:val="21"/>
        </w:rPr>
        <w:t>逐元素相加，得到初步融合特征</w:t>
      </w:r>
      <m:oMath>
        <m:sSub>
          <m:sSubPr>
            <m:ctrlPr>
              <w:rPr>
                <w:rFonts w:ascii="Cambria Math" w:hAnsi="Cambria Math"/>
                <w:szCs w:val="21"/>
              </w:rPr>
            </m:ctrlPr>
          </m:sSubPr>
          <m:e>
            <m:r>
              <w:rPr>
                <w:rFonts w:ascii="Cambria Math" w:hAnsi="Cambria Math"/>
                <w:szCs w:val="21"/>
              </w:rPr>
              <m:t>F</m:t>
            </m:r>
          </m:e>
          <m:sub>
            <m:r>
              <w:rPr>
                <w:rFonts w:ascii="Cambria Math" w:hAnsi="Cambria Math"/>
                <w:szCs w:val="21"/>
              </w:rPr>
              <m:t>fusion</m:t>
            </m:r>
          </m:sub>
        </m:sSub>
      </m:oMath>
      <w:r>
        <w:rPr>
          <w:rFonts w:ascii="宋体" w:hAnsi="宋体" w:cs="Arial"/>
          <w:szCs w:val="21"/>
        </w:rPr>
        <w:t>，再通过全局平均池化（GAP）与全局最大池化（GMP）提取空间全局特征，拼接后得到时空提示特征</w:t>
      </w:r>
      <m:oMath>
        <m:sSub>
          <m:sSubPr>
            <m:ctrlPr>
              <w:rPr>
                <w:rFonts w:ascii="Cambria Math" w:hAnsi="Cambria Math"/>
                <w:szCs w:val="21"/>
              </w:rPr>
            </m:ctrlPr>
          </m:sSubPr>
          <m:e>
            <m:r>
              <w:rPr>
                <w:rFonts w:ascii="Cambria Math" w:hAnsi="Cambria Math"/>
                <w:szCs w:val="21"/>
              </w:rPr>
              <m:t>F</m:t>
            </m:r>
          </m:e>
          <m:sub>
            <m:r>
              <w:rPr>
                <w:rFonts w:ascii="Cambria Math" w:hAnsi="Cambria Math"/>
                <w:szCs w:val="21"/>
              </w:rPr>
              <m:t>prompt</m:t>
            </m:r>
          </m:sub>
        </m:sSub>
      </m:oMath>
      <w:r>
        <w:rPr>
          <w:rFonts w:ascii="宋体" w:hAnsi="宋体" w:cs="Arial"/>
          <w:szCs w:val="21"/>
        </w:rPr>
        <w:t>，尺寸为</w:t>
      </w:r>
      <m:oMath>
        <m:r>
          <w:rPr>
            <w:rFonts w:ascii="Cambria Math" w:hAnsi="Cambria Math"/>
            <w:szCs w:val="21"/>
          </w:rPr>
          <m:t>48×1×1</m:t>
        </m:r>
      </m:oMath>
      <w:r>
        <w:rPr>
          <w:rFonts w:ascii="宋体" w:hAnsi="宋体" w:cs="Arial"/>
          <w:szCs w:val="21"/>
        </w:rPr>
        <w:t>，实现时空关联信息的浓缩，计算公式为：</w:t>
      </w:r>
    </w:p>
    <w:p w14:paraId="382CD116" w14:textId="77777777" w:rsidR="006F6005" w:rsidRDefault="00000000">
      <w:pPr>
        <w:pStyle w:val="af"/>
        <w:spacing w:before="120" w:after="120" w:line="288" w:lineRule="auto"/>
        <w:ind w:left="425" w:firstLineChars="0" w:firstLine="0"/>
        <w:rPr>
          <w:rFonts w:ascii="宋体" w:hAnsi="宋体"/>
        </w:rPr>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F</m:t>
                  </m:r>
                </m:e>
                <m:sub>
                  <m:r>
                    <w:rPr>
                      <w:rFonts w:ascii="Cambria Math" w:hAnsi="Cambria Math"/>
                    </w:rPr>
                    <m:t>fusion</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inter</m:t>
                  </m:r>
                </m:sub>
              </m:sSub>
              <m:r>
                <w:rPr>
                  <w:rFonts w:ascii="Cambria Math" w:hAnsi="Cambria Math"/>
                </w:rPr>
                <m:t>#</m:t>
              </m:r>
              <m:d>
                <m:dPr>
                  <m:ctrlPr>
                    <w:rPr>
                      <w:rFonts w:ascii="Cambria Math" w:hAnsi="Cambria Math"/>
                      <w:i/>
                    </w:rPr>
                  </m:ctrlPr>
                </m:dPr>
                <m:e>
                  <m:r>
                    <w:rPr>
                      <w:rFonts w:ascii="Cambria Math" w:hAnsi="Cambria Math"/>
                    </w:rPr>
                    <m:t>3</m:t>
                  </m:r>
                </m:e>
              </m:d>
            </m:e>
          </m:eqArr>
        </m:oMath>
      </m:oMathPara>
    </w:p>
    <w:p w14:paraId="2A5E093E" w14:textId="77777777" w:rsidR="006F6005" w:rsidRDefault="00000000">
      <w:pPr>
        <w:pStyle w:val="ad"/>
        <w:ind w:left="425" w:firstLineChars="0" w:firstLine="0"/>
        <w:rPr>
          <w:rFonts w:ascii="宋体" w:hAnsi="宋体"/>
        </w:rPr>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F</m:t>
                  </m:r>
                </m:e>
                <m:sub>
                  <m:r>
                    <w:rPr>
                      <w:rFonts w:ascii="Cambria Math" w:hAnsi="Cambria Math"/>
                    </w:rPr>
                    <m:t>prompt</m:t>
                  </m:r>
                </m:sub>
              </m:sSub>
              <m:r>
                <w:rPr>
                  <w:rFonts w:ascii="Cambria Math" w:hAnsi="Cambria Math"/>
                </w:rPr>
                <m:t>=Concat</m:t>
              </m:r>
              <m:d>
                <m:dPr>
                  <m:sepChr m:val=","/>
                  <m:ctrlPr>
                    <w:rPr>
                      <w:rFonts w:ascii="Cambria Math" w:hAnsi="Cambria Math"/>
                    </w:rPr>
                  </m:ctrlPr>
                </m:dPr>
                <m:e>
                  <m:r>
                    <w:rPr>
                      <w:rFonts w:ascii="Cambria Math" w:hAnsi="Cambria Math"/>
                    </w:rPr>
                    <m:t>GAP</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fusion</m:t>
                          </m:r>
                        </m:sub>
                      </m:sSub>
                    </m:e>
                  </m:d>
                </m:e>
                <m:e>
                  <m:r>
                    <w:rPr>
                      <w:rFonts w:ascii="Cambria Math" w:hAnsi="Cambria Math"/>
                    </w:rPr>
                    <m:t>GMP</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fusion</m:t>
                          </m:r>
                        </m:sub>
                      </m:sSub>
                    </m:e>
                  </m:d>
                </m:e>
              </m:d>
              <m:r>
                <w:rPr>
                  <w:rFonts w:ascii="Cambria Math" w:hAnsi="Cambria Math"/>
                </w:rPr>
                <m:t>#</m:t>
              </m:r>
              <m:d>
                <m:dPr>
                  <m:ctrlPr>
                    <w:rPr>
                      <w:rFonts w:ascii="Cambria Math" w:hAnsi="Cambria Math"/>
                      <w:i/>
                    </w:rPr>
                  </m:ctrlPr>
                </m:dPr>
                <m:e>
                  <m:r>
                    <w:rPr>
                      <w:rFonts w:ascii="Cambria Math" w:hAnsi="Cambria Math"/>
                    </w:rPr>
                    <m:t>4</m:t>
                  </m:r>
                </m:e>
              </m:d>
            </m:e>
          </m:eqArr>
        </m:oMath>
      </m:oMathPara>
    </w:p>
    <w:p w14:paraId="7495579A" w14:textId="77777777" w:rsidR="006F6005" w:rsidRDefault="00000000">
      <w:pPr>
        <w:pStyle w:val="ad"/>
        <w:ind w:firstLine="420"/>
        <w:rPr>
          <w:rFonts w:ascii="宋体" w:hAnsi="宋体" w:cs="宋体"/>
        </w:rPr>
      </w:pPr>
      <w:r>
        <w:rPr>
          <w:rFonts w:ascii="宋体" w:hAnsi="宋体" w:cs="宋体" w:hint="eastAsia"/>
        </w:rPr>
        <w:t>多帧提示词模块的设计充分考虑临床 CT 序列的连续性特点。人体腹部、胸部、肺部等区域在连续切片中具有高度相似的解剖结构，噪声分布也具有空间相关性。传统单帧模</w:t>
      </w:r>
      <w:r>
        <w:rPr>
          <w:rFonts w:ascii="宋体" w:hAnsi="宋体" w:cs="宋体" w:hint="eastAsia"/>
        </w:rPr>
        <w:lastRenderedPageBreak/>
        <w:t>型无法利用这种强相关性，导致</w:t>
      </w:r>
      <w:proofErr w:type="gramStart"/>
      <w:r>
        <w:rPr>
          <w:rFonts w:ascii="宋体" w:hAnsi="宋体" w:cs="宋体" w:hint="eastAsia"/>
        </w:rPr>
        <w:t>去噪不</w:t>
      </w:r>
      <w:proofErr w:type="gramEnd"/>
      <w:r>
        <w:rPr>
          <w:rFonts w:ascii="宋体" w:hAnsi="宋体" w:cs="宋体" w:hint="eastAsia"/>
        </w:rPr>
        <w:t>充分、细节丢失。本模块通过引入相邻</w:t>
      </w:r>
      <w:proofErr w:type="gramStart"/>
      <w:r>
        <w:rPr>
          <w:rFonts w:ascii="宋体" w:hAnsi="宋体" w:cs="宋体" w:hint="eastAsia"/>
        </w:rPr>
        <w:t>帧</w:t>
      </w:r>
      <w:proofErr w:type="gramEnd"/>
      <w:r>
        <w:rPr>
          <w:rFonts w:ascii="宋体" w:hAnsi="宋体" w:cs="宋体" w:hint="eastAsia"/>
        </w:rPr>
        <w:t>构建提示信息，使模型在</w:t>
      </w:r>
      <w:proofErr w:type="gramStart"/>
      <w:r>
        <w:rPr>
          <w:rFonts w:ascii="宋体" w:hAnsi="宋体" w:cs="宋体" w:hint="eastAsia"/>
        </w:rPr>
        <w:t>去噪时</w:t>
      </w:r>
      <w:proofErr w:type="gramEnd"/>
      <w:r>
        <w:rPr>
          <w:rFonts w:ascii="宋体" w:hAnsi="宋体" w:cs="宋体" w:hint="eastAsia"/>
        </w:rPr>
        <w:t>能够 “参考” 相邻结构，从而更准确地还原当前帧的真实结构。</w:t>
      </w:r>
    </w:p>
    <w:p w14:paraId="204EA51C" w14:textId="77777777" w:rsidR="006F6005" w:rsidRDefault="00000000">
      <w:pPr>
        <w:pStyle w:val="ad"/>
        <w:ind w:firstLine="420"/>
        <w:rPr>
          <w:rFonts w:hAnsi="Cambria Math"/>
        </w:rPr>
      </w:pPr>
      <w:proofErr w:type="gramStart"/>
      <w:r>
        <w:rPr>
          <w:rFonts w:ascii="宋体" w:hAnsi="宋体" w:cs="宋体" w:hint="eastAsia"/>
        </w:rPr>
        <w:t>在帧间</w:t>
      </w:r>
      <w:proofErr w:type="gramEnd"/>
      <w:r>
        <w:rPr>
          <w:rFonts w:ascii="宋体" w:hAnsi="宋体" w:cs="宋体" w:hint="eastAsia"/>
        </w:rPr>
        <w:t>注意力计算中，以目标帧为查询向量，相邻</w:t>
      </w:r>
      <w:proofErr w:type="gramStart"/>
      <w:r>
        <w:rPr>
          <w:rFonts w:ascii="宋体" w:hAnsi="宋体" w:cs="宋体" w:hint="eastAsia"/>
        </w:rPr>
        <w:t>帧为键值</w:t>
      </w:r>
      <w:proofErr w:type="gramEnd"/>
      <w:r>
        <w:rPr>
          <w:rFonts w:ascii="宋体" w:hAnsi="宋体" w:cs="宋体" w:hint="eastAsia"/>
        </w:rPr>
        <w:t>对，能够自动</w:t>
      </w:r>
      <w:proofErr w:type="gramStart"/>
      <w:r>
        <w:rPr>
          <w:rFonts w:ascii="宋体" w:hAnsi="宋体" w:cs="宋体" w:hint="eastAsia"/>
        </w:rPr>
        <w:t>学习帧间重要</w:t>
      </w:r>
      <w:proofErr w:type="gramEnd"/>
      <w:r>
        <w:rPr>
          <w:rFonts w:ascii="宋体" w:hAnsi="宋体" w:cs="宋体" w:hint="eastAsia"/>
        </w:rPr>
        <w:t>程度，弱化不相关区域、强化相似区域，使提示信息更加精准。全局</w:t>
      </w:r>
      <w:proofErr w:type="gramStart"/>
      <w:r>
        <w:rPr>
          <w:rFonts w:ascii="宋体" w:hAnsi="宋体" w:cs="宋体" w:hint="eastAsia"/>
        </w:rPr>
        <w:t>池化能够</w:t>
      </w:r>
      <w:proofErr w:type="gramEnd"/>
      <w:r>
        <w:rPr>
          <w:rFonts w:ascii="宋体" w:hAnsi="宋体" w:cs="宋体" w:hint="eastAsia"/>
        </w:rPr>
        <w:t>将时空特征压缩为紧凑提示向量，避免引入过多计算量，保证模型轻量化。最终提示特征通过广播机制与单</w:t>
      </w:r>
      <w:proofErr w:type="gramStart"/>
      <w:r>
        <w:rPr>
          <w:rFonts w:ascii="宋体" w:hAnsi="宋体" w:cs="宋体" w:hint="eastAsia"/>
        </w:rPr>
        <w:t>帧特征图</w:t>
      </w:r>
      <w:proofErr w:type="gramEnd"/>
      <w:r>
        <w:rPr>
          <w:rFonts w:ascii="宋体" w:hAnsi="宋体" w:cs="宋体" w:hint="eastAsia"/>
        </w:rPr>
        <w:t>融合，为后续编码解码提供更强的先验指导，显著提升细节保留能力。</w:t>
      </w:r>
    </w:p>
    <w:p w14:paraId="0420E7E3" w14:textId="77777777" w:rsidR="006F6005" w:rsidRDefault="00000000">
      <w:pPr>
        <w:pStyle w:val="ac"/>
        <w:numPr>
          <w:ilvl w:val="2"/>
          <w:numId w:val="2"/>
        </w:numPr>
        <w:spacing w:before="0" w:after="0"/>
        <w:outlineLvl w:val="2"/>
        <w:rPr>
          <w:rFonts w:ascii="宋体" w:hAnsi="宋体" w:cs="Times New Roman"/>
        </w:rPr>
      </w:pPr>
      <w:bookmarkStart w:id="108" w:name="_Toc1583"/>
      <w:r>
        <w:rPr>
          <w:rFonts w:ascii="宋体" w:hAnsi="宋体" w:cs="Times New Roman" w:hint="eastAsia"/>
        </w:rPr>
        <w:t>非对称注意力SSM模块（</w:t>
      </w:r>
      <w:proofErr w:type="spellStart"/>
      <w:r>
        <w:rPr>
          <w:rFonts w:ascii="宋体" w:hAnsi="宋体" w:cs="Times New Roman" w:hint="eastAsia"/>
        </w:rPr>
        <w:t>FuseAASSM</w:t>
      </w:r>
      <w:proofErr w:type="spellEnd"/>
      <w:r>
        <w:rPr>
          <w:rFonts w:ascii="宋体" w:hAnsi="宋体" w:cs="Times New Roman" w:hint="eastAsia"/>
        </w:rPr>
        <w:t>）设计</w:t>
      </w:r>
      <w:bookmarkEnd w:id="108"/>
    </w:p>
    <w:p w14:paraId="7D6C923A" w14:textId="77777777" w:rsidR="006F6005" w:rsidRDefault="00000000">
      <w:pPr>
        <w:spacing w:line="360" w:lineRule="auto"/>
        <w:ind w:firstLineChars="200" w:firstLine="420"/>
        <w:rPr>
          <w:rFonts w:ascii="宋体" w:hAnsi="宋体"/>
        </w:rPr>
      </w:pPr>
      <w:r>
        <w:rPr>
          <w:rFonts w:ascii="宋体" w:hAnsi="宋体" w:hint="eastAsia"/>
        </w:rPr>
        <w:t>非对称注意力SSM模块是本项目的核心创新点，基于</w:t>
      </w:r>
      <w:proofErr w:type="spellStart"/>
      <w:r>
        <w:rPr>
          <w:rFonts w:ascii="宋体" w:hAnsi="宋体" w:hint="eastAsia"/>
        </w:rPr>
        <w:t>DenoMamba</w:t>
      </w:r>
      <w:proofErr w:type="spellEnd"/>
      <w:r>
        <w:rPr>
          <w:rFonts w:ascii="宋体" w:hAnsi="宋体" w:hint="eastAsia"/>
        </w:rPr>
        <w:t>的</w:t>
      </w:r>
      <w:proofErr w:type="spellStart"/>
      <w:r>
        <w:rPr>
          <w:rFonts w:ascii="宋体" w:hAnsi="宋体" w:hint="eastAsia"/>
        </w:rPr>
        <w:t>FuseSSM</w:t>
      </w:r>
      <w:proofErr w:type="spellEnd"/>
      <w:r>
        <w:rPr>
          <w:rFonts w:ascii="宋体" w:hAnsi="宋体" w:hint="eastAsia"/>
        </w:rPr>
        <w:t>模块改进，打破传统模型空间-通道对称建模范式，根据CT图像“空间维度为解剖结构核心、通道维度存在冗余”的特性，设计“空间强建模、通道轻建模”的非对称架构，同时融入注意力机制，实现差异化长距离依赖捕捉。模块由空间非对称注意力SSM子模块、通道非对称注意力SSM子模块、特征融合与残差连接三部分组成，如</w:t>
      </w:r>
      <w:r>
        <w:rPr>
          <w:rFonts w:ascii="宋体" w:hAnsi="宋体" w:hint="eastAsia"/>
        </w:rPr>
        <w:fldChar w:fldCharType="begin"/>
      </w:r>
      <w:r>
        <w:rPr>
          <w:rFonts w:ascii="宋体" w:hAnsi="宋体" w:hint="eastAsia"/>
        </w:rPr>
        <w:instrText xml:space="preserve"> REF _Ref13728 \h </w:instrText>
      </w:r>
      <w:r>
        <w:rPr>
          <w:rFonts w:ascii="宋体" w:hAnsi="宋体" w:hint="eastAsia"/>
        </w:rPr>
      </w:r>
      <w:r>
        <w:rPr>
          <w:rFonts w:ascii="宋体" w:hAnsi="宋体" w:hint="eastAsia"/>
        </w:rPr>
        <w:fldChar w:fldCharType="separate"/>
      </w:r>
      <w:r>
        <w:rPr>
          <w:rFonts w:ascii="宋体" w:hAnsi="宋体" w:cs="宋体" w:hint="eastAsia"/>
          <w:szCs w:val="21"/>
        </w:rPr>
        <w:t>图</w:t>
      </w:r>
      <w:r>
        <w:rPr>
          <w:rFonts w:ascii="宋体" w:hAnsi="宋体" w:cs="宋体" w:hint="eastAsia"/>
          <w:szCs w:val="21"/>
        </w:rPr>
        <w:fldChar w:fldCharType="begin"/>
      </w:r>
      <w:r>
        <w:rPr>
          <w:rFonts w:ascii="宋体" w:hAnsi="宋体" w:cs="宋体" w:hint="eastAsia"/>
          <w:szCs w:val="21"/>
        </w:rPr>
        <w:instrText xml:space="preserve"> STYLEREF 1 \s </w:instrText>
      </w:r>
      <w:r>
        <w:rPr>
          <w:rFonts w:ascii="宋体" w:hAnsi="宋体" w:cs="宋体" w:hint="eastAsia"/>
          <w:szCs w:val="21"/>
        </w:rPr>
        <w:fldChar w:fldCharType="separate"/>
      </w:r>
      <w:r>
        <w:rPr>
          <w:rFonts w:ascii="宋体" w:hAnsi="宋体" w:cs="宋体" w:hint="eastAsia"/>
          <w:szCs w:val="21"/>
        </w:rPr>
        <w:t>5</w:t>
      </w:r>
      <w:r>
        <w:rPr>
          <w:rFonts w:ascii="宋体" w:hAnsi="宋体" w:cs="宋体" w:hint="eastAsia"/>
          <w:szCs w:val="21"/>
        </w:rPr>
        <w:fldChar w:fldCharType="end"/>
      </w:r>
      <w:r>
        <w:rPr>
          <w:rFonts w:ascii="宋体" w:hAnsi="宋体" w:cs="宋体" w:hint="eastAsia"/>
          <w:szCs w:val="21"/>
        </w:rPr>
        <w:t>-3</w:t>
      </w:r>
      <w:r>
        <w:rPr>
          <w:rFonts w:ascii="宋体" w:hAnsi="宋体" w:hint="eastAsia"/>
        </w:rPr>
        <w:fldChar w:fldCharType="end"/>
      </w:r>
      <w:r>
        <w:rPr>
          <w:rFonts w:ascii="宋体" w:hAnsi="宋体" w:hint="eastAsia"/>
        </w:rPr>
        <w:t>所示。</w:t>
      </w:r>
    </w:p>
    <w:p w14:paraId="4932C610" w14:textId="77777777" w:rsidR="006F6005" w:rsidRDefault="00000000">
      <w:pPr>
        <w:spacing w:line="360" w:lineRule="auto"/>
        <w:jc w:val="center"/>
        <w:rPr>
          <w:rFonts w:ascii="宋体" w:hAnsi="宋体"/>
        </w:rPr>
      </w:pPr>
      <w:r>
        <w:rPr>
          <w:rFonts w:ascii="宋体" w:hAnsi="宋体" w:hint="eastAsia"/>
          <w:noProof/>
        </w:rPr>
        <w:drawing>
          <wp:inline distT="0" distB="0" distL="114300" distR="114300" wp14:anchorId="154FC852" wp14:editId="30C4B573">
            <wp:extent cx="3550920" cy="4279900"/>
            <wp:effectExtent l="0" t="0" r="11430" b="6350"/>
            <wp:docPr id="6" name="图片 6" descr="非对称注意力.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非对称注意力.drawio"/>
                    <pic:cNvPicPr>
                      <a:picLocks noChangeAspect="1"/>
                    </pic:cNvPicPr>
                  </pic:nvPicPr>
                  <pic:blipFill>
                    <a:blip r:embed="rId29"/>
                    <a:srcRect l="2061" t="2962" r="1868" b="2845"/>
                    <a:stretch>
                      <a:fillRect/>
                    </a:stretch>
                  </pic:blipFill>
                  <pic:spPr>
                    <a:xfrm>
                      <a:off x="0" y="0"/>
                      <a:ext cx="3550920" cy="4279900"/>
                    </a:xfrm>
                    <a:prstGeom prst="rect">
                      <a:avLst/>
                    </a:prstGeom>
                  </pic:spPr>
                </pic:pic>
              </a:graphicData>
            </a:graphic>
          </wp:inline>
        </w:drawing>
      </w:r>
    </w:p>
    <w:p w14:paraId="3BE52B8E" w14:textId="77777777" w:rsidR="006F6005" w:rsidRDefault="00000000">
      <w:pPr>
        <w:pStyle w:val="a3"/>
        <w:spacing w:line="360" w:lineRule="auto"/>
        <w:jc w:val="center"/>
        <w:rPr>
          <w:rFonts w:ascii="宋体" w:eastAsia="宋体" w:hAnsi="宋体" w:cs="宋体"/>
          <w:sz w:val="21"/>
          <w:szCs w:val="21"/>
        </w:rPr>
      </w:pPr>
      <w:bookmarkStart w:id="109" w:name="_Ref13728"/>
      <w:r>
        <w:rPr>
          <w:rFonts w:ascii="宋体" w:eastAsia="宋体" w:hAnsi="宋体" w:cs="宋体" w:hint="eastAsia"/>
          <w:sz w:val="21"/>
          <w:szCs w:val="21"/>
        </w:rPr>
        <w:t>图</w:t>
      </w:r>
      <w:r>
        <w:rPr>
          <w:rFonts w:ascii="宋体" w:eastAsia="宋体" w:hAnsi="宋体" w:cs="宋体" w:hint="eastAsia"/>
          <w:sz w:val="21"/>
          <w:szCs w:val="21"/>
        </w:rPr>
        <w:fldChar w:fldCharType="begin"/>
      </w:r>
      <w:r>
        <w:rPr>
          <w:rFonts w:ascii="宋体" w:eastAsia="宋体" w:hAnsi="宋体" w:cs="宋体" w:hint="eastAsia"/>
          <w:sz w:val="21"/>
          <w:szCs w:val="21"/>
        </w:rPr>
        <w:instrText xml:space="preserve"> STYLEREF 1 \s </w:instrText>
      </w:r>
      <w:r>
        <w:rPr>
          <w:rFonts w:ascii="宋体" w:eastAsia="宋体" w:hAnsi="宋体" w:cs="宋体" w:hint="eastAsia"/>
          <w:sz w:val="21"/>
          <w:szCs w:val="21"/>
        </w:rPr>
        <w:fldChar w:fldCharType="separate"/>
      </w:r>
      <w:r>
        <w:rPr>
          <w:rFonts w:ascii="宋体" w:eastAsia="宋体" w:hAnsi="宋体" w:cs="宋体" w:hint="eastAsia"/>
          <w:sz w:val="21"/>
          <w:szCs w:val="21"/>
        </w:rPr>
        <w:t>5</w:t>
      </w:r>
      <w:r>
        <w:rPr>
          <w:rFonts w:ascii="宋体" w:eastAsia="宋体" w:hAnsi="宋体" w:cs="宋体" w:hint="eastAsia"/>
          <w:sz w:val="21"/>
          <w:szCs w:val="21"/>
        </w:rPr>
        <w:fldChar w:fldCharType="end"/>
      </w:r>
      <w:r>
        <w:rPr>
          <w:rFonts w:ascii="宋体" w:eastAsia="宋体" w:hAnsi="宋体" w:cs="宋体" w:hint="eastAsia"/>
          <w:sz w:val="21"/>
          <w:szCs w:val="21"/>
        </w:rPr>
        <w:t>-</w:t>
      </w:r>
      <w:r>
        <w:rPr>
          <w:rFonts w:ascii="宋体" w:eastAsia="宋体" w:hAnsi="宋体" w:cs="宋体" w:hint="eastAsia"/>
          <w:sz w:val="21"/>
          <w:szCs w:val="21"/>
        </w:rPr>
        <w:fldChar w:fldCharType="begin"/>
      </w:r>
      <w:r>
        <w:rPr>
          <w:rFonts w:ascii="宋体" w:eastAsia="宋体" w:hAnsi="宋体" w:cs="宋体" w:hint="eastAsia"/>
          <w:sz w:val="21"/>
          <w:szCs w:val="21"/>
        </w:rPr>
        <w:instrText xml:space="preserve"> SEQ 图5 \* ARABIC \s 1 </w:instrText>
      </w:r>
      <w:r>
        <w:rPr>
          <w:rFonts w:ascii="宋体" w:eastAsia="宋体" w:hAnsi="宋体" w:cs="宋体" w:hint="eastAsia"/>
          <w:sz w:val="21"/>
          <w:szCs w:val="21"/>
        </w:rPr>
        <w:fldChar w:fldCharType="separate"/>
      </w:r>
      <w:r>
        <w:rPr>
          <w:rFonts w:ascii="宋体" w:eastAsia="宋体" w:hAnsi="宋体" w:cs="宋体" w:hint="eastAsia"/>
          <w:sz w:val="21"/>
          <w:szCs w:val="21"/>
        </w:rPr>
        <w:t>3</w:t>
      </w:r>
      <w:r>
        <w:rPr>
          <w:rFonts w:ascii="宋体" w:eastAsia="宋体" w:hAnsi="宋体" w:cs="宋体" w:hint="eastAsia"/>
          <w:sz w:val="21"/>
          <w:szCs w:val="21"/>
        </w:rPr>
        <w:fldChar w:fldCharType="end"/>
      </w:r>
      <w:r>
        <w:rPr>
          <w:rFonts w:ascii="宋体" w:eastAsia="宋体" w:hAnsi="宋体" w:cs="宋体" w:hint="eastAsia"/>
          <w:sz w:val="21"/>
          <w:szCs w:val="21"/>
        </w:rPr>
        <w:t xml:space="preserve"> 非对称注意力SSM模块结构</w:t>
      </w:r>
      <w:bookmarkEnd w:id="109"/>
    </w:p>
    <w:p w14:paraId="61C4B4F6" w14:textId="77777777" w:rsidR="006F6005" w:rsidRDefault="00000000">
      <w:pPr>
        <w:pStyle w:val="af"/>
        <w:numPr>
          <w:ilvl w:val="0"/>
          <w:numId w:val="20"/>
        </w:numPr>
        <w:spacing w:line="360" w:lineRule="auto"/>
        <w:ind w:firstLineChars="0"/>
        <w:rPr>
          <w:rFonts w:ascii="宋体" w:hAnsi="宋体"/>
        </w:rPr>
      </w:pPr>
      <w:r>
        <w:rPr>
          <w:rFonts w:ascii="宋体" w:hAnsi="宋体" w:hint="eastAsia"/>
        </w:rPr>
        <w:t>空间非对称注意力SSM子模块</w:t>
      </w:r>
    </w:p>
    <w:p w14:paraId="525F1B0E" w14:textId="77777777" w:rsidR="006F6005" w:rsidRDefault="00000000">
      <w:pPr>
        <w:pStyle w:val="ad"/>
        <w:ind w:firstLine="420"/>
        <w:rPr>
          <w:rFonts w:ascii="宋体" w:hAnsi="宋体"/>
          <w:szCs w:val="21"/>
        </w:rPr>
      </w:pPr>
      <w:r>
        <w:rPr>
          <w:rFonts w:ascii="宋体" w:hAnsi="宋体" w:hint="eastAsia"/>
          <w:szCs w:val="21"/>
        </w:rPr>
        <w:t>空间维度是CT图像解剖结构的核心载体，需强化关键区域（病灶、血管、组织边缘）</w:t>
      </w:r>
      <w:r>
        <w:rPr>
          <w:rFonts w:ascii="宋体" w:hAnsi="宋体" w:hint="eastAsia"/>
          <w:szCs w:val="21"/>
        </w:rPr>
        <w:lastRenderedPageBreak/>
        <w:t>的特征建模，子模块采用“层归一化-深度可分离卷积-空间注意力门控-SSM建模-残差连接”流程设计：</w:t>
      </w:r>
    </w:p>
    <w:p w14:paraId="259DD230" w14:textId="77777777" w:rsidR="006F6005" w:rsidRDefault="00000000">
      <w:pPr>
        <w:spacing w:before="120" w:after="120" w:line="360" w:lineRule="auto"/>
        <w:ind w:firstLineChars="200" w:firstLine="420"/>
        <w:rPr>
          <w:rFonts w:ascii="宋体" w:hAnsi="宋体" w:cs="Arial"/>
          <w:szCs w:val="21"/>
        </w:rPr>
      </w:pPr>
      <w:r>
        <w:rPr>
          <w:rFonts w:ascii="宋体" w:hAnsi="宋体" w:cs="Arial"/>
          <w:szCs w:val="21"/>
        </w:rPr>
        <w:t>对输入特征</w:t>
      </w:r>
      <m:oMath>
        <m:sSub>
          <m:sSubPr>
            <m:ctrlPr>
              <w:rPr>
                <w:rFonts w:ascii="Cambria Math" w:hAnsi="Cambria Math"/>
                <w:szCs w:val="21"/>
              </w:rPr>
            </m:ctrlPr>
          </m:sSubPr>
          <m:e>
            <m:r>
              <w:rPr>
                <w:rFonts w:ascii="Cambria Math" w:hAnsi="Cambria Math"/>
                <w:szCs w:val="21"/>
              </w:rPr>
              <m:t>F</m:t>
            </m:r>
          </m:e>
          <m:sub>
            <m:r>
              <w:rPr>
                <w:rFonts w:ascii="Cambria Math" w:hAnsi="Cambria Math"/>
                <w:szCs w:val="21"/>
              </w:rPr>
              <m:t>in</m:t>
            </m:r>
          </m:sub>
        </m:sSub>
      </m:oMath>
      <w:r>
        <w:rPr>
          <w:rFonts w:ascii="宋体" w:hAnsi="宋体" w:cs="Arial"/>
          <w:szCs w:val="21"/>
        </w:rPr>
        <w:t>进行层归一化，消除量纲差异，提升训练稳定性；通过深度可分离卷积扩大感受野，提取空间浅层特征，兼顾效率与特征表达能力；引入空间注意力门控，通过卷积层计算空间注意力权重图</w:t>
      </w:r>
      <m:oMath>
        <m:sSub>
          <m:sSubPr>
            <m:ctrlPr>
              <w:rPr>
                <w:rFonts w:ascii="Cambria Math" w:hAnsi="Cambria Math"/>
                <w:szCs w:val="21"/>
              </w:rPr>
            </m:ctrlPr>
          </m:sSubPr>
          <m:e>
            <m:r>
              <w:rPr>
                <w:rFonts w:ascii="Cambria Math" w:hAnsi="Cambria Math"/>
                <w:szCs w:val="21"/>
              </w:rPr>
              <m:t>M</m:t>
            </m:r>
          </m:e>
          <m:sub>
            <m:r>
              <w:rPr>
                <w:rFonts w:ascii="Cambria Math" w:hAnsi="Cambria Math"/>
                <w:szCs w:val="21"/>
              </w:rPr>
              <m:t>spa</m:t>
            </m:r>
          </m:sub>
        </m:sSub>
        <m:r>
          <w:rPr>
            <w:rFonts w:ascii="Cambria Math" w:hAnsi="Cambria Math"/>
            <w:szCs w:val="21"/>
          </w:rPr>
          <m:t>∈1×H×W</m:t>
        </m:r>
      </m:oMath>
      <w:r>
        <w:rPr>
          <w:rFonts w:ascii="宋体" w:hAnsi="宋体" w:cs="Arial"/>
          <w:szCs w:val="21"/>
        </w:rPr>
        <w:t>，对空间特征进行加权，突出关键解剖区域特征，抑制背景噪声区域；将加权后的空间特征展平为一维序列，输入SSM层，通过状态空间方程捕捉长距离空间依赖，保留SSM线性计算复杂度的优势；加入残差连接，将输入特征与SSM输出特征逐元素相加，避免梯度消失，保留低层次空间特征，输出空间特征</w:t>
      </w:r>
      <m:oMath>
        <m:sSub>
          <m:sSubPr>
            <m:ctrlPr>
              <w:rPr>
                <w:rFonts w:ascii="Cambria Math" w:hAnsi="Cambria Math"/>
                <w:szCs w:val="21"/>
              </w:rPr>
            </m:ctrlPr>
          </m:sSubPr>
          <m:e>
            <m:r>
              <w:rPr>
                <w:rFonts w:ascii="Cambria Math" w:hAnsi="Cambria Math"/>
                <w:szCs w:val="21"/>
              </w:rPr>
              <m:t>F</m:t>
            </m:r>
          </m:e>
          <m:sub>
            <m:r>
              <w:rPr>
                <w:rFonts w:ascii="Cambria Math" w:hAnsi="Cambria Math"/>
                <w:szCs w:val="21"/>
              </w:rPr>
              <m:t>spa</m:t>
            </m:r>
          </m:sub>
        </m:sSub>
        <m:r>
          <w:rPr>
            <w:rFonts w:ascii="Cambria Math" w:hAnsi="Cambria Math"/>
            <w:szCs w:val="21"/>
          </w:rPr>
          <m:t>∈48×H×W</m:t>
        </m:r>
      </m:oMath>
      <w:r>
        <w:rPr>
          <w:rFonts w:ascii="宋体" w:hAnsi="宋体" w:cs="Arial"/>
          <w:szCs w:val="21"/>
        </w:rPr>
        <w:t>。</w:t>
      </w:r>
    </w:p>
    <w:p w14:paraId="329536B5" w14:textId="77777777" w:rsidR="006F6005" w:rsidRDefault="00000000">
      <w:pPr>
        <w:pStyle w:val="af"/>
        <w:numPr>
          <w:ilvl w:val="0"/>
          <w:numId w:val="20"/>
        </w:numPr>
        <w:spacing w:before="120" w:after="120" w:line="360" w:lineRule="auto"/>
        <w:ind w:firstLineChars="0"/>
        <w:rPr>
          <w:rFonts w:ascii="宋体" w:hAnsi="宋体"/>
          <w:szCs w:val="21"/>
        </w:rPr>
      </w:pPr>
      <w:r>
        <w:rPr>
          <w:rFonts w:ascii="宋体" w:hAnsi="宋体" w:hint="eastAsia"/>
          <w:szCs w:val="21"/>
        </w:rPr>
        <w:t>通道非对称注意力SSM子模块</w:t>
      </w:r>
    </w:p>
    <w:p w14:paraId="21608B3B" w14:textId="77777777" w:rsidR="006F6005" w:rsidRDefault="00000000">
      <w:pPr>
        <w:spacing w:before="120" w:after="120" w:line="360" w:lineRule="auto"/>
        <w:ind w:firstLineChars="200" w:firstLine="420"/>
        <w:rPr>
          <w:rFonts w:ascii="宋体" w:hAnsi="宋体"/>
          <w:szCs w:val="21"/>
        </w:rPr>
      </w:pPr>
      <w:r>
        <w:rPr>
          <w:rFonts w:ascii="宋体" w:hAnsi="宋体" w:cs="Arial"/>
          <w:szCs w:val="21"/>
        </w:rPr>
        <w:t>通道维度主要区分图像的边缘、纹理等属性，存在一定冗余性，需轻量化建模并筛选有效特征，子模块采用“层归一化-通道降维-通道注意力门控-SSM建模-通道恢复-残差连接”流程设计：</w:t>
      </w:r>
    </w:p>
    <w:p w14:paraId="0FCA293C" w14:textId="77777777" w:rsidR="006F6005" w:rsidRDefault="00000000">
      <w:pPr>
        <w:spacing w:before="120" w:after="120" w:line="360" w:lineRule="auto"/>
        <w:ind w:firstLineChars="200" w:firstLine="420"/>
        <w:rPr>
          <w:rFonts w:ascii="宋体" w:hAnsi="宋体"/>
          <w:szCs w:val="21"/>
        </w:rPr>
      </w:pPr>
      <w:r>
        <w:rPr>
          <w:rFonts w:ascii="宋体" w:hAnsi="宋体" w:cs="Arial"/>
          <w:szCs w:val="21"/>
        </w:rPr>
        <w:t>对输入特征</w:t>
      </w:r>
      <m:oMath>
        <m:sSub>
          <m:sSubPr>
            <m:ctrlPr>
              <w:rPr>
                <w:rFonts w:ascii="Cambria Math" w:hAnsi="Cambria Math"/>
                <w:szCs w:val="21"/>
              </w:rPr>
            </m:ctrlPr>
          </m:sSubPr>
          <m:e>
            <m:r>
              <w:rPr>
                <w:rFonts w:ascii="Cambria Math" w:hAnsi="Cambria Math"/>
                <w:szCs w:val="21"/>
              </w:rPr>
              <m:t>F</m:t>
            </m:r>
          </m:e>
          <m:sub>
            <m:r>
              <w:rPr>
                <w:rFonts w:ascii="Cambria Math" w:hAnsi="Cambria Math"/>
                <w:szCs w:val="21"/>
              </w:rPr>
              <m:t>in</m:t>
            </m:r>
          </m:sub>
        </m:sSub>
      </m:oMath>
      <w:r>
        <w:rPr>
          <w:rFonts w:ascii="宋体" w:hAnsi="宋体" w:cs="Arial"/>
          <w:szCs w:val="21"/>
        </w:rPr>
        <w:t>进行层归一化，保证训练稳定性；通过1×1卷积将通道数从48降至24，实现通道降维，减少计算冗余；引入通道注意力门控，通过</w:t>
      </w:r>
      <w:proofErr w:type="gramStart"/>
      <w:r>
        <w:rPr>
          <w:rFonts w:ascii="宋体" w:hAnsi="宋体" w:cs="Arial"/>
          <w:szCs w:val="21"/>
        </w:rPr>
        <w:t>全局池化计算</w:t>
      </w:r>
      <w:proofErr w:type="gramEnd"/>
      <w:r>
        <w:rPr>
          <w:rFonts w:ascii="宋体" w:hAnsi="宋体" w:cs="Arial"/>
          <w:szCs w:val="21"/>
        </w:rPr>
        <w:t>通道注意力权重</w:t>
      </w:r>
      <m:oMath>
        <m:sSub>
          <m:sSubPr>
            <m:ctrlPr>
              <w:rPr>
                <w:rFonts w:ascii="Cambria Math" w:hAnsi="Cambria Math"/>
                <w:szCs w:val="21"/>
              </w:rPr>
            </m:ctrlPr>
          </m:sSubPr>
          <m:e>
            <m:r>
              <w:rPr>
                <w:rFonts w:ascii="Cambria Math" w:hAnsi="Cambria Math"/>
                <w:szCs w:val="21"/>
              </w:rPr>
              <m:t>M</m:t>
            </m:r>
          </m:e>
          <m:sub>
            <m:r>
              <w:rPr>
                <w:rFonts w:ascii="Cambria Math" w:hAnsi="Cambria Math"/>
                <w:szCs w:val="21"/>
              </w:rPr>
              <m:t>cha</m:t>
            </m:r>
          </m:sub>
        </m:sSub>
        <m:r>
          <w:rPr>
            <w:rFonts w:ascii="Cambria Math" w:hAnsi="Cambria Math"/>
            <w:szCs w:val="21"/>
          </w:rPr>
          <m:t>∈24×1×1</m:t>
        </m:r>
      </m:oMath>
      <w:r>
        <w:rPr>
          <w:rFonts w:ascii="宋体" w:hAnsi="宋体" w:cs="Arial"/>
          <w:szCs w:val="21"/>
        </w:rPr>
        <w:t>，对通道特征进行加权，筛选与</w:t>
      </w:r>
      <w:proofErr w:type="gramStart"/>
      <w:r>
        <w:rPr>
          <w:rFonts w:ascii="宋体" w:hAnsi="宋体" w:cs="Arial"/>
          <w:szCs w:val="21"/>
        </w:rPr>
        <w:t>去噪相关</w:t>
      </w:r>
      <w:proofErr w:type="gramEnd"/>
      <w:r>
        <w:rPr>
          <w:rFonts w:ascii="宋体" w:hAnsi="宋体" w:cs="Arial"/>
          <w:szCs w:val="21"/>
        </w:rPr>
        <w:t>的有效通道，抑制冗余通道；将加权后的通道特征转置，将通道维度作为序列维度，输入SSM层捕捉长距离通道依赖；通过1×1卷积将通道数从24恢复至48，加入残差连接，保留低层次通道特征，输出通道特征</w:t>
      </w:r>
      <m:oMath>
        <m:sSub>
          <m:sSubPr>
            <m:ctrlPr>
              <w:rPr>
                <w:rFonts w:ascii="Cambria Math" w:hAnsi="Cambria Math"/>
                <w:szCs w:val="21"/>
              </w:rPr>
            </m:ctrlPr>
          </m:sSubPr>
          <m:e>
            <m:r>
              <w:rPr>
                <w:rFonts w:ascii="Cambria Math" w:hAnsi="Cambria Math"/>
                <w:szCs w:val="21"/>
              </w:rPr>
              <m:t>F</m:t>
            </m:r>
          </m:e>
          <m:sub>
            <m:r>
              <w:rPr>
                <w:rFonts w:ascii="Cambria Math" w:hAnsi="Cambria Math"/>
                <w:szCs w:val="21"/>
              </w:rPr>
              <m:t>cha</m:t>
            </m:r>
          </m:sub>
        </m:sSub>
        <m:r>
          <w:rPr>
            <w:rFonts w:ascii="Cambria Math" w:hAnsi="Cambria Math"/>
            <w:szCs w:val="21"/>
          </w:rPr>
          <m:t>∈48×H×W</m:t>
        </m:r>
      </m:oMath>
      <w:r>
        <w:rPr>
          <w:rFonts w:ascii="宋体" w:hAnsi="宋体" w:cs="Arial"/>
          <w:szCs w:val="21"/>
        </w:rPr>
        <w:t>。</w:t>
      </w:r>
    </w:p>
    <w:p w14:paraId="599C8B42" w14:textId="77777777" w:rsidR="006F6005" w:rsidRDefault="00000000">
      <w:pPr>
        <w:pStyle w:val="af"/>
        <w:numPr>
          <w:ilvl w:val="0"/>
          <w:numId w:val="20"/>
        </w:numPr>
        <w:spacing w:before="120" w:after="120" w:line="360" w:lineRule="auto"/>
        <w:ind w:firstLineChars="0"/>
        <w:rPr>
          <w:rFonts w:ascii="宋体" w:hAnsi="宋体"/>
          <w:szCs w:val="21"/>
        </w:rPr>
      </w:pPr>
      <w:r>
        <w:rPr>
          <w:rFonts w:ascii="宋体" w:hAnsi="宋体" w:hint="eastAsia"/>
          <w:szCs w:val="21"/>
        </w:rPr>
        <w:t>特征融合和残差连接</w:t>
      </w:r>
    </w:p>
    <w:p w14:paraId="6597401C" w14:textId="77777777" w:rsidR="006F6005" w:rsidRDefault="00000000">
      <w:pPr>
        <w:spacing w:before="120" w:after="120" w:line="360" w:lineRule="auto"/>
        <w:ind w:firstLineChars="200" w:firstLine="420"/>
        <w:rPr>
          <w:rFonts w:ascii="宋体" w:hAnsi="宋体"/>
          <w:szCs w:val="21"/>
        </w:rPr>
      </w:pPr>
      <w:r>
        <w:rPr>
          <w:rFonts w:ascii="宋体" w:hAnsi="宋体" w:cs="Arial"/>
          <w:szCs w:val="21"/>
        </w:rPr>
        <w:t>将空间非对称注意力SSM子模块输出</w:t>
      </w:r>
      <m:oMath>
        <m:sSub>
          <m:sSubPr>
            <m:ctrlPr>
              <w:rPr>
                <w:rFonts w:ascii="Cambria Math" w:hAnsi="Cambria Math"/>
                <w:szCs w:val="21"/>
              </w:rPr>
            </m:ctrlPr>
          </m:sSubPr>
          <m:e>
            <m:r>
              <w:rPr>
                <w:rFonts w:ascii="Cambria Math" w:hAnsi="Cambria Math"/>
                <w:szCs w:val="21"/>
              </w:rPr>
              <m:t>F</m:t>
            </m:r>
          </m:e>
          <m:sub>
            <m:r>
              <w:rPr>
                <w:rFonts w:ascii="Cambria Math" w:hAnsi="Cambria Math"/>
                <w:szCs w:val="21"/>
              </w:rPr>
              <m:t>spa</m:t>
            </m:r>
          </m:sub>
        </m:sSub>
      </m:oMath>
      <w:r>
        <w:rPr>
          <w:rFonts w:ascii="宋体" w:hAnsi="宋体" w:cs="Arial"/>
          <w:szCs w:val="21"/>
        </w:rPr>
        <w:t>、通道非对称注意力SSM子模块输出</w:t>
      </w:r>
      <m:oMath>
        <m:sSub>
          <m:sSubPr>
            <m:ctrlPr>
              <w:rPr>
                <w:rFonts w:ascii="Cambria Math" w:hAnsi="Cambria Math"/>
                <w:szCs w:val="21"/>
              </w:rPr>
            </m:ctrlPr>
          </m:sSubPr>
          <m:e>
            <m:r>
              <w:rPr>
                <w:rFonts w:ascii="Cambria Math" w:hAnsi="Cambria Math"/>
                <w:szCs w:val="21"/>
              </w:rPr>
              <m:t>F</m:t>
            </m:r>
          </m:e>
          <m:sub>
            <m:r>
              <w:rPr>
                <w:rFonts w:ascii="Cambria Math" w:hAnsi="Cambria Math"/>
                <w:szCs w:val="21"/>
              </w:rPr>
              <m:t>cha</m:t>
            </m:r>
          </m:sub>
        </m:sSub>
      </m:oMath>
      <w:r>
        <w:rPr>
          <w:rFonts w:ascii="宋体" w:hAnsi="宋体" w:cs="Arial"/>
          <w:szCs w:val="21"/>
        </w:rPr>
        <w:t>与原始输入特征</w:t>
      </w:r>
      <m:oMath>
        <m:sSub>
          <m:sSubPr>
            <m:ctrlPr>
              <w:rPr>
                <w:rFonts w:ascii="Cambria Math" w:hAnsi="Cambria Math"/>
                <w:szCs w:val="21"/>
              </w:rPr>
            </m:ctrlPr>
          </m:sSubPr>
          <m:e>
            <m:r>
              <w:rPr>
                <w:rFonts w:ascii="Cambria Math" w:hAnsi="Cambria Math"/>
                <w:szCs w:val="21"/>
              </w:rPr>
              <m:t>F</m:t>
            </m:r>
          </m:e>
          <m:sub>
            <m:r>
              <w:rPr>
                <w:rFonts w:ascii="Cambria Math" w:hAnsi="Cambria Math"/>
                <w:szCs w:val="21"/>
              </w:rPr>
              <m:t>in</m:t>
            </m:r>
          </m:sub>
        </m:sSub>
      </m:oMath>
      <w:r>
        <w:rPr>
          <w:rFonts w:ascii="宋体" w:hAnsi="宋体" w:cs="Arial"/>
          <w:szCs w:val="21"/>
        </w:rPr>
        <w:t>进行通道拼接</w:t>
      </w:r>
      <w:r>
        <w:rPr>
          <w:rFonts w:ascii="宋体" w:hAnsi="宋体" w:cs="Arial" w:hint="eastAsia"/>
          <w:szCs w:val="21"/>
          <w:vertAlign w:val="superscript"/>
        </w:rPr>
        <w:fldChar w:fldCharType="begin"/>
      </w:r>
      <w:r>
        <w:rPr>
          <w:rFonts w:ascii="宋体" w:hAnsi="宋体" w:cs="Arial" w:hint="eastAsia"/>
          <w:szCs w:val="21"/>
          <w:vertAlign w:val="superscript"/>
        </w:rPr>
        <w:instrText xml:space="preserve"> </w:instrText>
      </w:r>
      <w:r>
        <w:rPr>
          <w:rFonts w:ascii="宋体" w:hAnsi="宋体" w:cs="Arial"/>
          <w:szCs w:val="21"/>
          <w:vertAlign w:val="superscript"/>
        </w:rPr>
        <w:instrText>REF _Ref222927294 \r \h</w:instrText>
      </w:r>
      <w:r>
        <w:rPr>
          <w:rFonts w:ascii="宋体" w:hAnsi="宋体" w:cs="Arial" w:hint="eastAsia"/>
          <w:szCs w:val="21"/>
          <w:vertAlign w:val="superscript"/>
        </w:rPr>
        <w:instrText xml:space="preserve">  \* MERGEFORMAT </w:instrText>
      </w:r>
      <w:r>
        <w:rPr>
          <w:rFonts w:ascii="宋体" w:hAnsi="宋体" w:cs="Arial" w:hint="eastAsia"/>
          <w:szCs w:val="21"/>
          <w:vertAlign w:val="superscript"/>
        </w:rPr>
      </w:r>
      <w:r>
        <w:rPr>
          <w:rFonts w:ascii="宋体" w:hAnsi="宋体" w:cs="Arial" w:hint="eastAsia"/>
          <w:szCs w:val="21"/>
          <w:vertAlign w:val="superscript"/>
        </w:rPr>
        <w:fldChar w:fldCharType="separate"/>
      </w:r>
      <w:r>
        <w:rPr>
          <w:rFonts w:ascii="宋体" w:hAnsi="宋体" w:cs="Arial" w:hint="eastAsia"/>
          <w:szCs w:val="21"/>
          <w:vertAlign w:val="superscript"/>
        </w:rPr>
        <w:t>[11]</w:t>
      </w:r>
      <w:r>
        <w:rPr>
          <w:rFonts w:ascii="宋体" w:hAnsi="宋体" w:cs="Arial" w:hint="eastAsia"/>
          <w:szCs w:val="21"/>
          <w:vertAlign w:val="superscript"/>
        </w:rPr>
        <w:fldChar w:fldCharType="end"/>
      </w:r>
      <w:r>
        <w:rPr>
          <w:rFonts w:ascii="宋体" w:hAnsi="宋体" w:cs="Arial"/>
          <w:szCs w:val="21"/>
        </w:rPr>
        <w:t>，得到融合特征</w:t>
      </w:r>
      <m:oMath>
        <m:sSub>
          <m:sSubPr>
            <m:ctrlPr>
              <w:rPr>
                <w:rFonts w:ascii="Cambria Math" w:hAnsi="Cambria Math"/>
                <w:szCs w:val="21"/>
              </w:rPr>
            </m:ctrlPr>
          </m:sSubPr>
          <m:e>
            <m:r>
              <w:rPr>
                <w:rFonts w:ascii="Cambria Math" w:hAnsi="Cambria Math"/>
                <w:szCs w:val="21"/>
              </w:rPr>
              <m:t>F</m:t>
            </m:r>
          </m:e>
          <m:sub>
            <m:r>
              <w:rPr>
                <w:rFonts w:ascii="Cambria Math" w:hAnsi="Cambria Math"/>
                <w:szCs w:val="21"/>
              </w:rPr>
              <m:t>cat</m:t>
            </m:r>
          </m:sub>
        </m:sSub>
      </m:oMath>
      <w:r>
        <w:rPr>
          <w:rFonts w:ascii="宋体" w:hAnsi="宋体" w:cs="Arial"/>
          <w:szCs w:val="21"/>
        </w:rPr>
        <w:t>，尺寸为</w:t>
      </w:r>
      <m:oMath>
        <m:r>
          <w:rPr>
            <w:rFonts w:ascii="Cambria Math" w:hAnsi="Cambria Math"/>
            <w:szCs w:val="21"/>
          </w:rPr>
          <m:t>144×H×W</m:t>
        </m:r>
      </m:oMath>
      <w:r>
        <w:rPr>
          <w:rFonts w:ascii="宋体" w:hAnsi="宋体" w:cs="Arial"/>
          <w:szCs w:val="21"/>
        </w:rPr>
        <w:t>，计算公式为：</w:t>
      </w:r>
    </w:p>
    <w:p w14:paraId="768369E7" w14:textId="77777777" w:rsidR="006F6005" w:rsidRDefault="00000000">
      <w:pPr>
        <w:pStyle w:val="af"/>
        <w:spacing w:before="120" w:after="120" w:line="288" w:lineRule="auto"/>
        <w:ind w:left="425" w:firstLineChars="0" w:firstLine="0"/>
        <w:rPr>
          <w:rFonts w:ascii="宋体" w:hAnsi="宋体"/>
        </w:rPr>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F</m:t>
                  </m:r>
                </m:e>
                <m:sub>
                  <m:r>
                    <w:rPr>
                      <w:rFonts w:ascii="Cambria Math" w:hAnsi="Cambria Math"/>
                    </w:rPr>
                    <m:t>cat</m:t>
                  </m:r>
                </m:sub>
              </m:sSub>
              <m:r>
                <w:rPr>
                  <w:rFonts w:ascii="Cambria Math" w:hAnsi="Cambria Math"/>
                </w:rPr>
                <m:t>=Concat</m:t>
              </m:r>
              <m:d>
                <m:dPr>
                  <m:sep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spa</m:t>
                      </m:r>
                    </m:sub>
                  </m:sSub>
                </m:e>
                <m:e>
                  <m:sSub>
                    <m:sSubPr>
                      <m:ctrlPr>
                        <w:rPr>
                          <w:rFonts w:ascii="Cambria Math" w:hAnsi="Cambria Math"/>
                        </w:rPr>
                      </m:ctrlPr>
                    </m:sSubPr>
                    <m:e>
                      <m:r>
                        <w:rPr>
                          <w:rFonts w:ascii="Cambria Math" w:hAnsi="Cambria Math"/>
                        </w:rPr>
                        <m:t>F</m:t>
                      </m:r>
                    </m:e>
                    <m:sub>
                      <m:r>
                        <w:rPr>
                          <w:rFonts w:ascii="Cambria Math" w:hAnsi="Cambria Math"/>
                        </w:rPr>
                        <m:t>cha</m:t>
                      </m:r>
                    </m:sub>
                  </m:sSub>
                </m:e>
                <m:e>
                  <m:sSub>
                    <m:sSubPr>
                      <m:ctrlPr>
                        <w:rPr>
                          <w:rFonts w:ascii="Cambria Math" w:hAnsi="Cambria Math"/>
                        </w:rPr>
                      </m:ctrlPr>
                    </m:sSubPr>
                    <m:e>
                      <m:r>
                        <w:rPr>
                          <w:rFonts w:ascii="Cambria Math" w:hAnsi="Cambria Math"/>
                        </w:rPr>
                        <m:t>F</m:t>
                      </m:r>
                    </m:e>
                    <m:sub>
                      <m:r>
                        <w:rPr>
                          <w:rFonts w:ascii="Cambria Math" w:hAnsi="Cambria Math"/>
                        </w:rPr>
                        <m:t>in</m:t>
                      </m:r>
                    </m:sub>
                  </m:sSub>
                </m:e>
              </m:d>
              <m:r>
                <w:rPr>
                  <w:rFonts w:ascii="Cambria Math" w:hAnsi="Cambria Math"/>
                </w:rPr>
                <m:t>#</m:t>
              </m:r>
              <m:d>
                <m:dPr>
                  <m:ctrlPr>
                    <w:rPr>
                      <w:rFonts w:ascii="Cambria Math" w:hAnsi="Cambria Math"/>
                      <w:i/>
                    </w:rPr>
                  </m:ctrlPr>
                </m:dPr>
                <m:e>
                  <m:r>
                    <w:rPr>
                      <w:rFonts w:ascii="Cambria Math" w:hAnsi="Cambria Math"/>
                    </w:rPr>
                    <m:t>5</m:t>
                  </m:r>
                </m:e>
              </m:d>
            </m:e>
          </m:eqArr>
        </m:oMath>
      </m:oMathPara>
    </w:p>
    <w:p w14:paraId="2A82CD2A" w14:textId="77777777" w:rsidR="006F6005" w:rsidRDefault="00000000">
      <w:pPr>
        <w:spacing w:before="120" w:after="120" w:line="360" w:lineRule="auto"/>
        <w:ind w:firstLineChars="200" w:firstLine="420"/>
        <w:rPr>
          <w:rFonts w:ascii="宋体" w:hAnsi="宋体"/>
          <w:szCs w:val="21"/>
        </w:rPr>
      </w:pPr>
      <w:r>
        <w:rPr>
          <w:rFonts w:ascii="宋体" w:hAnsi="宋体" w:cs="Arial"/>
          <w:szCs w:val="21"/>
        </w:rPr>
        <w:t>通过卷积融合模块（CFM）对融合特征进行非线性融合，由1×1卷积与双层3×3卷积组成，将144通道的融合特征</w:t>
      </w:r>
      <w:proofErr w:type="gramStart"/>
      <w:r>
        <w:rPr>
          <w:rFonts w:ascii="宋体" w:hAnsi="宋体" w:cs="Arial"/>
          <w:szCs w:val="21"/>
        </w:rPr>
        <w:t>映射回</w:t>
      </w:r>
      <w:proofErr w:type="gramEnd"/>
      <w:r>
        <w:rPr>
          <w:rFonts w:ascii="宋体" w:hAnsi="宋体" w:cs="Arial"/>
          <w:szCs w:val="21"/>
        </w:rPr>
        <w:t>48通道，得到模块中间输出</w:t>
      </w:r>
      <m:oMath>
        <m:sSub>
          <m:sSubPr>
            <m:ctrlPr>
              <w:rPr>
                <w:rFonts w:ascii="Cambria Math" w:hAnsi="Cambria Math"/>
                <w:szCs w:val="21"/>
              </w:rPr>
            </m:ctrlPr>
          </m:sSubPr>
          <m:e>
            <m:r>
              <w:rPr>
                <w:rFonts w:ascii="Cambria Math" w:hAnsi="Cambria Math"/>
                <w:szCs w:val="21"/>
              </w:rPr>
              <m:t>F</m:t>
            </m:r>
          </m:e>
          <m:sub>
            <m:r>
              <w:rPr>
                <w:rFonts w:ascii="Cambria Math" w:hAnsi="Cambria Math"/>
                <w:szCs w:val="21"/>
              </w:rPr>
              <m:t>mid</m:t>
            </m:r>
          </m:sub>
        </m:sSub>
      </m:oMath>
      <w:r>
        <w:rPr>
          <w:rFonts w:ascii="宋体" w:hAnsi="宋体" w:cs="Arial"/>
          <w:szCs w:val="21"/>
        </w:rPr>
        <w:t>，再加入恒等映射残差连接，将</w:t>
      </w:r>
      <m:oMath>
        <m:sSub>
          <m:sSubPr>
            <m:ctrlPr>
              <w:rPr>
                <w:rFonts w:ascii="Cambria Math" w:hAnsi="Cambria Math"/>
                <w:szCs w:val="21"/>
              </w:rPr>
            </m:ctrlPr>
          </m:sSubPr>
          <m:e>
            <m:r>
              <w:rPr>
                <w:rFonts w:ascii="Cambria Math" w:hAnsi="Cambria Math"/>
                <w:szCs w:val="21"/>
              </w:rPr>
              <m:t>F</m:t>
            </m:r>
          </m:e>
          <m:sub>
            <m:r>
              <w:rPr>
                <w:rFonts w:ascii="Cambria Math" w:hAnsi="Cambria Math"/>
                <w:szCs w:val="21"/>
              </w:rPr>
              <m:t>mid</m:t>
            </m:r>
          </m:sub>
        </m:sSub>
      </m:oMath>
      <w:r>
        <w:rPr>
          <w:rFonts w:ascii="宋体" w:hAnsi="宋体" w:cs="Arial"/>
          <w:szCs w:val="21"/>
        </w:rPr>
        <w:t>与原始输入特征</w:t>
      </w:r>
      <m:oMath>
        <m:sSub>
          <m:sSubPr>
            <m:ctrlPr>
              <w:rPr>
                <w:rFonts w:ascii="Cambria Math" w:hAnsi="Cambria Math"/>
                <w:szCs w:val="21"/>
              </w:rPr>
            </m:ctrlPr>
          </m:sSubPr>
          <m:e>
            <m:r>
              <w:rPr>
                <w:rFonts w:ascii="Cambria Math" w:hAnsi="Cambria Math"/>
                <w:szCs w:val="21"/>
              </w:rPr>
              <m:t>F</m:t>
            </m:r>
          </m:e>
          <m:sub>
            <m:r>
              <w:rPr>
                <w:rFonts w:ascii="Cambria Math" w:hAnsi="Cambria Math"/>
                <w:szCs w:val="21"/>
              </w:rPr>
              <m:t>in</m:t>
            </m:r>
          </m:sub>
        </m:sSub>
      </m:oMath>
      <w:r>
        <w:rPr>
          <w:rFonts w:ascii="宋体" w:hAnsi="宋体" w:cs="Arial"/>
          <w:szCs w:val="21"/>
        </w:rPr>
        <w:t>逐元素相加，得到</w:t>
      </w:r>
      <w:proofErr w:type="spellStart"/>
      <w:r>
        <w:rPr>
          <w:rFonts w:ascii="宋体" w:hAnsi="宋体" w:cs="Arial"/>
          <w:szCs w:val="21"/>
        </w:rPr>
        <w:t>FuseAASSM</w:t>
      </w:r>
      <w:proofErr w:type="spellEnd"/>
      <w:r>
        <w:rPr>
          <w:rFonts w:ascii="宋体" w:hAnsi="宋体" w:cs="Arial"/>
          <w:szCs w:val="21"/>
        </w:rPr>
        <w:t>模块的最终输出</w:t>
      </w:r>
      <m:oMath>
        <m:sSub>
          <m:sSubPr>
            <m:ctrlPr>
              <w:rPr>
                <w:rFonts w:ascii="Cambria Math" w:hAnsi="Cambria Math"/>
                <w:szCs w:val="21"/>
              </w:rPr>
            </m:ctrlPr>
          </m:sSubPr>
          <m:e>
            <m:r>
              <w:rPr>
                <w:rFonts w:ascii="Cambria Math" w:hAnsi="Cambria Math"/>
                <w:szCs w:val="21"/>
              </w:rPr>
              <m:t>F</m:t>
            </m:r>
          </m:e>
          <m:sub>
            <m:r>
              <w:rPr>
                <w:rFonts w:ascii="Cambria Math" w:hAnsi="Cambria Math"/>
                <w:szCs w:val="21"/>
              </w:rPr>
              <m:t>out</m:t>
            </m:r>
          </m:sub>
        </m:sSub>
      </m:oMath>
      <w:r>
        <w:rPr>
          <w:rFonts w:ascii="宋体" w:hAnsi="宋体" w:cs="Arial"/>
          <w:szCs w:val="21"/>
        </w:rPr>
        <w:t>，既提升特征表征能力，又避免深层网络梯度消失，计算公式为：</w:t>
      </w:r>
    </w:p>
    <w:p w14:paraId="77057CAD" w14:textId="77777777" w:rsidR="006F6005" w:rsidRDefault="00000000">
      <w:pPr>
        <w:pStyle w:val="af"/>
        <w:spacing w:before="120" w:after="120" w:line="288" w:lineRule="auto"/>
        <w:ind w:left="425" w:firstLineChars="0" w:firstLine="0"/>
        <w:rPr>
          <w:rFonts w:ascii="宋体" w:hAnsi="宋体"/>
        </w:rPr>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F</m:t>
                  </m:r>
                </m:e>
                <m:sub>
                  <m:r>
                    <w:rPr>
                      <w:rFonts w:ascii="Cambria Math" w:hAnsi="Cambria Math"/>
                    </w:rPr>
                    <m:t>mid</m:t>
                  </m:r>
                </m:sub>
              </m:sSub>
              <m:r>
                <w:rPr>
                  <w:rFonts w:ascii="Cambria Math" w:hAnsi="Cambria Math"/>
                </w:rPr>
                <m:t>=Con</m:t>
              </m:r>
              <m:sSub>
                <m:sSubPr>
                  <m:ctrlPr>
                    <w:rPr>
                      <w:rFonts w:ascii="Cambria Math" w:hAnsi="Cambria Math"/>
                    </w:rPr>
                  </m:ctrlPr>
                </m:sSubPr>
                <m:e>
                  <m:r>
                    <w:rPr>
                      <w:rFonts w:ascii="Cambria Math" w:hAnsi="Cambria Math"/>
                    </w:rPr>
                    <m:t>v</m:t>
                  </m:r>
                </m:e>
                <m:sub>
                  <m:r>
                    <w:rPr>
                      <w:rFonts w:ascii="Cambria Math" w:hAnsi="Cambria Math"/>
                    </w:rPr>
                    <m:t>1×1</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cat</m:t>
                      </m:r>
                    </m:sub>
                  </m:sSub>
                </m:e>
              </m:d>
              <m:r>
                <w:rPr>
                  <w:rFonts w:ascii="Cambria Math" w:hAnsi="Cambria Math"/>
                </w:rPr>
                <m:t>+Con</m:t>
              </m:r>
              <m:sSub>
                <m:sSubPr>
                  <m:ctrlPr>
                    <w:rPr>
                      <w:rFonts w:ascii="Cambria Math" w:hAnsi="Cambria Math"/>
                    </w:rPr>
                  </m:ctrlPr>
                </m:sSubPr>
                <m:e>
                  <m:r>
                    <w:rPr>
                      <w:rFonts w:ascii="Cambria Math" w:hAnsi="Cambria Math"/>
                    </w:rPr>
                    <m:t>v</m:t>
                  </m:r>
                </m:e>
                <m:sub>
                  <m:r>
                    <w:rPr>
                      <w:rFonts w:ascii="Cambria Math" w:hAnsi="Cambria Math"/>
                    </w:rPr>
                    <m:t>3×3</m:t>
                  </m:r>
                </m:sub>
              </m:sSub>
              <m:d>
                <m:dPr>
                  <m:ctrlPr>
                    <w:rPr>
                      <w:rFonts w:ascii="Cambria Math" w:hAnsi="Cambria Math"/>
                    </w:rPr>
                  </m:ctrlPr>
                </m:dPr>
                <m:e>
                  <m:r>
                    <w:rPr>
                      <w:rFonts w:ascii="Cambria Math" w:hAnsi="Cambria Math"/>
                    </w:rPr>
                    <m:t>Con</m:t>
                  </m:r>
                  <m:sSub>
                    <m:sSubPr>
                      <m:ctrlPr>
                        <w:rPr>
                          <w:rFonts w:ascii="Cambria Math" w:hAnsi="Cambria Math"/>
                        </w:rPr>
                      </m:ctrlPr>
                    </m:sSubPr>
                    <m:e>
                      <m:r>
                        <w:rPr>
                          <w:rFonts w:ascii="Cambria Math" w:hAnsi="Cambria Math"/>
                        </w:rPr>
                        <m:t>v</m:t>
                      </m:r>
                    </m:e>
                    <m:sub>
                      <m:r>
                        <w:rPr>
                          <w:rFonts w:ascii="Cambria Math" w:hAnsi="Cambria Math"/>
                        </w:rPr>
                        <m:t>3×3</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cat</m:t>
                          </m:r>
                        </m:sub>
                      </m:sSub>
                    </m:e>
                  </m:d>
                </m:e>
              </m:d>
              <m:r>
                <w:rPr>
                  <w:rFonts w:ascii="Cambria Math" w:hAnsi="Cambria Math"/>
                </w:rPr>
                <m:t>#</m:t>
              </m:r>
              <m:d>
                <m:dPr>
                  <m:ctrlPr>
                    <w:rPr>
                      <w:rFonts w:ascii="Cambria Math" w:hAnsi="Cambria Math"/>
                      <w:i/>
                    </w:rPr>
                  </m:ctrlPr>
                </m:dPr>
                <m:e>
                  <m:r>
                    <w:rPr>
                      <w:rFonts w:ascii="Cambria Math" w:hAnsi="Cambria Math"/>
                    </w:rPr>
                    <m:t>6</m:t>
                  </m:r>
                </m:e>
              </m:d>
            </m:e>
          </m:eqArr>
        </m:oMath>
      </m:oMathPara>
    </w:p>
    <w:p w14:paraId="288CF06F" w14:textId="77777777" w:rsidR="006F6005" w:rsidRDefault="00000000">
      <w:pPr>
        <w:pStyle w:val="af"/>
        <w:spacing w:before="120" w:after="120" w:line="288" w:lineRule="auto"/>
        <w:ind w:left="425" w:firstLineChars="0" w:firstLine="0"/>
        <w:rPr>
          <w:rFonts w:ascii="宋体" w:hAnsi="宋体"/>
        </w:rPr>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F</m:t>
                  </m:r>
                </m:e>
                <m:sub>
                  <m:r>
                    <w:rPr>
                      <w:rFonts w:ascii="Cambria Math" w:hAnsi="Cambria Math"/>
                    </w:rPr>
                    <m:t>out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mid</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in</m:t>
                  </m:r>
                </m:sub>
              </m:sSub>
              <m:r>
                <w:rPr>
                  <w:rFonts w:ascii="Cambria Math" w:hAnsi="Cambria Math"/>
                </w:rPr>
                <m:t>#</m:t>
              </m:r>
              <m:d>
                <m:dPr>
                  <m:ctrlPr>
                    <w:rPr>
                      <w:rFonts w:ascii="Cambria Math" w:hAnsi="Cambria Math"/>
                      <w:i/>
                    </w:rPr>
                  </m:ctrlPr>
                </m:dPr>
                <m:e>
                  <m:r>
                    <w:rPr>
                      <w:rFonts w:ascii="Cambria Math" w:hAnsi="Cambria Math"/>
                    </w:rPr>
                    <m:t>7</m:t>
                  </m:r>
                </m:e>
              </m:d>
            </m:e>
          </m:eqArr>
        </m:oMath>
      </m:oMathPara>
    </w:p>
    <w:p w14:paraId="41F0A844" w14:textId="77777777" w:rsidR="006F6005" w:rsidRDefault="00000000">
      <w:pPr>
        <w:pStyle w:val="af"/>
        <w:spacing w:before="120" w:after="120" w:line="360" w:lineRule="auto"/>
        <w:rPr>
          <w:rFonts w:ascii="宋体" w:hAnsi="宋体" w:cs="宋体"/>
        </w:rPr>
      </w:pPr>
      <w:r>
        <w:rPr>
          <w:rFonts w:ascii="宋体" w:hAnsi="宋体" w:cs="宋体" w:hint="eastAsia"/>
        </w:rPr>
        <w:t>非对称设计是本模块的核心创新。在医学 CT 图像中，空间维度承载解剖结构、病灶位置、组织边缘等关键诊断信息，必须进行强建模；而通道维度主要用于特征区分，存在一定冗余，适合轻量建模。传统模型对空间与通道采用相同策略，造成计算浪费与特征表达不精准。</w:t>
      </w:r>
    </w:p>
    <w:p w14:paraId="48741FA8" w14:textId="77777777" w:rsidR="006F6005" w:rsidRDefault="00000000">
      <w:pPr>
        <w:pStyle w:val="af"/>
        <w:spacing w:before="120" w:after="120" w:line="360" w:lineRule="auto"/>
        <w:rPr>
          <w:rFonts w:ascii="宋体" w:hAnsi="宋体" w:cs="宋体"/>
        </w:rPr>
      </w:pPr>
      <w:r>
        <w:rPr>
          <w:rFonts w:ascii="宋体" w:hAnsi="宋体" w:cs="宋体" w:hint="eastAsia"/>
        </w:rPr>
        <w:t>空间非对称注意力 SSM 子模块使用深度可分离卷积扩大感受野，结合空间注意力门</w:t>
      </w:r>
      <w:proofErr w:type="gramStart"/>
      <w:r>
        <w:rPr>
          <w:rFonts w:ascii="宋体" w:hAnsi="宋体" w:cs="宋体" w:hint="eastAsia"/>
        </w:rPr>
        <w:t>控突出</w:t>
      </w:r>
      <w:proofErr w:type="gramEnd"/>
      <w:r>
        <w:rPr>
          <w:rFonts w:ascii="宋体" w:hAnsi="宋体" w:cs="宋体" w:hint="eastAsia"/>
        </w:rPr>
        <w:t>病灶、血管、边缘等关键区域，再通过 SSM 捕捉长距离空间依赖。通道非对称注意力 SSM 子模块</w:t>
      </w:r>
      <w:proofErr w:type="gramStart"/>
      <w:r>
        <w:rPr>
          <w:rFonts w:ascii="宋体" w:hAnsi="宋体" w:cs="宋体" w:hint="eastAsia"/>
        </w:rPr>
        <w:t>先降维减少</w:t>
      </w:r>
      <w:proofErr w:type="gramEnd"/>
      <w:r>
        <w:rPr>
          <w:rFonts w:ascii="宋体" w:hAnsi="宋体" w:cs="宋体" w:hint="eastAsia"/>
        </w:rPr>
        <w:t>计算，再通过通道注意力筛选有效特征，最后恢复通道维度。两者融合后，既保留 SSM 高效建模优势，又实现空间强建模、通道轻建模的非对称策略，大幅提升特征表达效率</w:t>
      </w:r>
      <w:proofErr w:type="gramStart"/>
      <w:r>
        <w:rPr>
          <w:rFonts w:ascii="宋体" w:hAnsi="宋体" w:cs="宋体" w:hint="eastAsia"/>
        </w:rPr>
        <w:t>与去噪效果</w:t>
      </w:r>
      <w:proofErr w:type="gramEnd"/>
      <w:r>
        <w:rPr>
          <w:rFonts w:ascii="宋体" w:hAnsi="宋体" w:cs="宋体" w:hint="eastAsia"/>
        </w:rPr>
        <w:t>。</w:t>
      </w:r>
    </w:p>
    <w:p w14:paraId="29EF398A" w14:textId="77777777" w:rsidR="006F6005" w:rsidRDefault="00000000">
      <w:pPr>
        <w:pStyle w:val="af"/>
        <w:spacing w:before="120" w:after="120" w:line="360" w:lineRule="auto"/>
        <w:rPr>
          <w:rFonts w:ascii="宋体" w:hAnsi="宋体" w:cs="宋体"/>
        </w:rPr>
      </w:pPr>
      <w:r>
        <w:rPr>
          <w:rFonts w:ascii="宋体" w:hAnsi="宋体" w:cs="宋体" w:hint="eastAsia"/>
        </w:rPr>
        <w:t>残差连接与特征融合进一步增强模块稳定性，使网络在深层仍能高效训练，避免梯度消失，同时保留浅层细节信息，使</w:t>
      </w:r>
      <w:proofErr w:type="gramStart"/>
      <w:r>
        <w:rPr>
          <w:rFonts w:ascii="宋体" w:hAnsi="宋体" w:cs="宋体" w:hint="eastAsia"/>
        </w:rPr>
        <w:t>最终去噪</w:t>
      </w:r>
      <w:proofErr w:type="gramEnd"/>
      <w:r>
        <w:rPr>
          <w:rFonts w:ascii="宋体" w:hAnsi="宋体" w:cs="宋体" w:hint="eastAsia"/>
        </w:rPr>
        <w:t>图像更清晰、结构更完整。</w:t>
      </w:r>
    </w:p>
    <w:p w14:paraId="597F1DE0" w14:textId="77777777" w:rsidR="006F6005" w:rsidRDefault="00000000">
      <w:pPr>
        <w:pStyle w:val="ac"/>
        <w:numPr>
          <w:ilvl w:val="2"/>
          <w:numId w:val="2"/>
        </w:numPr>
        <w:spacing w:before="0" w:after="0"/>
        <w:outlineLvl w:val="2"/>
        <w:rPr>
          <w:rFonts w:ascii="宋体" w:hAnsi="宋体" w:cs="Times New Roman"/>
        </w:rPr>
      </w:pPr>
      <w:bookmarkStart w:id="110" w:name="_Toc11323"/>
      <w:r>
        <w:rPr>
          <w:rFonts w:ascii="宋体" w:hAnsi="宋体" w:cs="Times New Roman" w:hint="eastAsia"/>
        </w:rPr>
        <w:t>编码器-解码器整体架构设计</w:t>
      </w:r>
      <w:bookmarkEnd w:id="110"/>
    </w:p>
    <w:p w14:paraId="7CAA03CC" w14:textId="77777777" w:rsidR="006F6005" w:rsidRDefault="00000000">
      <w:pPr>
        <w:pStyle w:val="ad"/>
        <w:ind w:firstLine="420"/>
        <w:jc w:val="both"/>
        <w:rPr>
          <w:rFonts w:ascii="宋体" w:hAnsi="宋体"/>
        </w:rPr>
      </w:pPr>
      <w:r>
        <w:rPr>
          <w:rFonts w:ascii="宋体" w:hAnsi="宋体" w:hint="eastAsia"/>
        </w:rPr>
        <w:t>本项目把“4层编码器 - 4层解码器”的沙漏型架构作为基础，把多帧提示词提取模块以及</w:t>
      </w:r>
      <w:proofErr w:type="spellStart"/>
      <w:r>
        <w:rPr>
          <w:rFonts w:ascii="宋体" w:hAnsi="宋体" w:hint="eastAsia"/>
        </w:rPr>
        <w:t>FuseAASSM</w:t>
      </w:r>
      <w:proofErr w:type="spellEnd"/>
      <w:r>
        <w:rPr>
          <w:rFonts w:ascii="宋体" w:hAnsi="宋体" w:hint="eastAsia"/>
        </w:rPr>
        <w:t>模块联合起来，构建完整的LDCT</w:t>
      </w:r>
      <w:proofErr w:type="gramStart"/>
      <w:r>
        <w:rPr>
          <w:rFonts w:ascii="宋体" w:hAnsi="宋体" w:hint="eastAsia"/>
        </w:rPr>
        <w:t>去噪的</w:t>
      </w:r>
      <w:proofErr w:type="gramEnd"/>
      <w:r>
        <w:rPr>
          <w:rFonts w:ascii="宋体" w:hAnsi="宋体" w:hint="eastAsia"/>
        </w:rPr>
        <w:t>模型，通过下采样达成深层全局特征的获取，上采样达成精细结构的恢复，</w:t>
      </w:r>
      <w:proofErr w:type="gramStart"/>
      <w:r>
        <w:rPr>
          <w:rFonts w:ascii="宋体" w:hAnsi="宋体" w:hint="eastAsia"/>
        </w:rPr>
        <w:t>运用长跳</w:t>
      </w:r>
      <w:proofErr w:type="gramEnd"/>
      <w:r>
        <w:rPr>
          <w:rFonts w:ascii="宋体" w:hAnsi="宋体" w:hint="eastAsia"/>
        </w:rPr>
        <w:t>连接融合浅层和深层的特征，整体架构做到了特征表达能力和轻量化兼顾，把参数量控制在20M以内，详情如</w:t>
      </w:r>
      <w:r>
        <w:rPr>
          <w:rFonts w:ascii="宋体" w:hAnsi="宋体" w:hint="eastAsia"/>
        </w:rPr>
        <w:fldChar w:fldCharType="begin"/>
      </w:r>
      <w:r>
        <w:rPr>
          <w:rFonts w:ascii="宋体" w:hAnsi="宋体" w:hint="eastAsia"/>
        </w:rPr>
        <w:instrText xml:space="preserve"> REF _Ref14140 \h </w:instrText>
      </w:r>
      <w:r>
        <w:rPr>
          <w:rFonts w:ascii="宋体" w:hAnsi="宋体" w:hint="eastAsia"/>
        </w:rPr>
      </w:r>
      <w:r>
        <w:rPr>
          <w:rFonts w:ascii="宋体" w:hAnsi="宋体" w:hint="eastAsia"/>
        </w:rPr>
        <w:fldChar w:fldCharType="separate"/>
      </w:r>
      <w:r>
        <w:rPr>
          <w:rFonts w:ascii="宋体" w:hAnsi="宋体" w:cs="宋体" w:hint="eastAsia"/>
          <w:szCs w:val="21"/>
        </w:rPr>
        <w:t>图</w:t>
      </w:r>
      <w:r>
        <w:rPr>
          <w:rFonts w:ascii="宋体" w:hAnsi="宋体" w:cs="宋体" w:hint="eastAsia"/>
          <w:szCs w:val="21"/>
        </w:rPr>
        <w:fldChar w:fldCharType="begin"/>
      </w:r>
      <w:r>
        <w:rPr>
          <w:rFonts w:ascii="宋体" w:hAnsi="宋体" w:cs="宋体" w:hint="eastAsia"/>
          <w:szCs w:val="21"/>
        </w:rPr>
        <w:instrText xml:space="preserve"> STYLEREF 1 \s </w:instrText>
      </w:r>
      <w:r>
        <w:rPr>
          <w:rFonts w:ascii="宋体" w:hAnsi="宋体" w:cs="宋体" w:hint="eastAsia"/>
          <w:szCs w:val="21"/>
        </w:rPr>
        <w:fldChar w:fldCharType="separate"/>
      </w:r>
      <w:r>
        <w:rPr>
          <w:rFonts w:ascii="宋体" w:hAnsi="宋体" w:cs="宋体" w:hint="eastAsia"/>
          <w:szCs w:val="21"/>
        </w:rPr>
        <w:t>5</w:t>
      </w:r>
      <w:r>
        <w:rPr>
          <w:rFonts w:ascii="宋体" w:hAnsi="宋体" w:cs="宋体" w:hint="eastAsia"/>
          <w:szCs w:val="21"/>
        </w:rPr>
        <w:fldChar w:fldCharType="end"/>
      </w:r>
      <w:r>
        <w:rPr>
          <w:rFonts w:ascii="宋体" w:hAnsi="宋体" w:cs="宋体" w:hint="eastAsia"/>
          <w:szCs w:val="21"/>
        </w:rPr>
        <w:t>-4</w:t>
      </w:r>
      <w:r>
        <w:rPr>
          <w:rFonts w:ascii="宋体" w:hAnsi="宋体" w:hint="eastAsia"/>
        </w:rPr>
        <w:fldChar w:fldCharType="end"/>
      </w:r>
      <w:r>
        <w:rPr>
          <w:rFonts w:ascii="宋体" w:hAnsi="宋体" w:hint="eastAsia"/>
        </w:rPr>
        <w:t>所示。</w:t>
      </w:r>
    </w:p>
    <w:p w14:paraId="216098C1" w14:textId="77777777" w:rsidR="006F6005" w:rsidRDefault="00000000">
      <w:pPr>
        <w:pStyle w:val="ad"/>
        <w:ind w:firstLineChars="0" w:firstLine="0"/>
        <w:jc w:val="center"/>
        <w:rPr>
          <w:rFonts w:ascii="宋体" w:hAnsi="宋体"/>
        </w:rPr>
      </w:pPr>
      <w:r>
        <w:rPr>
          <w:rFonts w:ascii="宋体" w:hAnsi="宋体" w:hint="eastAsia"/>
          <w:noProof/>
        </w:rPr>
        <w:drawing>
          <wp:inline distT="0" distB="0" distL="114300" distR="114300" wp14:anchorId="0571D772" wp14:editId="7B62DBA5">
            <wp:extent cx="5310505" cy="1303655"/>
            <wp:effectExtent l="0" t="0" r="4445" b="10795"/>
            <wp:docPr id="7" name="图片 7" descr="编码解码.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编码解码.drawio"/>
                    <pic:cNvPicPr>
                      <a:picLocks noChangeAspect="1"/>
                    </pic:cNvPicPr>
                  </pic:nvPicPr>
                  <pic:blipFill>
                    <a:blip r:embed="rId30"/>
                    <a:srcRect l="1534" t="3587" r="1473" b="2917"/>
                    <a:stretch>
                      <a:fillRect/>
                    </a:stretch>
                  </pic:blipFill>
                  <pic:spPr>
                    <a:xfrm>
                      <a:off x="0" y="0"/>
                      <a:ext cx="5310505" cy="1303655"/>
                    </a:xfrm>
                    <a:prstGeom prst="rect">
                      <a:avLst/>
                    </a:prstGeom>
                  </pic:spPr>
                </pic:pic>
              </a:graphicData>
            </a:graphic>
          </wp:inline>
        </w:drawing>
      </w:r>
    </w:p>
    <w:p w14:paraId="11D0F078" w14:textId="77777777" w:rsidR="006F6005" w:rsidRDefault="00000000">
      <w:pPr>
        <w:pStyle w:val="a3"/>
        <w:jc w:val="center"/>
        <w:rPr>
          <w:rFonts w:ascii="宋体" w:eastAsia="宋体" w:hAnsi="宋体" w:cs="宋体"/>
          <w:sz w:val="21"/>
          <w:szCs w:val="21"/>
        </w:rPr>
      </w:pPr>
      <w:bookmarkStart w:id="111" w:name="_Ref14140"/>
      <w:r>
        <w:rPr>
          <w:rFonts w:ascii="宋体" w:eastAsia="宋体" w:hAnsi="宋体" w:cs="宋体" w:hint="eastAsia"/>
          <w:sz w:val="21"/>
          <w:szCs w:val="21"/>
        </w:rPr>
        <w:t>图</w:t>
      </w:r>
      <w:r>
        <w:rPr>
          <w:rFonts w:ascii="宋体" w:eastAsia="宋体" w:hAnsi="宋体" w:cs="宋体" w:hint="eastAsia"/>
          <w:sz w:val="21"/>
          <w:szCs w:val="21"/>
        </w:rPr>
        <w:fldChar w:fldCharType="begin"/>
      </w:r>
      <w:r>
        <w:rPr>
          <w:rFonts w:ascii="宋体" w:eastAsia="宋体" w:hAnsi="宋体" w:cs="宋体" w:hint="eastAsia"/>
          <w:sz w:val="21"/>
          <w:szCs w:val="21"/>
        </w:rPr>
        <w:instrText xml:space="preserve"> STYLEREF 1 \s </w:instrText>
      </w:r>
      <w:r>
        <w:rPr>
          <w:rFonts w:ascii="宋体" w:eastAsia="宋体" w:hAnsi="宋体" w:cs="宋体" w:hint="eastAsia"/>
          <w:sz w:val="21"/>
          <w:szCs w:val="21"/>
        </w:rPr>
        <w:fldChar w:fldCharType="separate"/>
      </w:r>
      <w:r>
        <w:rPr>
          <w:rFonts w:ascii="宋体" w:eastAsia="宋体" w:hAnsi="宋体" w:cs="宋体" w:hint="eastAsia"/>
          <w:sz w:val="21"/>
          <w:szCs w:val="21"/>
        </w:rPr>
        <w:t>5</w:t>
      </w:r>
      <w:r>
        <w:rPr>
          <w:rFonts w:ascii="宋体" w:eastAsia="宋体" w:hAnsi="宋体" w:cs="宋体" w:hint="eastAsia"/>
          <w:sz w:val="21"/>
          <w:szCs w:val="21"/>
        </w:rPr>
        <w:fldChar w:fldCharType="end"/>
      </w:r>
      <w:r>
        <w:rPr>
          <w:rFonts w:ascii="宋体" w:eastAsia="宋体" w:hAnsi="宋体" w:cs="宋体" w:hint="eastAsia"/>
          <w:sz w:val="21"/>
          <w:szCs w:val="21"/>
        </w:rPr>
        <w:t>-</w:t>
      </w:r>
      <w:r>
        <w:rPr>
          <w:rFonts w:ascii="宋体" w:eastAsia="宋体" w:hAnsi="宋体" w:cs="宋体" w:hint="eastAsia"/>
          <w:sz w:val="21"/>
          <w:szCs w:val="21"/>
        </w:rPr>
        <w:fldChar w:fldCharType="begin"/>
      </w:r>
      <w:r>
        <w:rPr>
          <w:rFonts w:ascii="宋体" w:eastAsia="宋体" w:hAnsi="宋体" w:cs="宋体" w:hint="eastAsia"/>
          <w:sz w:val="21"/>
          <w:szCs w:val="21"/>
        </w:rPr>
        <w:instrText xml:space="preserve"> SEQ 图5 \* ARABIC \s 1 </w:instrText>
      </w:r>
      <w:r>
        <w:rPr>
          <w:rFonts w:ascii="宋体" w:eastAsia="宋体" w:hAnsi="宋体" w:cs="宋体" w:hint="eastAsia"/>
          <w:sz w:val="21"/>
          <w:szCs w:val="21"/>
        </w:rPr>
        <w:fldChar w:fldCharType="separate"/>
      </w:r>
      <w:r>
        <w:rPr>
          <w:rFonts w:ascii="宋体" w:eastAsia="宋体" w:hAnsi="宋体" w:cs="宋体" w:hint="eastAsia"/>
          <w:sz w:val="21"/>
          <w:szCs w:val="21"/>
        </w:rPr>
        <w:t>4</w:t>
      </w:r>
      <w:r>
        <w:rPr>
          <w:rFonts w:ascii="宋体" w:eastAsia="宋体" w:hAnsi="宋体" w:cs="宋体" w:hint="eastAsia"/>
          <w:sz w:val="21"/>
          <w:szCs w:val="21"/>
        </w:rPr>
        <w:fldChar w:fldCharType="end"/>
      </w:r>
      <w:r>
        <w:rPr>
          <w:rFonts w:ascii="宋体" w:eastAsia="宋体" w:hAnsi="宋体" w:cs="宋体" w:hint="eastAsia"/>
          <w:sz w:val="21"/>
          <w:szCs w:val="21"/>
        </w:rPr>
        <w:t xml:space="preserve"> 编码器 - 解码器整体架构</w:t>
      </w:r>
      <w:bookmarkEnd w:id="111"/>
    </w:p>
    <w:p w14:paraId="17A5E298" w14:textId="77777777" w:rsidR="006F6005" w:rsidRDefault="00000000">
      <w:pPr>
        <w:pStyle w:val="ad"/>
        <w:numPr>
          <w:ilvl w:val="0"/>
          <w:numId w:val="21"/>
        </w:numPr>
        <w:ind w:firstLineChars="0"/>
        <w:jc w:val="both"/>
        <w:rPr>
          <w:rFonts w:ascii="宋体" w:hAnsi="宋体"/>
        </w:rPr>
      </w:pPr>
      <w:r>
        <w:rPr>
          <w:rFonts w:ascii="宋体" w:hAnsi="宋体" w:hint="eastAsia"/>
        </w:rPr>
        <w:t>编码器设计</w:t>
      </w:r>
    </w:p>
    <w:p w14:paraId="51F2A122" w14:textId="77777777" w:rsidR="006F6005" w:rsidRDefault="00000000">
      <w:pPr>
        <w:pStyle w:val="ad"/>
        <w:ind w:firstLine="420"/>
        <w:jc w:val="both"/>
        <w:rPr>
          <w:rFonts w:ascii="宋体" w:hAnsi="宋体" w:cs="Arial"/>
          <w:szCs w:val="21"/>
        </w:rPr>
      </w:pPr>
      <w:r>
        <w:rPr>
          <w:rFonts w:ascii="宋体" w:hAnsi="宋体" w:cs="Arial"/>
          <w:szCs w:val="21"/>
        </w:rPr>
        <w:t>4层编码器的</w:t>
      </w:r>
      <w:proofErr w:type="spellStart"/>
      <w:r>
        <w:rPr>
          <w:rFonts w:ascii="宋体" w:hAnsi="宋体" w:cs="Arial"/>
          <w:szCs w:val="21"/>
        </w:rPr>
        <w:t>FuseAASSM</w:t>
      </w:r>
      <w:proofErr w:type="spellEnd"/>
      <w:r>
        <w:rPr>
          <w:rFonts w:ascii="宋体" w:hAnsi="宋体" w:cs="Arial"/>
          <w:szCs w:val="21"/>
        </w:rPr>
        <w:t>模块堆叠数量依次为4、6、6、8，层数越深，堆叠数量越多，强化深层特征提取能力；输入特征为</w:t>
      </w:r>
      <m:oMath>
        <m:r>
          <w:rPr>
            <w:rFonts w:ascii="Cambria Math" w:hAnsi="Cambria Math"/>
            <w:szCs w:val="21"/>
          </w:rPr>
          <m:t>48×256×256</m:t>
        </m:r>
      </m:oMath>
      <w:r>
        <w:rPr>
          <w:rFonts w:ascii="宋体" w:hAnsi="宋体" w:cs="Arial"/>
          <w:szCs w:val="21"/>
        </w:rPr>
        <w:t>，经4层编码器下采样后，空间尺寸变为</w:t>
      </w:r>
      <m:oMath>
        <m:r>
          <w:rPr>
            <w:rFonts w:ascii="Cambria Math" w:hAnsi="Cambria Math"/>
            <w:szCs w:val="21"/>
          </w:rPr>
          <m:t>16×16</m:t>
        </m:r>
      </m:oMath>
      <w:r>
        <w:rPr>
          <w:rFonts w:ascii="宋体" w:hAnsi="宋体" w:cs="Arial"/>
          <w:szCs w:val="21"/>
        </w:rPr>
        <w:t>，通道数提升至</w:t>
      </w:r>
      <m:oMath>
        <m:r>
          <w:rPr>
            <w:rFonts w:ascii="Cambria Math" w:hAnsi="Cambria Math"/>
            <w:szCs w:val="21"/>
          </w:rPr>
          <m:t>384</m:t>
        </m:r>
      </m:oMath>
      <w:r>
        <w:rPr>
          <w:rFonts w:ascii="宋体" w:hAnsi="宋体" w:cs="Arial"/>
          <w:szCs w:val="21"/>
        </w:rPr>
        <w:t>，得到深层全局特征</w:t>
      </w:r>
      <m:oMath>
        <m:sSub>
          <m:sSubPr>
            <m:ctrlPr>
              <w:rPr>
                <w:rFonts w:ascii="Cambria Math" w:hAnsi="Cambria Math"/>
                <w:szCs w:val="21"/>
              </w:rPr>
            </m:ctrlPr>
          </m:sSubPr>
          <m:e>
            <m:r>
              <w:rPr>
                <w:rFonts w:ascii="Cambria Math" w:hAnsi="Cambria Math"/>
                <w:szCs w:val="21"/>
              </w:rPr>
              <m:t>F</m:t>
            </m:r>
          </m:e>
          <m:sub>
            <m:r>
              <w:rPr>
                <w:rFonts w:ascii="Cambria Math" w:hAnsi="Cambria Math"/>
                <w:szCs w:val="21"/>
              </w:rPr>
              <m:t>encoder</m:t>
            </m:r>
          </m:sub>
        </m:sSub>
        <m:r>
          <w:rPr>
            <w:rFonts w:ascii="Cambria Math" w:hAnsi="Cambria Math"/>
            <w:szCs w:val="21"/>
          </w:rPr>
          <m:t>∈384×16×16</m:t>
        </m:r>
      </m:oMath>
      <w:r>
        <w:rPr>
          <w:rFonts w:ascii="宋体" w:hAnsi="宋体" w:cs="Arial"/>
          <w:szCs w:val="21"/>
        </w:rPr>
        <w:t>。</w:t>
      </w:r>
    </w:p>
    <w:p w14:paraId="641C6CDE" w14:textId="77777777" w:rsidR="006F6005" w:rsidRDefault="00000000">
      <w:pPr>
        <w:pStyle w:val="af"/>
        <w:numPr>
          <w:ilvl w:val="0"/>
          <w:numId w:val="21"/>
        </w:numPr>
        <w:spacing w:before="120" w:after="120" w:line="360" w:lineRule="auto"/>
        <w:ind w:firstLineChars="0"/>
        <w:rPr>
          <w:rFonts w:ascii="宋体" w:hAnsi="宋体"/>
        </w:rPr>
      </w:pPr>
      <w:r>
        <w:rPr>
          <w:rFonts w:ascii="宋体" w:hAnsi="宋体" w:hint="eastAsia"/>
        </w:rPr>
        <w:t>解码器设计</w:t>
      </w:r>
    </w:p>
    <w:p w14:paraId="3189607C" w14:textId="77777777" w:rsidR="006F6005" w:rsidRDefault="00000000">
      <w:pPr>
        <w:spacing w:before="120" w:after="120" w:line="360" w:lineRule="auto"/>
        <w:ind w:firstLineChars="200" w:firstLine="420"/>
        <w:rPr>
          <w:rFonts w:ascii="宋体" w:hAnsi="宋体" w:cs="Arial"/>
          <w:szCs w:val="21"/>
        </w:rPr>
      </w:pPr>
      <w:r>
        <w:rPr>
          <w:rFonts w:ascii="宋体" w:hAnsi="宋体" w:cs="Arial"/>
          <w:szCs w:val="21"/>
        </w:rPr>
        <w:t>4层解码器的</w:t>
      </w:r>
      <w:proofErr w:type="spellStart"/>
      <w:r>
        <w:rPr>
          <w:rFonts w:ascii="宋体" w:hAnsi="宋体" w:cs="Arial"/>
          <w:szCs w:val="21"/>
        </w:rPr>
        <w:t>FuseAASSM</w:t>
      </w:r>
      <w:proofErr w:type="spellEnd"/>
      <w:r>
        <w:rPr>
          <w:rFonts w:ascii="宋体" w:hAnsi="宋体" w:cs="Arial"/>
          <w:szCs w:val="21"/>
        </w:rPr>
        <w:t>模块堆叠数量依次为6、6、4、2，层数越浅，堆叠数量越少，</w:t>
      </w:r>
      <w:r>
        <w:rPr>
          <w:rFonts w:ascii="宋体" w:hAnsi="宋体" w:cs="Arial"/>
          <w:szCs w:val="21"/>
        </w:rPr>
        <w:lastRenderedPageBreak/>
        <w:t>兼顾效率与细节恢复；采用PixelShuffle+3×3卷积的上采样方式，每次上采样将空间尺寸放大2倍，通道数减半，保证特征恢复的完整性；将解码器每层的上采样特征与编码器对应层的下采样特征进行通道拼接，融合浅层细节特征（如边缘、纹理）与深层全局特征，避免深层特征提取中的信息丢失；特征维度变化：输入深层特征为</w:t>
      </w:r>
      <m:oMath>
        <m:r>
          <w:rPr>
            <w:rFonts w:ascii="Cambria Math" w:hAnsi="Cambria Math"/>
            <w:szCs w:val="21"/>
          </w:rPr>
          <m:t>384×16×16</m:t>
        </m:r>
      </m:oMath>
      <w:r>
        <w:rPr>
          <w:rFonts w:ascii="宋体" w:hAnsi="宋体" w:cs="Arial"/>
          <w:szCs w:val="21"/>
        </w:rPr>
        <w:t>，经4层解码器上采样与特征融合后，空间尺寸恢复至</w:t>
      </w:r>
      <m:oMath>
        <m:r>
          <w:rPr>
            <w:rFonts w:ascii="Cambria Math" w:hAnsi="Cambria Math"/>
            <w:szCs w:val="21"/>
          </w:rPr>
          <m:t>256×256</m:t>
        </m:r>
      </m:oMath>
      <w:r>
        <w:rPr>
          <w:rFonts w:ascii="宋体" w:hAnsi="宋体" w:cs="Arial"/>
          <w:szCs w:val="21"/>
        </w:rPr>
        <w:t>，通道数降至</w:t>
      </w:r>
      <m:oMath>
        <m:r>
          <w:rPr>
            <w:rFonts w:ascii="Cambria Math" w:hAnsi="Cambria Math"/>
            <w:szCs w:val="21"/>
          </w:rPr>
          <m:t>48</m:t>
        </m:r>
      </m:oMath>
      <w:r>
        <w:rPr>
          <w:rFonts w:ascii="宋体" w:hAnsi="宋体" w:cs="Arial"/>
          <w:szCs w:val="21"/>
        </w:rPr>
        <w:t>，得到重建特征</w:t>
      </w:r>
      <m:oMath>
        <m:sSub>
          <m:sSubPr>
            <m:ctrlPr>
              <w:rPr>
                <w:rFonts w:ascii="Cambria Math" w:hAnsi="Cambria Math"/>
                <w:szCs w:val="21"/>
              </w:rPr>
            </m:ctrlPr>
          </m:sSubPr>
          <m:e>
            <m:r>
              <w:rPr>
                <w:rFonts w:ascii="Cambria Math" w:hAnsi="Cambria Math"/>
                <w:szCs w:val="21"/>
              </w:rPr>
              <m:t>F</m:t>
            </m:r>
          </m:e>
          <m:sub>
            <m:r>
              <w:rPr>
                <w:rFonts w:ascii="Cambria Math" w:hAnsi="Cambria Math"/>
                <w:szCs w:val="21"/>
              </w:rPr>
              <m:t>decoder</m:t>
            </m:r>
          </m:sub>
        </m:sSub>
        <m:r>
          <w:rPr>
            <w:rFonts w:ascii="Cambria Math" w:hAnsi="Cambria Math"/>
            <w:szCs w:val="21"/>
          </w:rPr>
          <m:t>∈48×256×256</m:t>
        </m:r>
      </m:oMath>
      <w:r>
        <w:rPr>
          <w:rFonts w:ascii="宋体" w:hAnsi="宋体" w:cs="Arial"/>
          <w:szCs w:val="21"/>
        </w:rPr>
        <w:t>。</w:t>
      </w:r>
    </w:p>
    <w:p w14:paraId="7E4734BC" w14:textId="77777777" w:rsidR="006F6005" w:rsidRDefault="00000000">
      <w:pPr>
        <w:pStyle w:val="af"/>
        <w:numPr>
          <w:ilvl w:val="0"/>
          <w:numId w:val="21"/>
        </w:numPr>
        <w:spacing w:before="120" w:after="120" w:line="360" w:lineRule="auto"/>
        <w:ind w:firstLineChars="0"/>
        <w:rPr>
          <w:rFonts w:ascii="宋体" w:hAnsi="宋体"/>
          <w:szCs w:val="21"/>
        </w:rPr>
      </w:pPr>
      <w:r>
        <w:rPr>
          <w:rFonts w:ascii="宋体" w:hAnsi="宋体" w:hint="eastAsia"/>
          <w:szCs w:val="21"/>
        </w:rPr>
        <w:t>输出层设计</w:t>
      </w:r>
    </w:p>
    <w:p w14:paraId="0CBEF946" w14:textId="77777777" w:rsidR="006F6005" w:rsidRDefault="00000000">
      <w:pPr>
        <w:spacing w:before="120" w:after="120" w:line="360" w:lineRule="auto"/>
        <w:ind w:firstLineChars="200" w:firstLine="420"/>
        <w:rPr>
          <w:rFonts w:ascii="宋体" w:hAnsi="宋体" w:cs="Arial"/>
          <w:szCs w:val="21"/>
        </w:rPr>
      </w:pPr>
      <w:r>
        <w:rPr>
          <w:rFonts w:ascii="宋体" w:hAnsi="宋体" w:cs="Arial"/>
          <w:szCs w:val="21"/>
        </w:rPr>
        <w:t>输出层为1×1卷积层，步长为1、填充为0，将解码器输出的48通道重建特征</w:t>
      </w:r>
      <m:oMath>
        <m:sSub>
          <m:sSubPr>
            <m:ctrlPr>
              <w:rPr>
                <w:rFonts w:ascii="Cambria Math" w:hAnsi="Cambria Math"/>
                <w:szCs w:val="21"/>
              </w:rPr>
            </m:ctrlPr>
          </m:sSubPr>
          <m:e>
            <m:r>
              <w:rPr>
                <w:rFonts w:ascii="Cambria Math" w:hAnsi="Cambria Math"/>
                <w:szCs w:val="21"/>
              </w:rPr>
              <m:t>F</m:t>
            </m:r>
          </m:e>
          <m:sub>
            <m:r>
              <w:rPr>
                <w:rFonts w:ascii="Cambria Math" w:hAnsi="Cambria Math"/>
                <w:szCs w:val="21"/>
              </w:rPr>
              <m:t>decoder</m:t>
            </m:r>
          </m:sub>
        </m:sSub>
      </m:oMath>
      <w:r>
        <w:rPr>
          <w:rFonts w:ascii="宋体" w:hAnsi="宋体" w:cs="Arial"/>
          <w:szCs w:val="21"/>
        </w:rPr>
        <w:t>映射为单通道特征图，尺寸为</w:t>
      </w:r>
      <m:oMath>
        <m:r>
          <w:rPr>
            <w:rFonts w:ascii="Cambria Math" w:hAnsi="Cambria Math"/>
            <w:szCs w:val="21"/>
          </w:rPr>
          <m:t>1×256×256</m:t>
        </m:r>
      </m:oMath>
      <w:r>
        <w:rPr>
          <w:rFonts w:ascii="宋体" w:hAnsi="宋体" w:cs="Arial"/>
          <w:szCs w:val="21"/>
        </w:rPr>
        <w:t>，再通过Sigmoid激活函数将</w:t>
      </w:r>
      <w:proofErr w:type="gramStart"/>
      <w:r>
        <w:rPr>
          <w:rFonts w:ascii="宋体" w:hAnsi="宋体" w:cs="Arial"/>
          <w:szCs w:val="21"/>
        </w:rPr>
        <w:t>像素值</w:t>
      </w:r>
      <w:proofErr w:type="gramEnd"/>
      <w:r>
        <w:rPr>
          <w:rFonts w:ascii="宋体" w:hAnsi="宋体" w:cs="Arial"/>
          <w:szCs w:val="21"/>
        </w:rPr>
        <w:t>映射至</w:t>
      </w:r>
      <m:oMath>
        <m:d>
          <m:dPr>
            <m:begChr m:val="["/>
            <m:sepChr m:val=","/>
            <m:endChr m:val="]"/>
            <m:ctrlPr>
              <w:rPr>
                <w:rFonts w:ascii="Cambria Math" w:hAnsi="Cambria Math"/>
                <w:szCs w:val="21"/>
              </w:rPr>
            </m:ctrlPr>
          </m:dPr>
          <m:e>
            <m:r>
              <w:rPr>
                <w:rFonts w:ascii="Cambria Math" w:hAnsi="Cambria Math"/>
                <w:szCs w:val="21"/>
              </w:rPr>
              <m:t>0</m:t>
            </m:r>
          </m:e>
          <m:e>
            <m:r>
              <w:rPr>
                <w:rFonts w:ascii="Cambria Math" w:hAnsi="Cambria Math"/>
                <w:szCs w:val="21"/>
              </w:rPr>
              <m:t>1</m:t>
            </m:r>
          </m:e>
        </m:d>
      </m:oMath>
      <w:r>
        <w:rPr>
          <w:rFonts w:ascii="宋体" w:hAnsi="宋体" w:cs="Arial"/>
          <w:szCs w:val="21"/>
        </w:rPr>
        <w:t>，最终通过反归一化恢复HU值范围，得到</w:t>
      </w:r>
      <w:proofErr w:type="gramStart"/>
      <w:r>
        <w:rPr>
          <w:rFonts w:ascii="宋体" w:hAnsi="宋体" w:cs="Arial"/>
          <w:szCs w:val="21"/>
        </w:rPr>
        <w:t>去噪后</w:t>
      </w:r>
      <w:proofErr w:type="gramEnd"/>
      <w:r>
        <w:rPr>
          <w:rFonts w:ascii="宋体" w:hAnsi="宋体" w:cs="Arial"/>
          <w:szCs w:val="21"/>
        </w:rPr>
        <w:t>的LDCT图像</w:t>
      </w:r>
      <m:oMath>
        <m:sSub>
          <m:sSubPr>
            <m:ctrlPr>
              <w:rPr>
                <w:rFonts w:ascii="Cambria Math" w:hAnsi="Cambria Math"/>
                <w:szCs w:val="21"/>
              </w:rPr>
            </m:ctrlPr>
          </m:sSubPr>
          <m:e>
            <m:r>
              <w:rPr>
                <w:rFonts w:ascii="Cambria Math" w:hAnsi="Cambria Math"/>
                <w:szCs w:val="21"/>
              </w:rPr>
              <m:t>x</m:t>
            </m:r>
          </m:e>
          <m:sub>
            <m:r>
              <w:rPr>
                <w:rFonts w:ascii="Cambria Math" w:hAnsi="Cambria Math"/>
                <w:szCs w:val="21"/>
              </w:rPr>
              <m:t>denoise</m:t>
            </m:r>
          </m:sub>
        </m:sSub>
      </m:oMath>
      <w:r>
        <w:rPr>
          <w:rFonts w:ascii="宋体" w:hAnsi="宋体" w:cs="Arial"/>
          <w:szCs w:val="21"/>
        </w:rPr>
        <w:t>，完成</w:t>
      </w:r>
      <w:proofErr w:type="gramStart"/>
      <w:r>
        <w:rPr>
          <w:rFonts w:ascii="宋体" w:hAnsi="宋体" w:cs="Arial"/>
          <w:szCs w:val="21"/>
        </w:rPr>
        <w:t>整个去噪流程</w:t>
      </w:r>
      <w:proofErr w:type="gramEnd"/>
      <w:r>
        <w:rPr>
          <w:rFonts w:ascii="宋体" w:hAnsi="宋体" w:cs="Arial"/>
          <w:szCs w:val="21"/>
        </w:rPr>
        <w:t>。</w:t>
      </w:r>
    </w:p>
    <w:p w14:paraId="156DB857" w14:textId="77777777" w:rsidR="006F6005" w:rsidRDefault="00000000">
      <w:pPr>
        <w:pStyle w:val="ad"/>
        <w:numPr>
          <w:ilvl w:val="0"/>
          <w:numId w:val="21"/>
        </w:numPr>
        <w:ind w:firstLineChars="0"/>
        <w:jc w:val="both"/>
        <w:rPr>
          <w:rFonts w:ascii="宋体" w:hAnsi="宋体"/>
        </w:rPr>
      </w:pPr>
      <w:r>
        <w:rPr>
          <w:rFonts w:ascii="宋体" w:hAnsi="宋体" w:hint="eastAsia"/>
          <w:szCs w:val="21"/>
        </w:rPr>
        <w:t>损失函数设计</w:t>
      </w:r>
    </w:p>
    <w:p w14:paraId="2D45A724" w14:textId="77777777" w:rsidR="006F6005" w:rsidRDefault="00000000">
      <w:pPr>
        <w:spacing w:before="120" w:after="120" w:line="360" w:lineRule="auto"/>
        <w:ind w:firstLineChars="200" w:firstLine="420"/>
        <w:rPr>
          <w:rFonts w:ascii="宋体" w:hAnsi="宋体"/>
          <w:szCs w:val="21"/>
        </w:rPr>
      </w:pPr>
      <w:r>
        <w:rPr>
          <w:rFonts w:ascii="宋体" w:hAnsi="宋体" w:cs="Arial"/>
          <w:szCs w:val="21"/>
        </w:rPr>
        <w:t>LDCT</w:t>
      </w:r>
      <w:proofErr w:type="gramStart"/>
      <w:r>
        <w:rPr>
          <w:rFonts w:ascii="宋体" w:hAnsi="宋体" w:cs="Arial"/>
          <w:szCs w:val="21"/>
        </w:rPr>
        <w:t>去噪需</w:t>
      </w:r>
      <w:proofErr w:type="gramEnd"/>
      <w:r>
        <w:rPr>
          <w:rFonts w:ascii="宋体" w:hAnsi="宋体" w:cs="Arial"/>
          <w:szCs w:val="21"/>
        </w:rPr>
        <w:t>同时兼顾</w:t>
      </w:r>
      <w:proofErr w:type="gramStart"/>
      <w:r>
        <w:rPr>
          <w:rFonts w:ascii="宋体" w:hAnsi="宋体" w:cs="Arial"/>
          <w:szCs w:val="21"/>
        </w:rPr>
        <w:t>像素级</w:t>
      </w:r>
      <w:proofErr w:type="gramEnd"/>
      <w:r>
        <w:rPr>
          <w:rFonts w:ascii="宋体" w:hAnsi="宋体" w:cs="Arial"/>
          <w:szCs w:val="21"/>
        </w:rPr>
        <w:t>误差抑制与</w:t>
      </w:r>
      <w:proofErr w:type="gramStart"/>
      <w:r>
        <w:rPr>
          <w:rFonts w:ascii="宋体" w:hAnsi="宋体" w:cs="Arial"/>
          <w:szCs w:val="21"/>
        </w:rPr>
        <w:t>结构级特征</w:t>
      </w:r>
      <w:proofErr w:type="gramEnd"/>
      <w:r>
        <w:rPr>
          <w:rFonts w:ascii="宋体" w:hAnsi="宋体" w:cs="Arial"/>
          <w:szCs w:val="21"/>
        </w:rPr>
        <w:t>保留，单一损失函数难以实现双重目标，因此本项目采用L1损失+SSIM损失的混合损失函数，通过实验确定最优权重系数，平衡二者的贡献，混合损失函数公式为：</w:t>
      </w:r>
    </w:p>
    <w:p w14:paraId="6429D922" w14:textId="77777777" w:rsidR="006F6005" w:rsidRDefault="00000000">
      <w:pPr>
        <w:spacing w:before="120" w:after="120" w:line="288" w:lineRule="auto"/>
      </w:pPr>
      <m:oMathPara>
        <m:oMath>
          <m:eqArr>
            <m:eqArrPr>
              <m:maxDist m:val="1"/>
              <m:ctrlPr>
                <w:rPr>
                  <w:rFonts w:ascii="Cambria Math" w:hAnsi="Cambria Math"/>
                  <w:i/>
                </w:rPr>
              </m:ctrlPr>
            </m:eqArrPr>
            <m:e>
              <m:r>
                <w:rPr>
                  <w:rFonts w:ascii="Cambria Math" w:hAnsi="Cambria Math"/>
                </w:rPr>
                <m:t>L=0.8×</m:t>
              </m:r>
              <m:sSub>
                <m:sSubPr>
                  <m:ctrlPr>
                    <w:rPr>
                      <w:rFonts w:ascii="Cambria Math" w:hAnsi="Cambria Math"/>
                    </w:rPr>
                  </m:ctrlPr>
                </m:sSubPr>
                <m:e>
                  <m:r>
                    <w:rPr>
                      <w:rFonts w:ascii="Cambria Math" w:hAnsi="Cambria Math"/>
                    </w:rPr>
                    <m:t>L</m:t>
                  </m:r>
                </m:e>
                <m:sub>
                  <m:r>
                    <w:rPr>
                      <w:rFonts w:ascii="Cambria Math" w:hAnsi="Cambria Math"/>
                    </w:rPr>
                    <m:t>L1</m:t>
                  </m:r>
                </m:sub>
              </m:sSub>
              <m:r>
                <w:rPr>
                  <w:rFonts w:ascii="Cambria Math" w:hAnsi="Cambria Math"/>
                </w:rPr>
                <m:t>+0.2×</m:t>
              </m:r>
              <m:d>
                <m:dPr>
                  <m:ctrlPr>
                    <w:rPr>
                      <w:rFonts w:ascii="Cambria Math" w:hAnsi="Cambria Math"/>
                    </w:rPr>
                  </m:ctrlPr>
                </m:dPr>
                <m:e>
                  <m:r>
                    <w:rPr>
                      <w:rFonts w:ascii="Cambria Math" w:hAnsi="Cambria Math"/>
                    </w:rPr>
                    <m:t>1-SSIM</m:t>
                  </m:r>
                </m:e>
              </m:d>
              <m:r>
                <w:rPr>
                  <w:rFonts w:ascii="Cambria Math" w:hAnsi="Cambria Math"/>
                </w:rPr>
                <m:t>#(8)</m:t>
              </m:r>
            </m:e>
          </m:eqArr>
        </m:oMath>
      </m:oMathPara>
    </w:p>
    <w:p w14:paraId="347BCB03" w14:textId="77777777" w:rsidR="006F6005" w:rsidRDefault="00000000">
      <w:pPr>
        <w:spacing w:before="120" w:after="120" w:line="360" w:lineRule="auto"/>
        <w:ind w:firstLineChars="200" w:firstLine="420"/>
      </w:pPr>
      <w:r>
        <w:rPr>
          <w:rFonts w:ascii="宋体" w:hAnsi="宋体" w:cs="Arial"/>
          <w:szCs w:val="21"/>
        </w:rPr>
        <w:t>其中</w:t>
      </w:r>
      <w:r>
        <w:rPr>
          <w:rFonts w:ascii="Arial" w:eastAsia="等线" w:hAnsi="Arial" w:cs="Arial"/>
          <w:sz w:val="22"/>
        </w:rPr>
        <w:t>：</w:t>
      </w:r>
    </w:p>
    <w:p w14:paraId="0C280DE1" w14:textId="77777777" w:rsidR="006F6005" w:rsidRDefault="00000000">
      <w:pPr>
        <w:pStyle w:val="af"/>
        <w:numPr>
          <w:ilvl w:val="0"/>
          <w:numId w:val="22"/>
        </w:numPr>
        <w:spacing w:before="120" w:after="120" w:line="360" w:lineRule="auto"/>
        <w:ind w:firstLineChars="0"/>
        <w:jc w:val="left"/>
        <w:rPr>
          <w:rFonts w:ascii="宋体" w:hAnsi="宋体"/>
          <w:szCs w:val="21"/>
        </w:rPr>
      </w:pPr>
      <w:r>
        <w:rPr>
          <w:rFonts w:ascii="宋体" w:hAnsi="宋体" w:cs="Arial"/>
          <w:szCs w:val="21"/>
        </w:rPr>
        <w:t>L1损失：</w:t>
      </w:r>
      <w:proofErr w:type="gramStart"/>
      <w:r>
        <w:rPr>
          <w:rFonts w:ascii="宋体" w:hAnsi="宋体" w:cs="Arial"/>
          <w:szCs w:val="21"/>
        </w:rPr>
        <w:t>计算去噪图像</w:t>
      </w:r>
      <w:proofErr w:type="gramEnd"/>
      <w:r>
        <w:rPr>
          <w:rFonts w:ascii="宋体" w:hAnsi="宋体" w:cs="Arial"/>
          <w:szCs w:val="21"/>
        </w:rPr>
        <w:t>与金标准NDCT图像的</w:t>
      </w:r>
      <w:proofErr w:type="gramStart"/>
      <w:r>
        <w:rPr>
          <w:rFonts w:ascii="宋体" w:hAnsi="宋体" w:cs="Arial"/>
          <w:szCs w:val="21"/>
        </w:rPr>
        <w:t>像素级</w:t>
      </w:r>
      <w:proofErr w:type="gramEnd"/>
      <w:r>
        <w:rPr>
          <w:rFonts w:ascii="宋体" w:hAnsi="宋体" w:cs="Arial"/>
          <w:szCs w:val="21"/>
        </w:rPr>
        <w:t>绝对误差，能有效抑制噪声，提升图像整体保真度，公式为</w:t>
      </w:r>
      <m:oMath>
        <m:sSub>
          <m:sSubPr>
            <m:ctrlPr>
              <w:rPr>
                <w:rFonts w:ascii="Cambria Math" w:hAnsi="Cambria Math" w:cs="Arial"/>
                <w:i/>
                <w:szCs w:val="21"/>
              </w:rPr>
            </m:ctrlPr>
          </m:sSubPr>
          <m:e>
            <m:r>
              <w:rPr>
                <w:rFonts w:ascii="Cambria Math" w:hAnsi="Cambria Math" w:cs="Arial"/>
                <w:szCs w:val="21"/>
              </w:rPr>
              <m:t>L</m:t>
            </m:r>
          </m:e>
          <m:sub>
            <m:r>
              <w:rPr>
                <w:rFonts w:ascii="Cambria Math" w:hAnsi="Cambria Math" w:cs="Arial"/>
                <w:szCs w:val="21"/>
              </w:rPr>
              <m:t>L1</m:t>
            </m:r>
          </m:sub>
        </m:sSub>
        <m:r>
          <w:rPr>
            <w:rFonts w:ascii="Cambria Math" w:hAnsi="Cambria Math" w:cs="Arial"/>
            <w:szCs w:val="21"/>
          </w:rPr>
          <m:t>=</m:t>
        </m:r>
        <m:f>
          <m:fPr>
            <m:ctrlPr>
              <w:rPr>
                <w:rFonts w:ascii="Cambria Math" w:hAnsi="Cambria Math" w:cs="Arial"/>
                <w:szCs w:val="21"/>
              </w:rPr>
            </m:ctrlPr>
          </m:fPr>
          <m:num>
            <m:r>
              <w:rPr>
                <w:rFonts w:ascii="Cambria Math" w:hAnsi="Cambria Math" w:cs="Arial"/>
                <w:szCs w:val="21"/>
              </w:rPr>
              <m:t>1</m:t>
            </m:r>
            <m:ctrlPr>
              <w:rPr>
                <w:rFonts w:ascii="Cambria Math" w:hAnsi="Cambria Math" w:cs="Arial"/>
                <w:i/>
                <w:szCs w:val="21"/>
              </w:rPr>
            </m:ctrlPr>
          </m:num>
          <m:den>
            <m:r>
              <w:rPr>
                <w:rFonts w:ascii="Cambria Math" w:hAnsi="Cambria Math" w:cs="Arial"/>
                <w:szCs w:val="21"/>
              </w:rPr>
              <m:t>H</m:t>
            </m:r>
            <m:r>
              <m:rPr>
                <m:sty m:val="p"/>
              </m:rPr>
              <w:rPr>
                <w:rFonts w:ascii="Cambria Math" w:hAnsi="Cambria Math" w:cs="Arial" w:hint="eastAsia"/>
                <w:szCs w:val="21"/>
              </w:rPr>
              <m:t>×</m:t>
            </m:r>
            <m:r>
              <w:rPr>
                <w:rFonts w:ascii="Cambria Math" w:hAnsi="Cambria Math" w:cs="Arial"/>
                <w:szCs w:val="21"/>
              </w:rPr>
              <m:t>W</m:t>
            </m:r>
            <m:ctrlPr>
              <w:rPr>
                <w:rFonts w:ascii="Cambria Math" w:hAnsi="Cambria Math" w:cs="Arial"/>
                <w:i/>
                <w:szCs w:val="21"/>
              </w:rPr>
            </m:ctrlPr>
          </m:den>
        </m:f>
        <m:nary>
          <m:naryPr>
            <m:chr m:val="∑"/>
            <m:ctrlPr>
              <w:rPr>
                <w:rFonts w:ascii="Cambria Math" w:hAnsi="Cambria Math" w:cs="Arial"/>
                <w:szCs w:val="21"/>
              </w:rPr>
            </m:ctrlPr>
          </m:naryPr>
          <m:sub>
            <m:r>
              <w:rPr>
                <w:rFonts w:ascii="Cambria Math" w:hAnsi="Cambria Math" w:cs="Arial"/>
                <w:szCs w:val="21"/>
              </w:rPr>
              <m:t>i=1</m:t>
            </m:r>
            <m:ctrlPr>
              <w:rPr>
                <w:rFonts w:ascii="Cambria Math" w:hAnsi="Cambria Math" w:cs="Arial"/>
                <w:i/>
                <w:szCs w:val="21"/>
              </w:rPr>
            </m:ctrlPr>
          </m:sub>
          <m:sup>
            <m:r>
              <w:rPr>
                <w:rFonts w:ascii="Cambria Math" w:hAnsi="Cambria Math" w:cs="Arial"/>
                <w:szCs w:val="21"/>
              </w:rPr>
              <m:t>H</m:t>
            </m:r>
            <m:ctrlPr>
              <w:rPr>
                <w:rFonts w:ascii="Cambria Math" w:hAnsi="Cambria Math" w:cs="Arial"/>
                <w:i/>
                <w:szCs w:val="21"/>
              </w:rPr>
            </m:ctrlPr>
          </m:sup>
          <m:e>
            <m:nary>
              <m:naryPr>
                <m:chr m:val="∑"/>
                <m:ctrlPr>
                  <w:rPr>
                    <w:rFonts w:ascii="Cambria Math" w:hAnsi="Cambria Math" w:cs="Arial"/>
                    <w:szCs w:val="21"/>
                  </w:rPr>
                </m:ctrlPr>
              </m:naryPr>
              <m:sub>
                <m:r>
                  <w:rPr>
                    <w:rFonts w:ascii="Cambria Math" w:hAnsi="Cambria Math" w:cs="Arial"/>
                    <w:szCs w:val="21"/>
                  </w:rPr>
                  <m:t>j=1</m:t>
                </m:r>
                <m:ctrlPr>
                  <w:rPr>
                    <w:rFonts w:ascii="Cambria Math" w:hAnsi="Cambria Math" w:cs="Arial"/>
                    <w:i/>
                    <w:szCs w:val="21"/>
                  </w:rPr>
                </m:ctrlPr>
              </m:sub>
              <m:sup>
                <m:r>
                  <w:rPr>
                    <w:rFonts w:ascii="Cambria Math" w:hAnsi="Cambria Math" w:cs="Arial"/>
                    <w:szCs w:val="21"/>
                  </w:rPr>
                  <m:t>W</m:t>
                </m:r>
                <m:ctrlPr>
                  <w:rPr>
                    <w:rFonts w:ascii="Cambria Math" w:hAnsi="Cambria Math" w:cs="Arial"/>
                    <w:i/>
                    <w:szCs w:val="21"/>
                  </w:rPr>
                </m:ctrlPr>
              </m:sup>
              <m:e>
                <m:d>
                  <m:dPr>
                    <m:begChr m:val="|"/>
                    <m:endChr m:val="|"/>
                    <m:ctrlPr>
                      <w:rPr>
                        <w:rFonts w:ascii="Cambria Math" w:hAnsi="Cambria Math" w:cs="Arial"/>
                        <w:i/>
                        <w:szCs w:val="21"/>
                      </w:rPr>
                    </m:ctrlPr>
                  </m:dPr>
                  <m:e>
                    <m:sSub>
                      <m:sSubPr>
                        <m:ctrlPr>
                          <w:rPr>
                            <w:rFonts w:ascii="Cambria Math" w:hAnsi="Cambria Math" w:cs="Arial"/>
                            <w:i/>
                            <w:szCs w:val="21"/>
                          </w:rPr>
                        </m:ctrlPr>
                      </m:sSubPr>
                      <m:e>
                        <m:r>
                          <w:rPr>
                            <w:rFonts w:ascii="Cambria Math" w:hAnsi="Cambria Math" w:cs="Arial"/>
                            <w:szCs w:val="21"/>
                          </w:rPr>
                          <m:t>x</m:t>
                        </m:r>
                      </m:e>
                      <m:sub>
                        <m:r>
                          <w:rPr>
                            <w:rFonts w:ascii="Cambria Math" w:hAnsi="Cambria Math" w:cs="Arial"/>
                            <w:szCs w:val="21"/>
                          </w:rPr>
                          <m:t>denoise</m:t>
                        </m:r>
                      </m:sub>
                    </m:sSub>
                    <m:d>
                      <m:dPr>
                        <m:ctrlPr>
                          <w:rPr>
                            <w:rFonts w:ascii="Cambria Math" w:hAnsi="Cambria Math" w:cs="Arial"/>
                            <w:i/>
                            <w:szCs w:val="21"/>
                          </w:rPr>
                        </m:ctrlPr>
                      </m:dPr>
                      <m:e>
                        <m:r>
                          <w:rPr>
                            <w:rFonts w:ascii="Cambria Math" w:hAnsi="Cambria Math" w:cs="Arial"/>
                            <w:szCs w:val="21"/>
                          </w:rPr>
                          <m:t>i,j</m:t>
                        </m:r>
                      </m:e>
                    </m:d>
                    <m:r>
                      <w:rPr>
                        <w:rFonts w:ascii="Cambria Math" w:hAnsi="Cambria Math" w:cs="Arial"/>
                        <w:szCs w:val="21"/>
                      </w:rPr>
                      <m:t>-</m:t>
                    </m:r>
                    <m:sSub>
                      <m:sSubPr>
                        <m:ctrlPr>
                          <w:rPr>
                            <w:rFonts w:ascii="Cambria Math" w:hAnsi="Cambria Math" w:cs="Arial"/>
                            <w:i/>
                            <w:szCs w:val="21"/>
                          </w:rPr>
                        </m:ctrlPr>
                      </m:sSubPr>
                      <m:e>
                        <m:r>
                          <w:rPr>
                            <w:rFonts w:ascii="Cambria Math" w:hAnsi="Cambria Math" w:cs="Arial"/>
                            <w:szCs w:val="21"/>
                          </w:rPr>
                          <m:t>x</m:t>
                        </m:r>
                      </m:e>
                      <m:sub>
                        <m:r>
                          <w:rPr>
                            <w:rFonts w:ascii="Cambria Math" w:hAnsi="Cambria Math" w:cs="Arial"/>
                            <w:szCs w:val="21"/>
                          </w:rPr>
                          <m:t>gt</m:t>
                        </m:r>
                      </m:sub>
                    </m:sSub>
                    <m:d>
                      <m:dPr>
                        <m:ctrlPr>
                          <w:rPr>
                            <w:rFonts w:ascii="Cambria Math" w:hAnsi="Cambria Math" w:cs="Arial"/>
                            <w:i/>
                            <w:szCs w:val="21"/>
                          </w:rPr>
                        </m:ctrlPr>
                      </m:dPr>
                      <m:e>
                        <m:r>
                          <w:rPr>
                            <w:rFonts w:ascii="Cambria Math" w:hAnsi="Cambria Math" w:cs="Arial"/>
                            <w:szCs w:val="21"/>
                          </w:rPr>
                          <m:t>i,j</m:t>
                        </m:r>
                      </m:e>
                    </m:d>
                  </m:e>
                </m:d>
                <m:ctrlPr>
                  <w:rPr>
                    <w:rFonts w:ascii="Cambria Math" w:hAnsi="Cambria Math" w:cs="Arial"/>
                    <w:i/>
                    <w:szCs w:val="21"/>
                  </w:rPr>
                </m:ctrlPr>
              </m:e>
            </m:nary>
            <m:ctrlPr>
              <w:rPr>
                <w:rFonts w:ascii="Cambria Math" w:hAnsi="Cambria Math" w:cs="Arial"/>
                <w:i/>
                <w:szCs w:val="21"/>
              </w:rPr>
            </m:ctrlPr>
          </m:e>
        </m:nary>
      </m:oMath>
      <w:r>
        <w:rPr>
          <w:rFonts w:ascii="宋体" w:hAnsi="宋体" w:cs="Arial"/>
          <w:szCs w:val="21"/>
        </w:rPr>
        <w:t>，</w:t>
      </w:r>
      <m:oMath>
        <m:sSub>
          <m:sSubPr>
            <m:ctrlPr>
              <w:rPr>
                <w:rFonts w:ascii="Cambria Math" w:hAnsi="Cambria Math"/>
                <w:szCs w:val="21"/>
              </w:rPr>
            </m:ctrlPr>
          </m:sSubPr>
          <m:e>
            <m:r>
              <w:rPr>
                <w:rFonts w:ascii="Cambria Math" w:hAnsi="Cambria Math"/>
                <w:szCs w:val="21"/>
              </w:rPr>
              <m:t>x</m:t>
            </m:r>
          </m:e>
          <m:sub>
            <m:r>
              <w:rPr>
                <w:rFonts w:ascii="Cambria Math" w:hAnsi="Cambria Math"/>
                <w:szCs w:val="21"/>
              </w:rPr>
              <m:t>gt</m:t>
            </m:r>
          </m:sub>
        </m:sSub>
      </m:oMath>
      <w:r>
        <w:rPr>
          <w:rFonts w:ascii="宋体" w:hAnsi="宋体" w:cs="Arial"/>
          <w:szCs w:val="21"/>
        </w:rPr>
        <w:t>为金标准图像；</w:t>
      </w:r>
    </w:p>
    <w:p w14:paraId="77A937C4" w14:textId="77777777" w:rsidR="006F6005" w:rsidRDefault="00000000">
      <w:pPr>
        <w:pStyle w:val="af"/>
        <w:numPr>
          <w:ilvl w:val="0"/>
          <w:numId w:val="22"/>
        </w:numPr>
        <w:spacing w:before="120" w:after="120" w:line="360" w:lineRule="auto"/>
        <w:ind w:firstLineChars="0"/>
        <w:jc w:val="left"/>
        <w:rPr>
          <w:rFonts w:ascii="宋体" w:hAnsi="宋体"/>
          <w:szCs w:val="21"/>
        </w:rPr>
      </w:pPr>
      <w:r>
        <w:rPr>
          <w:rFonts w:ascii="宋体" w:hAnsi="宋体" w:cs="Arial"/>
          <w:szCs w:val="21"/>
        </w:rPr>
        <w:t>SSIM损失：基于结构相似性指数设计，SSIM值越接近1，图像结构保留越好，因此采用</w:t>
      </w:r>
      <m:oMath>
        <m:r>
          <w:rPr>
            <w:rFonts w:ascii="Cambria Math" w:hAnsi="Cambria Math"/>
            <w:szCs w:val="21"/>
          </w:rPr>
          <m:t>1-SSIM</m:t>
        </m:r>
      </m:oMath>
      <w:r>
        <w:rPr>
          <w:rFonts w:ascii="宋体" w:hAnsi="宋体" w:cs="Arial"/>
          <w:szCs w:val="21"/>
        </w:rPr>
        <w:t>作为损失项，能有效保留解剖结构的精细特征，避免图像模糊。</w:t>
      </w:r>
    </w:p>
    <w:p w14:paraId="31CD61E6" w14:textId="77777777" w:rsidR="006F6005" w:rsidRDefault="00000000">
      <w:pPr>
        <w:pStyle w:val="af"/>
        <w:spacing w:before="120" w:after="120" w:line="360" w:lineRule="auto"/>
        <w:jc w:val="left"/>
        <w:rPr>
          <w:rFonts w:ascii="宋体" w:hAnsi="宋体" w:cs="宋体"/>
          <w:szCs w:val="21"/>
        </w:rPr>
      </w:pPr>
      <w:r>
        <w:rPr>
          <w:rFonts w:ascii="宋体" w:hAnsi="宋体" w:cs="宋体" w:hint="eastAsia"/>
          <w:szCs w:val="21"/>
        </w:rPr>
        <w:t>编码器</w:t>
      </w:r>
      <w:proofErr w:type="gramStart"/>
      <w:r>
        <w:rPr>
          <w:rFonts w:ascii="宋体" w:hAnsi="宋体" w:cs="宋体" w:hint="eastAsia"/>
          <w:szCs w:val="21"/>
        </w:rPr>
        <w:t>逐步下</w:t>
      </w:r>
      <w:proofErr w:type="gramEnd"/>
      <w:r>
        <w:rPr>
          <w:rFonts w:ascii="宋体" w:hAnsi="宋体" w:cs="宋体" w:hint="eastAsia"/>
          <w:szCs w:val="21"/>
        </w:rPr>
        <w:t>采样，使网络从局部特征逐步学习到全局结构；解码器逐步上采样，从粗粒度特征恢复出高分辨率清晰图像。</w:t>
      </w:r>
      <w:proofErr w:type="gramStart"/>
      <w:r>
        <w:rPr>
          <w:rFonts w:ascii="宋体" w:hAnsi="宋体" w:cs="宋体" w:hint="eastAsia"/>
          <w:szCs w:val="21"/>
        </w:rPr>
        <w:t>长跳连接</w:t>
      </w:r>
      <w:proofErr w:type="gramEnd"/>
      <w:r>
        <w:rPr>
          <w:rFonts w:ascii="宋体" w:hAnsi="宋体" w:cs="宋体" w:hint="eastAsia"/>
          <w:szCs w:val="21"/>
        </w:rPr>
        <w:t>将编码器浅层信息直接传入解码器，有效保留边缘、纹理等高频细节，避免传统下采样上采样造成的模糊。</w:t>
      </w:r>
    </w:p>
    <w:p w14:paraId="2F318C99" w14:textId="77777777" w:rsidR="006F6005" w:rsidRDefault="00000000">
      <w:pPr>
        <w:pStyle w:val="ac"/>
        <w:numPr>
          <w:ilvl w:val="1"/>
          <w:numId w:val="2"/>
        </w:numPr>
        <w:spacing w:before="0" w:after="0"/>
        <w:outlineLvl w:val="1"/>
      </w:pPr>
      <w:bookmarkStart w:id="112" w:name="_Toc31500"/>
      <w:r>
        <w:t>系统程序流程设计</w:t>
      </w:r>
      <w:bookmarkEnd w:id="112"/>
    </w:p>
    <w:p w14:paraId="1AEB8D78" w14:textId="77777777" w:rsidR="006F6005" w:rsidRDefault="00000000">
      <w:pPr>
        <w:pStyle w:val="ac"/>
        <w:numPr>
          <w:ilvl w:val="2"/>
          <w:numId w:val="2"/>
        </w:numPr>
        <w:spacing w:before="0" w:after="0"/>
        <w:outlineLvl w:val="2"/>
      </w:pPr>
      <w:bookmarkStart w:id="113" w:name="_Toc427"/>
      <w:r>
        <w:t>系统</w:t>
      </w:r>
      <w:r>
        <w:rPr>
          <w:rFonts w:ascii="宋体" w:hAnsi="宋体"/>
        </w:rPr>
        <w:t>主程序</w:t>
      </w:r>
      <w:r>
        <w:t>流程图</w:t>
      </w:r>
      <w:bookmarkEnd w:id="113"/>
    </w:p>
    <w:p w14:paraId="599EFDCC" w14:textId="77777777" w:rsidR="006F6005" w:rsidRDefault="00000000">
      <w:pPr>
        <w:pStyle w:val="ad"/>
        <w:ind w:firstLine="420"/>
        <w:jc w:val="both"/>
        <w:rPr>
          <w:rFonts w:ascii="宋体" w:hAnsi="宋体"/>
        </w:rPr>
      </w:pPr>
      <w:r>
        <w:rPr>
          <w:rFonts w:ascii="宋体" w:hAnsi="宋体"/>
        </w:rPr>
        <w:t>为清晰描述系统从启动、用户登录、功能操作到退出的完整执行逻辑，本节对系统整体</w:t>
      </w:r>
      <w:r>
        <w:rPr>
          <w:rFonts w:ascii="宋体" w:hAnsi="宋体"/>
        </w:rPr>
        <w:lastRenderedPageBreak/>
        <w:t>运行流程进行详细设计，明确各步骤之间的顺序与判断关系。系统主程序流程图如</w:t>
      </w:r>
      <w:r>
        <w:rPr>
          <w:rFonts w:ascii="宋体" w:hAnsi="宋体" w:hint="eastAsia"/>
        </w:rPr>
        <w:fldChar w:fldCharType="begin"/>
      </w:r>
      <w:r>
        <w:rPr>
          <w:rFonts w:ascii="宋体" w:hAnsi="宋体" w:hint="eastAsia"/>
        </w:rPr>
        <w:instrText xml:space="preserve"> </w:instrText>
      </w:r>
      <w:r>
        <w:rPr>
          <w:rFonts w:ascii="宋体" w:hAnsi="宋体"/>
        </w:rPr>
        <w:instrText>REF _Ref227282236 \h</w:instrText>
      </w:r>
      <w:r>
        <w:rPr>
          <w:rFonts w:ascii="宋体" w:hAnsi="宋体" w:hint="eastAsia"/>
        </w:rPr>
        <w:instrText xml:space="preserve"> </w:instrText>
      </w:r>
      <w:r>
        <w:rPr>
          <w:rFonts w:ascii="宋体" w:hAnsi="宋体" w:hint="eastAsia"/>
        </w:rPr>
      </w:r>
      <w:r>
        <w:rPr>
          <w:rFonts w:ascii="宋体" w:hAnsi="宋体" w:hint="eastAsia"/>
        </w:rPr>
        <w:fldChar w:fldCharType="separate"/>
      </w:r>
      <w:r>
        <w:rPr>
          <w:rFonts w:hint="eastAsia"/>
        </w:rPr>
        <w:t>图</w:t>
      </w:r>
      <w:r>
        <w:rPr>
          <w:rFonts w:hint="eastAsia"/>
        </w:rPr>
        <w:t>5</w:t>
      </w:r>
      <w:r>
        <w:rPr>
          <w:rFonts w:hint="eastAsia"/>
        </w:rPr>
        <w:noBreakHyphen/>
        <w:t>2</w:t>
      </w:r>
      <w:r>
        <w:rPr>
          <w:rFonts w:ascii="宋体" w:hAnsi="宋体" w:hint="eastAsia"/>
        </w:rPr>
        <w:fldChar w:fldCharType="end"/>
      </w:r>
      <w:r>
        <w:rPr>
          <w:rFonts w:ascii="宋体" w:hAnsi="宋体"/>
        </w:rPr>
        <w:t>所示。</w:t>
      </w:r>
    </w:p>
    <w:p w14:paraId="437B66B5" w14:textId="77777777" w:rsidR="006F6005" w:rsidRDefault="00000000">
      <w:pPr>
        <w:pStyle w:val="ad"/>
        <w:keepNext/>
        <w:ind w:firstLineChars="0" w:firstLine="0"/>
        <w:jc w:val="center"/>
      </w:pPr>
      <w:r>
        <w:rPr>
          <w:rFonts w:hint="eastAsia"/>
          <w:noProof/>
        </w:rPr>
        <w:drawing>
          <wp:inline distT="0" distB="0" distL="0" distR="0" wp14:anchorId="1A9141BA" wp14:editId="005EDECD">
            <wp:extent cx="3229610" cy="5537200"/>
            <wp:effectExtent l="0" t="0" r="8890" b="6350"/>
            <wp:docPr id="135769273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692737" name="图片 6"/>
                    <pic:cNvPicPr>
                      <a:picLocks noChangeAspect="1"/>
                    </pic:cNvPicPr>
                  </pic:nvPicPr>
                  <pic:blipFill>
                    <a:blip r:embed="rId31" cstate="print">
                      <a:extLst>
                        <a:ext uri="{28A0092B-C50C-407E-A947-70E740481C1C}">
                          <a14:useLocalDpi xmlns:a14="http://schemas.microsoft.com/office/drawing/2010/main" val="0"/>
                        </a:ext>
                      </a:extLst>
                    </a:blip>
                    <a:srcRect l="3136" t="3116" r="3232" b="1130"/>
                    <a:stretch>
                      <a:fillRect/>
                    </a:stretch>
                  </pic:blipFill>
                  <pic:spPr>
                    <a:xfrm>
                      <a:off x="0" y="0"/>
                      <a:ext cx="3247508" cy="5567993"/>
                    </a:xfrm>
                    <a:prstGeom prst="rect">
                      <a:avLst/>
                    </a:prstGeom>
                    <a:ln>
                      <a:noFill/>
                    </a:ln>
                  </pic:spPr>
                </pic:pic>
              </a:graphicData>
            </a:graphic>
          </wp:inline>
        </w:drawing>
      </w:r>
    </w:p>
    <w:p w14:paraId="7020014C" w14:textId="77777777" w:rsidR="006F6005" w:rsidRDefault="00000000">
      <w:pPr>
        <w:pStyle w:val="a3"/>
        <w:jc w:val="center"/>
      </w:pPr>
      <w:bookmarkStart w:id="114" w:name="_Ref227282236"/>
      <w:r>
        <w:rPr>
          <w:rFonts w:hint="eastAsia"/>
        </w:rPr>
        <w:t>图</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图</w:instrText>
      </w:r>
      <w:r>
        <w:rPr>
          <w:rFonts w:hint="eastAsia"/>
        </w:rPr>
        <w:instrText xml:space="preserve">5 \* ARABIC \s 1 </w:instrText>
      </w:r>
      <w:r>
        <w:rPr>
          <w:rFonts w:hint="eastAsia"/>
        </w:rPr>
        <w:fldChar w:fldCharType="separate"/>
      </w:r>
      <w:r>
        <w:rPr>
          <w:rFonts w:hint="eastAsia"/>
        </w:rPr>
        <w:t>5</w:t>
      </w:r>
      <w:r>
        <w:rPr>
          <w:rFonts w:hint="eastAsia"/>
        </w:rPr>
        <w:fldChar w:fldCharType="end"/>
      </w:r>
      <w:bookmarkEnd w:id="114"/>
      <w:r>
        <w:rPr>
          <w:rFonts w:hint="eastAsia"/>
        </w:rPr>
        <w:t xml:space="preserve"> </w:t>
      </w:r>
      <w:r>
        <w:rPr>
          <w:rFonts w:ascii="宋体" w:eastAsia="宋体" w:hAnsi="宋体"/>
        </w:rPr>
        <w:t>系统主程序流程图</w:t>
      </w:r>
    </w:p>
    <w:p w14:paraId="16DEAEC2" w14:textId="77777777" w:rsidR="006F6005" w:rsidRDefault="00000000">
      <w:pPr>
        <w:pStyle w:val="ac"/>
        <w:numPr>
          <w:ilvl w:val="2"/>
          <w:numId w:val="2"/>
        </w:numPr>
        <w:spacing w:before="0" w:after="0"/>
        <w:outlineLvl w:val="2"/>
        <w:rPr>
          <w:rFonts w:ascii="宋体" w:hAnsi="宋体"/>
        </w:rPr>
      </w:pPr>
      <w:bookmarkStart w:id="115" w:name="_Toc13002"/>
      <w:r>
        <w:rPr>
          <w:rFonts w:ascii="宋体" w:hAnsi="宋体"/>
        </w:rPr>
        <w:t>LDCT</w:t>
      </w:r>
      <w:proofErr w:type="gramStart"/>
      <w:r>
        <w:rPr>
          <w:rFonts w:ascii="宋体" w:hAnsi="宋体"/>
        </w:rPr>
        <w:t>去噪核心</w:t>
      </w:r>
      <w:proofErr w:type="gramEnd"/>
      <w:r>
        <w:rPr>
          <w:rFonts w:ascii="宋体" w:hAnsi="宋体"/>
        </w:rPr>
        <w:t>功能流程设计</w:t>
      </w:r>
      <w:bookmarkEnd w:id="115"/>
    </w:p>
    <w:p w14:paraId="77E2FC8C" w14:textId="77777777" w:rsidR="006F6005" w:rsidRDefault="00000000">
      <w:pPr>
        <w:pStyle w:val="ad"/>
        <w:ind w:firstLine="420"/>
        <w:jc w:val="both"/>
        <w:rPr>
          <w:rFonts w:ascii="宋体" w:hAnsi="宋体"/>
        </w:rPr>
      </w:pPr>
      <w:r>
        <w:rPr>
          <w:rFonts w:ascii="宋体" w:hAnsi="宋体"/>
        </w:rPr>
        <w:t xml:space="preserve">LDCT </w:t>
      </w:r>
      <w:proofErr w:type="gramStart"/>
      <w:r>
        <w:rPr>
          <w:rFonts w:ascii="宋体" w:hAnsi="宋体"/>
        </w:rPr>
        <w:t>影像去噪是本</w:t>
      </w:r>
      <w:proofErr w:type="gramEnd"/>
      <w:r>
        <w:rPr>
          <w:rFonts w:ascii="宋体" w:hAnsi="宋体"/>
        </w:rPr>
        <w:t>系统的核心功能，为保证</w:t>
      </w:r>
      <w:proofErr w:type="gramStart"/>
      <w:r>
        <w:rPr>
          <w:rFonts w:ascii="宋体" w:hAnsi="宋体"/>
        </w:rPr>
        <w:t>去噪过程</w:t>
      </w:r>
      <w:proofErr w:type="gramEnd"/>
      <w:r>
        <w:rPr>
          <w:rFonts w:ascii="宋体" w:hAnsi="宋体"/>
        </w:rPr>
        <w:t>稳定、规范、可复现，本节</w:t>
      </w:r>
      <w:proofErr w:type="gramStart"/>
      <w:r>
        <w:rPr>
          <w:rFonts w:ascii="宋体" w:hAnsi="宋体"/>
        </w:rPr>
        <w:t>对去噪的</w:t>
      </w:r>
      <w:proofErr w:type="gramEnd"/>
      <w:r>
        <w:rPr>
          <w:rFonts w:ascii="宋体" w:hAnsi="宋体"/>
        </w:rPr>
        <w:t>完整步骤进行结构化设计，具体流程如</w:t>
      </w:r>
      <w:r>
        <w:rPr>
          <w:rFonts w:ascii="宋体" w:hAnsi="宋体" w:hint="eastAsia"/>
        </w:rPr>
        <w:fldChar w:fldCharType="begin"/>
      </w:r>
      <w:r>
        <w:rPr>
          <w:rFonts w:ascii="宋体" w:hAnsi="宋体" w:hint="eastAsia"/>
        </w:rPr>
        <w:instrText xml:space="preserve"> </w:instrText>
      </w:r>
      <w:r>
        <w:rPr>
          <w:rFonts w:ascii="宋体" w:hAnsi="宋体"/>
        </w:rPr>
        <w:instrText>REF _Ref227282255 \h</w:instrText>
      </w:r>
      <w:r>
        <w:rPr>
          <w:rFonts w:ascii="宋体" w:hAnsi="宋体" w:hint="eastAsia"/>
        </w:rPr>
        <w:instrText xml:space="preserve"> </w:instrText>
      </w:r>
      <w:r>
        <w:rPr>
          <w:rFonts w:ascii="宋体" w:hAnsi="宋体" w:hint="eastAsia"/>
        </w:rPr>
      </w:r>
      <w:r>
        <w:rPr>
          <w:rFonts w:ascii="宋体" w:hAnsi="宋体" w:hint="eastAsia"/>
        </w:rPr>
        <w:fldChar w:fldCharType="separate"/>
      </w:r>
      <w:r>
        <w:rPr>
          <w:rFonts w:ascii="宋体" w:hAnsi="宋体" w:hint="eastAsia"/>
          <w:szCs w:val="21"/>
        </w:rPr>
        <w:t>图5</w:t>
      </w:r>
      <w:r>
        <w:rPr>
          <w:rFonts w:ascii="宋体" w:hAnsi="宋体" w:hint="eastAsia"/>
          <w:szCs w:val="21"/>
        </w:rPr>
        <w:noBreakHyphen/>
        <w:t>3</w:t>
      </w:r>
      <w:r>
        <w:rPr>
          <w:rFonts w:ascii="宋体" w:hAnsi="宋体" w:hint="eastAsia"/>
        </w:rPr>
        <w:fldChar w:fldCharType="end"/>
      </w:r>
      <w:r>
        <w:rPr>
          <w:rFonts w:ascii="宋体" w:hAnsi="宋体"/>
        </w:rPr>
        <w:t>所示。</w:t>
      </w:r>
    </w:p>
    <w:p w14:paraId="59FF9047" w14:textId="77777777" w:rsidR="006F6005" w:rsidRDefault="00000000">
      <w:pPr>
        <w:pStyle w:val="ad"/>
        <w:keepNext/>
        <w:ind w:firstLine="420"/>
        <w:jc w:val="center"/>
      </w:pPr>
      <w:r>
        <w:rPr>
          <w:rFonts w:ascii="宋体" w:hAnsi="宋体" w:hint="eastAsia"/>
          <w:noProof/>
        </w:rPr>
        <w:lastRenderedPageBreak/>
        <w:drawing>
          <wp:inline distT="0" distB="0" distL="0" distR="0" wp14:anchorId="1B4758C0" wp14:editId="1B248D40">
            <wp:extent cx="4521835" cy="3700145"/>
            <wp:effectExtent l="0" t="0" r="0" b="0"/>
            <wp:docPr id="195232347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323471" name="图片 8"/>
                    <pic:cNvPicPr>
                      <a:picLocks noChangeAspect="1"/>
                    </pic:cNvPicPr>
                  </pic:nvPicPr>
                  <pic:blipFill>
                    <a:blip r:embed="rId32" cstate="print">
                      <a:extLst>
                        <a:ext uri="{28A0092B-C50C-407E-A947-70E740481C1C}">
                          <a14:useLocalDpi xmlns:a14="http://schemas.microsoft.com/office/drawing/2010/main" val="0"/>
                        </a:ext>
                      </a:extLst>
                    </a:blip>
                    <a:srcRect l="1212" t="1943" r="1381" b="1943"/>
                    <a:stretch>
                      <a:fillRect/>
                    </a:stretch>
                  </pic:blipFill>
                  <pic:spPr>
                    <a:xfrm>
                      <a:off x="0" y="0"/>
                      <a:ext cx="4523361" cy="3701132"/>
                    </a:xfrm>
                    <a:prstGeom prst="rect">
                      <a:avLst/>
                    </a:prstGeom>
                    <a:ln>
                      <a:noFill/>
                    </a:ln>
                  </pic:spPr>
                </pic:pic>
              </a:graphicData>
            </a:graphic>
          </wp:inline>
        </w:drawing>
      </w:r>
    </w:p>
    <w:p w14:paraId="3C4ED2BA" w14:textId="77777777" w:rsidR="006F6005" w:rsidRDefault="00000000">
      <w:pPr>
        <w:pStyle w:val="a3"/>
        <w:jc w:val="center"/>
        <w:rPr>
          <w:rFonts w:ascii="宋体" w:eastAsia="宋体" w:hAnsi="宋体"/>
          <w:sz w:val="21"/>
          <w:szCs w:val="21"/>
        </w:rPr>
      </w:pPr>
      <w:bookmarkStart w:id="116" w:name="_Ref227282255"/>
      <w:r>
        <w:rPr>
          <w:rFonts w:ascii="宋体" w:eastAsia="宋体" w:hAnsi="宋体" w:hint="eastAsia"/>
          <w:sz w:val="21"/>
          <w:szCs w:val="21"/>
        </w:rPr>
        <w:t>图</w:t>
      </w:r>
      <w:r>
        <w:rPr>
          <w:rFonts w:ascii="宋体" w:eastAsia="宋体" w:hAnsi="宋体" w:hint="eastAsia"/>
          <w:sz w:val="21"/>
          <w:szCs w:val="21"/>
        </w:rPr>
        <w:fldChar w:fldCharType="begin"/>
      </w:r>
      <w:r>
        <w:rPr>
          <w:rFonts w:ascii="宋体" w:eastAsia="宋体" w:hAnsi="宋体" w:hint="eastAsia"/>
          <w:sz w:val="21"/>
          <w:szCs w:val="21"/>
        </w:rPr>
        <w:instrText xml:space="preserve"> STYLEREF 1 \s </w:instrText>
      </w:r>
      <w:r>
        <w:rPr>
          <w:rFonts w:ascii="宋体" w:eastAsia="宋体" w:hAnsi="宋体" w:hint="eastAsia"/>
          <w:sz w:val="21"/>
          <w:szCs w:val="21"/>
        </w:rPr>
        <w:fldChar w:fldCharType="separate"/>
      </w:r>
      <w:r>
        <w:rPr>
          <w:rFonts w:ascii="宋体" w:eastAsia="宋体" w:hAnsi="宋体" w:hint="eastAsia"/>
          <w:sz w:val="21"/>
          <w:szCs w:val="21"/>
        </w:rPr>
        <w:t>5</w:t>
      </w:r>
      <w:r>
        <w:rPr>
          <w:rFonts w:ascii="宋体" w:eastAsia="宋体" w:hAnsi="宋体" w:hint="eastAsia"/>
          <w:sz w:val="21"/>
          <w:szCs w:val="21"/>
        </w:rPr>
        <w:fldChar w:fldCharType="end"/>
      </w:r>
      <w:r>
        <w:rPr>
          <w:rFonts w:ascii="宋体" w:eastAsia="宋体" w:hAnsi="宋体" w:hint="eastAsia"/>
          <w:sz w:val="21"/>
          <w:szCs w:val="21"/>
        </w:rPr>
        <w:noBreakHyphen/>
      </w:r>
      <w:r>
        <w:rPr>
          <w:rFonts w:ascii="宋体" w:eastAsia="宋体" w:hAnsi="宋体" w:hint="eastAsia"/>
          <w:sz w:val="21"/>
          <w:szCs w:val="21"/>
        </w:rPr>
        <w:fldChar w:fldCharType="begin"/>
      </w:r>
      <w:r>
        <w:rPr>
          <w:rFonts w:ascii="宋体" w:eastAsia="宋体" w:hAnsi="宋体" w:hint="eastAsia"/>
          <w:sz w:val="21"/>
          <w:szCs w:val="21"/>
        </w:rPr>
        <w:instrText xml:space="preserve"> SEQ 图5 \* ARABIC \s 1 </w:instrText>
      </w:r>
      <w:r>
        <w:rPr>
          <w:rFonts w:ascii="宋体" w:eastAsia="宋体" w:hAnsi="宋体" w:hint="eastAsia"/>
          <w:sz w:val="21"/>
          <w:szCs w:val="21"/>
        </w:rPr>
        <w:fldChar w:fldCharType="separate"/>
      </w:r>
      <w:r>
        <w:rPr>
          <w:rFonts w:ascii="宋体" w:eastAsia="宋体" w:hAnsi="宋体" w:hint="eastAsia"/>
          <w:sz w:val="21"/>
          <w:szCs w:val="21"/>
        </w:rPr>
        <w:t>6</w:t>
      </w:r>
      <w:r>
        <w:rPr>
          <w:rFonts w:ascii="宋体" w:eastAsia="宋体" w:hAnsi="宋体" w:hint="eastAsia"/>
          <w:sz w:val="21"/>
          <w:szCs w:val="21"/>
        </w:rPr>
        <w:fldChar w:fldCharType="end"/>
      </w:r>
      <w:bookmarkEnd w:id="116"/>
      <w:r>
        <w:rPr>
          <w:rFonts w:ascii="宋体" w:eastAsia="宋体" w:hAnsi="宋体" w:hint="eastAsia"/>
          <w:sz w:val="21"/>
          <w:szCs w:val="21"/>
        </w:rPr>
        <w:t xml:space="preserve"> LDCT核心</w:t>
      </w:r>
      <w:proofErr w:type="gramStart"/>
      <w:r>
        <w:rPr>
          <w:rFonts w:ascii="宋体" w:eastAsia="宋体" w:hAnsi="宋体" w:hint="eastAsia"/>
          <w:sz w:val="21"/>
          <w:szCs w:val="21"/>
        </w:rPr>
        <w:t>去噪功能</w:t>
      </w:r>
      <w:proofErr w:type="gramEnd"/>
      <w:r>
        <w:rPr>
          <w:rFonts w:ascii="宋体" w:eastAsia="宋体" w:hAnsi="宋体" w:hint="eastAsia"/>
          <w:sz w:val="21"/>
          <w:szCs w:val="21"/>
        </w:rPr>
        <w:t>流程图</w:t>
      </w:r>
    </w:p>
    <w:p w14:paraId="36F708BB" w14:textId="77777777" w:rsidR="006F6005" w:rsidRDefault="00000000">
      <w:pPr>
        <w:pStyle w:val="ac"/>
        <w:numPr>
          <w:ilvl w:val="1"/>
          <w:numId w:val="2"/>
        </w:numPr>
        <w:spacing w:before="0" w:after="0"/>
        <w:outlineLvl w:val="1"/>
      </w:pPr>
      <w:bookmarkStart w:id="117" w:name="_Toc13804"/>
      <w:r>
        <w:t>核心功能伪代码</w:t>
      </w:r>
      <w:bookmarkEnd w:id="117"/>
    </w:p>
    <w:p w14:paraId="3E16BBA2" w14:textId="77777777" w:rsidR="006F6005" w:rsidRDefault="00000000">
      <w:pPr>
        <w:pStyle w:val="ac"/>
        <w:numPr>
          <w:ilvl w:val="2"/>
          <w:numId w:val="2"/>
        </w:numPr>
        <w:spacing w:before="0" w:after="0"/>
        <w:outlineLvl w:val="2"/>
        <w:rPr>
          <w:rFonts w:ascii="宋体" w:hAnsi="宋体"/>
          <w:szCs w:val="21"/>
        </w:rPr>
      </w:pPr>
      <w:bookmarkStart w:id="118" w:name="_Toc30902"/>
      <w:bookmarkStart w:id="119" w:name="_Hlk227267726"/>
      <w:r>
        <w:rPr>
          <w:rFonts w:ascii="宋体" w:hAnsi="宋体"/>
          <w:szCs w:val="21"/>
        </w:rPr>
        <w:t>用户登录与身份验证伪代码</w:t>
      </w:r>
      <w:bookmarkEnd w:id="118"/>
    </w:p>
    <w:bookmarkEnd w:id="119"/>
    <w:p w14:paraId="09291D8E" w14:textId="77777777" w:rsidR="006F6005" w:rsidRDefault="00000000">
      <w:pPr>
        <w:pStyle w:val="ad"/>
        <w:ind w:firstLine="420"/>
        <w:jc w:val="both"/>
        <w:rPr>
          <w:rFonts w:ascii="宋体" w:hAnsi="宋体"/>
        </w:rPr>
      </w:pPr>
      <w:r>
        <w:rPr>
          <w:rFonts w:ascii="宋体" w:hAnsi="宋体"/>
        </w:rPr>
        <w:t>为实现系统用户身份合法性校验，本节设计用户登录与身份验证伪代码，通过数据库查询、密码加密比对、账号状态判断三步完成登录流程，具体如</w:t>
      </w:r>
      <w:r>
        <w:rPr>
          <w:rFonts w:ascii="宋体" w:hAnsi="宋体" w:hint="eastAsia"/>
        </w:rPr>
        <w:fldChar w:fldCharType="begin"/>
      </w:r>
      <w:r>
        <w:rPr>
          <w:rFonts w:ascii="宋体" w:hAnsi="宋体" w:hint="eastAsia"/>
        </w:rPr>
        <w:instrText xml:space="preserve"> </w:instrText>
      </w:r>
      <w:r>
        <w:rPr>
          <w:rFonts w:ascii="宋体" w:hAnsi="宋体"/>
        </w:rPr>
        <w:instrText>REF _Ref227282267 \h</w:instrText>
      </w:r>
      <w:r>
        <w:rPr>
          <w:rFonts w:ascii="宋体" w:hAnsi="宋体" w:hint="eastAsia"/>
        </w:rPr>
        <w:instrText xml:space="preserve"> </w:instrText>
      </w:r>
      <w:r>
        <w:rPr>
          <w:rFonts w:ascii="宋体" w:hAnsi="宋体" w:hint="eastAsia"/>
        </w:rPr>
      </w:r>
      <w:r>
        <w:rPr>
          <w:rFonts w:ascii="宋体" w:hAnsi="宋体" w:hint="eastAsia"/>
        </w:rPr>
        <w:fldChar w:fldCharType="separate"/>
      </w:r>
      <w:r>
        <w:rPr>
          <w:rFonts w:ascii="宋体" w:hAnsi="宋体" w:hint="eastAsia"/>
          <w:szCs w:val="21"/>
        </w:rPr>
        <w:t>图5</w:t>
      </w:r>
      <w:r>
        <w:rPr>
          <w:rFonts w:ascii="宋体" w:hAnsi="宋体" w:hint="eastAsia"/>
          <w:szCs w:val="21"/>
        </w:rPr>
        <w:noBreakHyphen/>
        <w:t>4</w:t>
      </w:r>
      <w:r>
        <w:rPr>
          <w:rFonts w:ascii="宋体" w:hAnsi="宋体" w:hint="eastAsia"/>
        </w:rPr>
        <w:fldChar w:fldCharType="end"/>
      </w:r>
      <w:r>
        <w:rPr>
          <w:rFonts w:ascii="宋体" w:hAnsi="宋体"/>
        </w:rPr>
        <w:t>所示</w:t>
      </w:r>
      <w:r>
        <w:rPr>
          <w:rFonts w:ascii="宋体" w:hAnsi="宋体" w:hint="eastAsia"/>
        </w:rPr>
        <w:t>。</w:t>
      </w:r>
    </w:p>
    <w:p w14:paraId="095F930D" w14:textId="77777777" w:rsidR="006F6005" w:rsidRDefault="00000000">
      <w:pPr>
        <w:pStyle w:val="ad"/>
        <w:keepNext/>
        <w:ind w:firstLineChars="0" w:firstLine="0"/>
        <w:jc w:val="center"/>
        <w:rPr>
          <w:rFonts w:ascii="宋体" w:hAnsi="宋体"/>
        </w:rPr>
      </w:pPr>
      <w:r>
        <w:rPr>
          <w:rFonts w:ascii="宋体" w:hAnsi="宋体" w:hint="eastAsia"/>
          <w:noProof/>
        </w:rPr>
        <w:drawing>
          <wp:inline distT="0" distB="0" distL="0" distR="0" wp14:anchorId="644B9F5F" wp14:editId="442DF885">
            <wp:extent cx="2650490" cy="3326765"/>
            <wp:effectExtent l="0" t="0" r="0" b="6985"/>
            <wp:docPr id="15497145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714535" name="图片 6"/>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2658387" cy="3336497"/>
                    </a:xfrm>
                    <a:prstGeom prst="rect">
                      <a:avLst/>
                    </a:prstGeom>
                  </pic:spPr>
                </pic:pic>
              </a:graphicData>
            </a:graphic>
          </wp:inline>
        </w:drawing>
      </w:r>
    </w:p>
    <w:p w14:paraId="3299119F" w14:textId="77777777" w:rsidR="006F6005" w:rsidRDefault="00000000">
      <w:pPr>
        <w:pStyle w:val="a3"/>
        <w:jc w:val="center"/>
        <w:rPr>
          <w:rFonts w:ascii="宋体" w:eastAsia="宋体" w:hAnsi="宋体"/>
          <w:sz w:val="21"/>
          <w:szCs w:val="21"/>
        </w:rPr>
      </w:pPr>
      <w:bookmarkStart w:id="120" w:name="_Ref227282267"/>
      <w:r>
        <w:rPr>
          <w:rFonts w:ascii="宋体" w:eastAsia="宋体" w:hAnsi="宋体" w:hint="eastAsia"/>
          <w:sz w:val="21"/>
          <w:szCs w:val="21"/>
        </w:rPr>
        <w:t>图</w:t>
      </w:r>
      <w:r>
        <w:rPr>
          <w:rFonts w:ascii="宋体" w:eastAsia="宋体" w:hAnsi="宋体" w:hint="eastAsia"/>
          <w:sz w:val="21"/>
          <w:szCs w:val="21"/>
        </w:rPr>
        <w:fldChar w:fldCharType="begin"/>
      </w:r>
      <w:r>
        <w:rPr>
          <w:rFonts w:ascii="宋体" w:eastAsia="宋体" w:hAnsi="宋体" w:hint="eastAsia"/>
          <w:sz w:val="21"/>
          <w:szCs w:val="21"/>
        </w:rPr>
        <w:instrText xml:space="preserve"> STYLEREF 1 \s </w:instrText>
      </w:r>
      <w:r>
        <w:rPr>
          <w:rFonts w:ascii="宋体" w:eastAsia="宋体" w:hAnsi="宋体" w:hint="eastAsia"/>
          <w:sz w:val="21"/>
          <w:szCs w:val="21"/>
        </w:rPr>
        <w:fldChar w:fldCharType="separate"/>
      </w:r>
      <w:r>
        <w:rPr>
          <w:rFonts w:ascii="宋体" w:eastAsia="宋体" w:hAnsi="宋体" w:hint="eastAsia"/>
          <w:sz w:val="21"/>
          <w:szCs w:val="21"/>
        </w:rPr>
        <w:t>5</w:t>
      </w:r>
      <w:r>
        <w:rPr>
          <w:rFonts w:ascii="宋体" w:eastAsia="宋体" w:hAnsi="宋体" w:hint="eastAsia"/>
          <w:sz w:val="21"/>
          <w:szCs w:val="21"/>
        </w:rPr>
        <w:fldChar w:fldCharType="end"/>
      </w:r>
      <w:r>
        <w:rPr>
          <w:rFonts w:ascii="宋体" w:eastAsia="宋体" w:hAnsi="宋体" w:hint="eastAsia"/>
          <w:sz w:val="21"/>
          <w:szCs w:val="21"/>
        </w:rPr>
        <w:noBreakHyphen/>
      </w:r>
      <w:r>
        <w:rPr>
          <w:rFonts w:ascii="宋体" w:eastAsia="宋体" w:hAnsi="宋体" w:hint="eastAsia"/>
          <w:sz w:val="21"/>
          <w:szCs w:val="21"/>
        </w:rPr>
        <w:fldChar w:fldCharType="begin"/>
      </w:r>
      <w:r>
        <w:rPr>
          <w:rFonts w:ascii="宋体" w:eastAsia="宋体" w:hAnsi="宋体" w:hint="eastAsia"/>
          <w:sz w:val="21"/>
          <w:szCs w:val="21"/>
        </w:rPr>
        <w:instrText xml:space="preserve"> SEQ 图5 \* ARABIC \s 1 </w:instrText>
      </w:r>
      <w:r>
        <w:rPr>
          <w:rFonts w:ascii="宋体" w:eastAsia="宋体" w:hAnsi="宋体" w:hint="eastAsia"/>
          <w:sz w:val="21"/>
          <w:szCs w:val="21"/>
        </w:rPr>
        <w:fldChar w:fldCharType="separate"/>
      </w:r>
      <w:r>
        <w:rPr>
          <w:rFonts w:ascii="宋体" w:eastAsia="宋体" w:hAnsi="宋体" w:hint="eastAsia"/>
          <w:sz w:val="21"/>
          <w:szCs w:val="21"/>
        </w:rPr>
        <w:t>7</w:t>
      </w:r>
      <w:r>
        <w:rPr>
          <w:rFonts w:ascii="宋体" w:eastAsia="宋体" w:hAnsi="宋体" w:hint="eastAsia"/>
          <w:sz w:val="21"/>
          <w:szCs w:val="21"/>
        </w:rPr>
        <w:fldChar w:fldCharType="end"/>
      </w:r>
      <w:bookmarkEnd w:id="120"/>
      <w:r>
        <w:rPr>
          <w:rFonts w:ascii="宋体" w:eastAsia="宋体" w:hAnsi="宋体" w:hint="eastAsia"/>
          <w:sz w:val="21"/>
          <w:szCs w:val="21"/>
        </w:rPr>
        <w:t xml:space="preserve"> 用户登录与身份验证伪代码</w:t>
      </w:r>
    </w:p>
    <w:p w14:paraId="3545C792" w14:textId="77777777" w:rsidR="006F6005" w:rsidRDefault="00000000">
      <w:pPr>
        <w:pStyle w:val="ac"/>
        <w:numPr>
          <w:ilvl w:val="2"/>
          <w:numId w:val="2"/>
        </w:numPr>
        <w:spacing w:before="0" w:after="0"/>
        <w:outlineLvl w:val="2"/>
        <w:rPr>
          <w:rFonts w:ascii="宋体" w:hAnsi="宋体"/>
          <w:szCs w:val="21"/>
        </w:rPr>
      </w:pPr>
      <w:bookmarkStart w:id="121" w:name="_Toc23738"/>
      <w:r>
        <w:rPr>
          <w:rFonts w:ascii="宋体" w:hAnsi="宋体"/>
          <w:szCs w:val="21"/>
        </w:rPr>
        <w:lastRenderedPageBreak/>
        <w:t>LDCT</w:t>
      </w:r>
      <w:proofErr w:type="gramStart"/>
      <w:r>
        <w:rPr>
          <w:rFonts w:ascii="宋体" w:hAnsi="宋体"/>
          <w:szCs w:val="21"/>
        </w:rPr>
        <w:t>去噪处理</w:t>
      </w:r>
      <w:proofErr w:type="gramEnd"/>
      <w:r>
        <w:rPr>
          <w:rFonts w:ascii="宋体" w:hAnsi="宋体"/>
          <w:szCs w:val="21"/>
        </w:rPr>
        <w:t>伪代码</w:t>
      </w:r>
      <w:bookmarkEnd w:id="121"/>
    </w:p>
    <w:p w14:paraId="5105F877" w14:textId="77777777" w:rsidR="006F6005" w:rsidRDefault="00000000">
      <w:pPr>
        <w:pStyle w:val="ad"/>
        <w:ind w:firstLine="420"/>
        <w:jc w:val="both"/>
        <w:rPr>
          <w:rFonts w:ascii="宋体" w:hAnsi="宋体"/>
        </w:rPr>
      </w:pPr>
      <w:r>
        <w:rPr>
          <w:rFonts w:ascii="宋体" w:hAnsi="宋体"/>
        </w:rPr>
        <w:t>LDCT</w:t>
      </w:r>
      <w:proofErr w:type="gramStart"/>
      <w:r>
        <w:rPr>
          <w:rFonts w:ascii="宋体" w:hAnsi="宋体"/>
        </w:rPr>
        <w:t>去噪为</w:t>
      </w:r>
      <w:proofErr w:type="gramEnd"/>
      <w:r>
        <w:rPr>
          <w:rFonts w:ascii="宋体" w:hAnsi="宋体"/>
        </w:rPr>
        <w:t>系统核心功能，伪代码实现DICOM读取、图像预处理、模型推理、指标计算、结果保存的完整流程，</w:t>
      </w:r>
      <w:proofErr w:type="gramStart"/>
      <w:r>
        <w:rPr>
          <w:rFonts w:ascii="宋体" w:hAnsi="宋体"/>
        </w:rPr>
        <w:t>确保去噪逻辑</w:t>
      </w:r>
      <w:proofErr w:type="gramEnd"/>
      <w:r>
        <w:rPr>
          <w:rFonts w:ascii="宋体" w:hAnsi="宋体"/>
        </w:rPr>
        <w:t>可复现、可开发，具体如</w:t>
      </w:r>
      <w:r>
        <w:rPr>
          <w:rFonts w:ascii="宋体" w:hAnsi="宋体" w:hint="eastAsia"/>
        </w:rPr>
        <w:fldChar w:fldCharType="begin"/>
      </w:r>
      <w:r>
        <w:rPr>
          <w:rFonts w:ascii="宋体" w:hAnsi="宋体" w:hint="eastAsia"/>
        </w:rPr>
        <w:instrText xml:space="preserve"> </w:instrText>
      </w:r>
      <w:r>
        <w:rPr>
          <w:rFonts w:ascii="宋体" w:hAnsi="宋体"/>
        </w:rPr>
        <w:instrText>REF _Ref227282279 \h</w:instrText>
      </w:r>
      <w:r>
        <w:rPr>
          <w:rFonts w:ascii="宋体" w:hAnsi="宋体" w:hint="eastAsia"/>
        </w:rPr>
        <w:instrText xml:space="preserve"> </w:instrText>
      </w:r>
      <w:r>
        <w:rPr>
          <w:rFonts w:ascii="宋体" w:hAnsi="宋体" w:hint="eastAsia"/>
        </w:rPr>
      </w:r>
      <w:r>
        <w:rPr>
          <w:rFonts w:ascii="宋体" w:hAnsi="宋体" w:hint="eastAsia"/>
        </w:rPr>
        <w:fldChar w:fldCharType="separate"/>
      </w:r>
      <w:r>
        <w:rPr>
          <w:rFonts w:ascii="宋体" w:hAnsi="宋体" w:hint="eastAsia"/>
          <w:szCs w:val="21"/>
        </w:rPr>
        <w:t>图5</w:t>
      </w:r>
      <w:r>
        <w:rPr>
          <w:rFonts w:ascii="宋体" w:hAnsi="宋体" w:hint="eastAsia"/>
          <w:szCs w:val="21"/>
        </w:rPr>
        <w:noBreakHyphen/>
        <w:t>5</w:t>
      </w:r>
      <w:r>
        <w:rPr>
          <w:rFonts w:ascii="宋体" w:hAnsi="宋体" w:hint="eastAsia"/>
        </w:rPr>
        <w:fldChar w:fldCharType="end"/>
      </w:r>
      <w:r>
        <w:rPr>
          <w:rFonts w:ascii="宋体" w:hAnsi="宋体"/>
        </w:rPr>
        <w:t>所示。</w:t>
      </w:r>
    </w:p>
    <w:p w14:paraId="6D19D18F" w14:textId="77777777" w:rsidR="006F6005" w:rsidRDefault="00000000">
      <w:pPr>
        <w:pStyle w:val="ad"/>
        <w:keepNext/>
        <w:ind w:firstLineChars="0" w:firstLine="0"/>
        <w:jc w:val="center"/>
      </w:pPr>
      <w:r>
        <w:rPr>
          <w:noProof/>
        </w:rPr>
        <w:drawing>
          <wp:inline distT="0" distB="0" distL="0" distR="0" wp14:anchorId="32A3ED92" wp14:editId="55DDB90E">
            <wp:extent cx="3492500" cy="3282950"/>
            <wp:effectExtent l="0" t="0" r="0" b="0"/>
            <wp:docPr id="206799864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998643" name="图片 7"/>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3492679" cy="3283119"/>
                    </a:xfrm>
                    <a:prstGeom prst="rect">
                      <a:avLst/>
                    </a:prstGeom>
                  </pic:spPr>
                </pic:pic>
              </a:graphicData>
            </a:graphic>
          </wp:inline>
        </w:drawing>
      </w:r>
    </w:p>
    <w:p w14:paraId="12893D1C" w14:textId="77777777" w:rsidR="006F6005" w:rsidRDefault="00000000">
      <w:pPr>
        <w:pStyle w:val="a3"/>
        <w:jc w:val="center"/>
        <w:rPr>
          <w:rFonts w:ascii="宋体" w:eastAsia="宋体" w:hAnsi="宋体"/>
          <w:sz w:val="21"/>
          <w:szCs w:val="21"/>
        </w:rPr>
      </w:pPr>
      <w:bookmarkStart w:id="122" w:name="_Ref227282279"/>
      <w:r>
        <w:rPr>
          <w:rFonts w:ascii="宋体" w:eastAsia="宋体" w:hAnsi="宋体" w:hint="eastAsia"/>
          <w:sz w:val="21"/>
          <w:szCs w:val="21"/>
        </w:rPr>
        <w:t>图</w:t>
      </w:r>
      <w:r>
        <w:rPr>
          <w:rFonts w:ascii="宋体" w:eastAsia="宋体" w:hAnsi="宋体" w:hint="eastAsia"/>
          <w:sz w:val="21"/>
          <w:szCs w:val="21"/>
        </w:rPr>
        <w:fldChar w:fldCharType="begin"/>
      </w:r>
      <w:r>
        <w:rPr>
          <w:rFonts w:ascii="宋体" w:eastAsia="宋体" w:hAnsi="宋体" w:hint="eastAsia"/>
          <w:sz w:val="21"/>
          <w:szCs w:val="21"/>
        </w:rPr>
        <w:instrText xml:space="preserve"> STYLEREF 1 \s </w:instrText>
      </w:r>
      <w:r>
        <w:rPr>
          <w:rFonts w:ascii="宋体" w:eastAsia="宋体" w:hAnsi="宋体" w:hint="eastAsia"/>
          <w:sz w:val="21"/>
          <w:szCs w:val="21"/>
        </w:rPr>
        <w:fldChar w:fldCharType="separate"/>
      </w:r>
      <w:r>
        <w:rPr>
          <w:rFonts w:ascii="宋体" w:eastAsia="宋体" w:hAnsi="宋体" w:hint="eastAsia"/>
          <w:sz w:val="21"/>
          <w:szCs w:val="21"/>
        </w:rPr>
        <w:t>5</w:t>
      </w:r>
      <w:r>
        <w:rPr>
          <w:rFonts w:ascii="宋体" w:eastAsia="宋体" w:hAnsi="宋体" w:hint="eastAsia"/>
          <w:sz w:val="21"/>
          <w:szCs w:val="21"/>
        </w:rPr>
        <w:fldChar w:fldCharType="end"/>
      </w:r>
      <w:r>
        <w:rPr>
          <w:rFonts w:ascii="宋体" w:eastAsia="宋体" w:hAnsi="宋体" w:hint="eastAsia"/>
          <w:sz w:val="21"/>
          <w:szCs w:val="21"/>
        </w:rPr>
        <w:noBreakHyphen/>
      </w:r>
      <w:r>
        <w:rPr>
          <w:rFonts w:ascii="宋体" w:eastAsia="宋体" w:hAnsi="宋体" w:hint="eastAsia"/>
          <w:sz w:val="21"/>
          <w:szCs w:val="21"/>
        </w:rPr>
        <w:fldChar w:fldCharType="begin"/>
      </w:r>
      <w:r>
        <w:rPr>
          <w:rFonts w:ascii="宋体" w:eastAsia="宋体" w:hAnsi="宋体" w:hint="eastAsia"/>
          <w:sz w:val="21"/>
          <w:szCs w:val="21"/>
        </w:rPr>
        <w:instrText xml:space="preserve"> SEQ 图5 \* ARABIC \s 1 </w:instrText>
      </w:r>
      <w:r>
        <w:rPr>
          <w:rFonts w:ascii="宋体" w:eastAsia="宋体" w:hAnsi="宋体" w:hint="eastAsia"/>
          <w:sz w:val="21"/>
          <w:szCs w:val="21"/>
        </w:rPr>
        <w:fldChar w:fldCharType="separate"/>
      </w:r>
      <w:r>
        <w:rPr>
          <w:rFonts w:ascii="宋体" w:eastAsia="宋体" w:hAnsi="宋体" w:hint="eastAsia"/>
          <w:sz w:val="21"/>
          <w:szCs w:val="21"/>
        </w:rPr>
        <w:t>8</w:t>
      </w:r>
      <w:r>
        <w:rPr>
          <w:rFonts w:ascii="宋体" w:eastAsia="宋体" w:hAnsi="宋体" w:hint="eastAsia"/>
          <w:sz w:val="21"/>
          <w:szCs w:val="21"/>
        </w:rPr>
        <w:fldChar w:fldCharType="end"/>
      </w:r>
      <w:bookmarkEnd w:id="122"/>
      <w:r>
        <w:rPr>
          <w:rFonts w:ascii="宋体" w:eastAsia="宋体" w:hAnsi="宋体" w:hint="eastAsia"/>
          <w:sz w:val="21"/>
          <w:szCs w:val="21"/>
        </w:rPr>
        <w:t xml:space="preserve"> LDCT</w:t>
      </w:r>
      <w:proofErr w:type="gramStart"/>
      <w:r>
        <w:rPr>
          <w:rFonts w:ascii="宋体" w:eastAsia="宋体" w:hAnsi="宋体" w:hint="eastAsia"/>
          <w:sz w:val="21"/>
          <w:szCs w:val="21"/>
        </w:rPr>
        <w:t>去噪处理</w:t>
      </w:r>
      <w:proofErr w:type="gramEnd"/>
      <w:r>
        <w:rPr>
          <w:rFonts w:ascii="宋体" w:eastAsia="宋体" w:hAnsi="宋体" w:hint="eastAsia"/>
          <w:sz w:val="21"/>
          <w:szCs w:val="21"/>
        </w:rPr>
        <w:t>伪代码</w:t>
      </w:r>
    </w:p>
    <w:p w14:paraId="35FA0CDA" w14:textId="77777777" w:rsidR="006F6005" w:rsidRDefault="00000000">
      <w:r>
        <w:br w:type="page"/>
      </w:r>
    </w:p>
    <w:p w14:paraId="54CBCB14" w14:textId="77777777" w:rsidR="006F6005" w:rsidRDefault="00000000">
      <w:pPr>
        <w:pStyle w:val="1"/>
        <w:numPr>
          <w:ilvl w:val="0"/>
          <w:numId w:val="2"/>
        </w:numPr>
        <w:jc w:val="center"/>
        <w:rPr>
          <w:sz w:val="36"/>
          <w:szCs w:val="36"/>
        </w:rPr>
      </w:pPr>
      <w:bookmarkStart w:id="123" w:name="_Toc14520"/>
      <w:r>
        <w:rPr>
          <w:rFonts w:hint="eastAsia"/>
          <w:sz w:val="36"/>
          <w:szCs w:val="36"/>
        </w:rPr>
        <w:lastRenderedPageBreak/>
        <w:t>系统测试</w:t>
      </w:r>
      <w:bookmarkEnd w:id="123"/>
    </w:p>
    <w:p w14:paraId="293AADD6" w14:textId="77777777" w:rsidR="006F6005" w:rsidRDefault="00000000">
      <w:pPr>
        <w:pStyle w:val="ac"/>
        <w:numPr>
          <w:ilvl w:val="1"/>
          <w:numId w:val="2"/>
        </w:numPr>
        <w:spacing w:before="0" w:after="0"/>
        <w:outlineLvl w:val="1"/>
        <w:rPr>
          <w:rFonts w:ascii="宋体" w:hAnsi="宋体" w:cs="Times New Roman"/>
        </w:rPr>
      </w:pPr>
      <w:bookmarkStart w:id="124" w:name="_Toc9484"/>
      <w:r>
        <w:rPr>
          <w:rFonts w:ascii="宋体" w:hAnsi="宋体" w:cs="Times New Roman" w:hint="eastAsia"/>
        </w:rPr>
        <w:t>系统功能测试</w:t>
      </w:r>
      <w:bookmarkEnd w:id="124"/>
    </w:p>
    <w:p w14:paraId="4B2BAFFA" w14:textId="77777777" w:rsidR="006F6005" w:rsidRDefault="00000000">
      <w:pPr>
        <w:pStyle w:val="ad"/>
        <w:ind w:firstLine="420"/>
      </w:pPr>
      <w:r>
        <w:rPr>
          <w:rFonts w:hint="eastAsia"/>
        </w:rPr>
        <w:t>为验证本文所设计系统的完整性与可用性，从功能模块、数据处理、界面交互三方面开展系统测试。测试内容涵盖用户登录、病例管理、图像导入、模型推理、结果显示、数据导出等核心流程如</w:t>
      </w:r>
      <w:r>
        <w:fldChar w:fldCharType="begin"/>
      </w:r>
      <w:r>
        <w:instrText xml:space="preserve"> </w:instrText>
      </w:r>
      <w:r>
        <w:rPr>
          <w:rFonts w:hint="eastAsia"/>
        </w:rPr>
        <w:instrText>REF _Ref227345743 \h</w:instrText>
      </w:r>
      <w:r>
        <w:instrText xml:space="preserve"> </w:instrText>
      </w:r>
      <w:r>
        <w:fldChar w:fldCharType="separate"/>
      </w:r>
      <w:r>
        <w:rPr>
          <w:rFonts w:ascii="宋体" w:hAnsi="宋体" w:hint="eastAsia"/>
          <w:szCs w:val="21"/>
        </w:rPr>
        <w:t>表6</w:t>
      </w:r>
      <w:r>
        <w:rPr>
          <w:rFonts w:ascii="宋体" w:hAnsi="宋体" w:hint="eastAsia"/>
          <w:szCs w:val="21"/>
        </w:rPr>
        <w:noBreakHyphen/>
        <w:t>1</w:t>
      </w:r>
      <w:r>
        <w:fldChar w:fldCharType="end"/>
      </w:r>
      <w:r>
        <w:rPr>
          <w:rFonts w:hint="eastAsia"/>
        </w:rPr>
        <w:t>所示。</w:t>
      </w:r>
    </w:p>
    <w:p w14:paraId="660ADD5D" w14:textId="77777777" w:rsidR="006F6005" w:rsidRDefault="00000000">
      <w:pPr>
        <w:pStyle w:val="a3"/>
        <w:jc w:val="center"/>
        <w:rPr>
          <w:rFonts w:ascii="宋体" w:eastAsia="宋体" w:hAnsi="宋体"/>
          <w:sz w:val="21"/>
          <w:szCs w:val="21"/>
        </w:rPr>
      </w:pPr>
      <w:bookmarkStart w:id="125" w:name="_Ref227345743"/>
      <w:r>
        <w:rPr>
          <w:rFonts w:ascii="宋体" w:eastAsia="宋体" w:hAnsi="宋体" w:hint="eastAsia"/>
          <w:sz w:val="21"/>
          <w:szCs w:val="21"/>
        </w:rPr>
        <w:t>表</w:t>
      </w:r>
      <w:r>
        <w:rPr>
          <w:rFonts w:ascii="宋体" w:eastAsia="宋体" w:hAnsi="宋体" w:hint="eastAsia"/>
          <w:sz w:val="21"/>
          <w:szCs w:val="21"/>
        </w:rPr>
        <w:fldChar w:fldCharType="begin"/>
      </w:r>
      <w:r>
        <w:rPr>
          <w:rFonts w:ascii="宋体" w:eastAsia="宋体" w:hAnsi="宋体" w:hint="eastAsia"/>
          <w:sz w:val="21"/>
          <w:szCs w:val="21"/>
        </w:rPr>
        <w:instrText xml:space="preserve"> STYLEREF 1 \s </w:instrText>
      </w:r>
      <w:r>
        <w:rPr>
          <w:rFonts w:ascii="宋体" w:eastAsia="宋体" w:hAnsi="宋体" w:hint="eastAsia"/>
          <w:sz w:val="21"/>
          <w:szCs w:val="21"/>
        </w:rPr>
        <w:fldChar w:fldCharType="separate"/>
      </w:r>
      <w:r>
        <w:rPr>
          <w:rFonts w:ascii="宋体" w:eastAsia="宋体" w:hAnsi="宋体" w:hint="eastAsia"/>
          <w:sz w:val="21"/>
          <w:szCs w:val="21"/>
        </w:rPr>
        <w:t>6</w:t>
      </w:r>
      <w:r>
        <w:rPr>
          <w:rFonts w:ascii="宋体" w:eastAsia="宋体" w:hAnsi="宋体" w:hint="eastAsia"/>
          <w:sz w:val="21"/>
          <w:szCs w:val="21"/>
        </w:rPr>
        <w:fldChar w:fldCharType="end"/>
      </w:r>
      <w:r>
        <w:rPr>
          <w:rFonts w:ascii="宋体" w:eastAsia="宋体" w:hAnsi="宋体" w:hint="eastAsia"/>
          <w:sz w:val="21"/>
          <w:szCs w:val="21"/>
        </w:rPr>
        <w:noBreakHyphen/>
      </w:r>
      <w:r>
        <w:rPr>
          <w:rFonts w:ascii="宋体" w:eastAsia="宋体" w:hAnsi="宋体" w:hint="eastAsia"/>
          <w:sz w:val="21"/>
          <w:szCs w:val="21"/>
        </w:rPr>
        <w:fldChar w:fldCharType="begin"/>
      </w:r>
      <w:r>
        <w:rPr>
          <w:rFonts w:ascii="宋体" w:eastAsia="宋体" w:hAnsi="宋体" w:hint="eastAsia"/>
          <w:sz w:val="21"/>
          <w:szCs w:val="21"/>
        </w:rPr>
        <w:instrText xml:space="preserve"> SEQ 表6 \* ARABIC \s 1 </w:instrText>
      </w:r>
      <w:r>
        <w:rPr>
          <w:rFonts w:ascii="宋体" w:eastAsia="宋体" w:hAnsi="宋体" w:hint="eastAsia"/>
          <w:sz w:val="21"/>
          <w:szCs w:val="21"/>
        </w:rPr>
        <w:fldChar w:fldCharType="separate"/>
      </w:r>
      <w:r>
        <w:rPr>
          <w:rFonts w:ascii="宋体" w:eastAsia="宋体" w:hAnsi="宋体" w:hint="eastAsia"/>
          <w:sz w:val="21"/>
          <w:szCs w:val="21"/>
        </w:rPr>
        <w:t>1</w:t>
      </w:r>
      <w:r>
        <w:rPr>
          <w:rFonts w:ascii="宋体" w:eastAsia="宋体" w:hAnsi="宋体" w:hint="eastAsia"/>
          <w:sz w:val="21"/>
          <w:szCs w:val="21"/>
        </w:rPr>
        <w:fldChar w:fldCharType="end"/>
      </w:r>
      <w:bookmarkEnd w:id="125"/>
      <w:r>
        <w:rPr>
          <w:rFonts w:ascii="宋体" w:eastAsia="宋体" w:hAnsi="宋体" w:hint="eastAsia"/>
          <w:sz w:val="21"/>
          <w:szCs w:val="21"/>
        </w:rPr>
        <w:t xml:space="preserve"> 测试用例与结果</w:t>
      </w:r>
    </w:p>
    <w:tbl>
      <w:tblPr>
        <w:tblW w:w="5000" w:type="pct"/>
        <w:jc w:val="center"/>
        <w:tblCellMar>
          <w:top w:w="15" w:type="dxa"/>
          <w:left w:w="15" w:type="dxa"/>
          <w:bottom w:w="15" w:type="dxa"/>
          <w:right w:w="15" w:type="dxa"/>
        </w:tblCellMar>
        <w:tblLook w:val="04A0" w:firstRow="1" w:lastRow="0" w:firstColumn="1" w:lastColumn="0" w:noHBand="0" w:noVBand="1"/>
      </w:tblPr>
      <w:tblGrid>
        <w:gridCol w:w="893"/>
        <w:gridCol w:w="1459"/>
        <w:gridCol w:w="3020"/>
        <w:gridCol w:w="1459"/>
        <w:gridCol w:w="1459"/>
      </w:tblGrid>
      <w:tr w:rsidR="006F6005" w14:paraId="0BDA86C7" w14:textId="77777777">
        <w:trPr>
          <w:tblHeader/>
          <w:jc w:val="cent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9DB26EE" w14:textId="77777777" w:rsidR="006F6005" w:rsidRDefault="00000000">
            <w:pPr>
              <w:jc w:val="center"/>
              <w:rPr>
                <w:rFonts w:ascii="宋体" w:hAnsi="宋体"/>
              </w:rPr>
            </w:pPr>
            <w:r>
              <w:rPr>
                <w:rFonts w:ascii="宋体" w:hAnsi="宋体"/>
              </w:rPr>
              <w:t>序号</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77152BF" w14:textId="77777777" w:rsidR="006F6005" w:rsidRDefault="00000000">
            <w:pPr>
              <w:jc w:val="center"/>
              <w:rPr>
                <w:rFonts w:ascii="宋体" w:hAnsi="宋体"/>
              </w:rPr>
            </w:pPr>
            <w:r>
              <w:rPr>
                <w:rFonts w:ascii="宋体" w:hAnsi="宋体"/>
              </w:rPr>
              <w:t>测试项</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18064DE" w14:textId="77777777" w:rsidR="006F6005" w:rsidRDefault="00000000">
            <w:pPr>
              <w:jc w:val="center"/>
              <w:rPr>
                <w:rFonts w:ascii="宋体" w:hAnsi="宋体"/>
              </w:rPr>
            </w:pPr>
            <w:r>
              <w:rPr>
                <w:rFonts w:ascii="宋体" w:hAnsi="宋体"/>
              </w:rPr>
              <w:t>预期结果</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5AA7FAD" w14:textId="77777777" w:rsidR="006F6005" w:rsidRDefault="00000000">
            <w:pPr>
              <w:jc w:val="center"/>
              <w:rPr>
                <w:rFonts w:ascii="宋体" w:hAnsi="宋体"/>
              </w:rPr>
            </w:pPr>
            <w:r>
              <w:rPr>
                <w:rFonts w:ascii="宋体" w:hAnsi="宋体"/>
              </w:rPr>
              <w:t>实际结果</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8F0E052" w14:textId="77777777" w:rsidR="006F6005" w:rsidRDefault="00000000">
            <w:pPr>
              <w:jc w:val="center"/>
              <w:rPr>
                <w:rFonts w:ascii="宋体" w:hAnsi="宋体"/>
              </w:rPr>
            </w:pPr>
            <w:r>
              <w:rPr>
                <w:rFonts w:ascii="宋体" w:hAnsi="宋体"/>
              </w:rPr>
              <w:t>测试结论</w:t>
            </w:r>
          </w:p>
        </w:tc>
      </w:tr>
      <w:tr w:rsidR="006F6005" w14:paraId="3F293975" w14:textId="77777777">
        <w:trPr>
          <w:jc w:val="cent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97143BA" w14:textId="77777777" w:rsidR="006F6005" w:rsidRDefault="00000000">
            <w:pPr>
              <w:jc w:val="center"/>
              <w:rPr>
                <w:rFonts w:ascii="宋体" w:hAnsi="宋体"/>
              </w:rPr>
            </w:pPr>
            <w:r>
              <w:rPr>
                <w:rFonts w:ascii="宋体" w:hAnsi="宋体"/>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94022B1" w14:textId="77777777" w:rsidR="006F6005" w:rsidRDefault="00000000">
            <w:pPr>
              <w:jc w:val="center"/>
              <w:rPr>
                <w:rFonts w:ascii="宋体" w:hAnsi="宋体"/>
              </w:rPr>
            </w:pPr>
            <w:r>
              <w:rPr>
                <w:rFonts w:ascii="宋体" w:hAnsi="宋体"/>
              </w:rPr>
              <w:t>用户登录</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C7FBE42" w14:textId="77777777" w:rsidR="006F6005" w:rsidRDefault="00000000">
            <w:pPr>
              <w:jc w:val="center"/>
              <w:rPr>
                <w:rFonts w:ascii="宋体" w:hAnsi="宋体"/>
              </w:rPr>
            </w:pPr>
            <w:r>
              <w:rPr>
                <w:rFonts w:ascii="宋体" w:hAnsi="宋体"/>
              </w:rPr>
              <w:t>成功进入系统</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BB2E1A3" w14:textId="77777777" w:rsidR="006F6005" w:rsidRDefault="00000000">
            <w:pPr>
              <w:jc w:val="center"/>
              <w:rPr>
                <w:rFonts w:ascii="宋体" w:hAnsi="宋体"/>
              </w:rPr>
            </w:pPr>
            <w:r>
              <w:rPr>
                <w:rFonts w:ascii="宋体" w:hAnsi="宋体"/>
              </w:rPr>
              <w:t>正常进入</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8870721" w14:textId="77777777" w:rsidR="006F6005" w:rsidRDefault="00000000">
            <w:pPr>
              <w:jc w:val="center"/>
              <w:rPr>
                <w:rFonts w:ascii="宋体" w:hAnsi="宋体"/>
              </w:rPr>
            </w:pPr>
            <w:r>
              <w:rPr>
                <w:rFonts w:ascii="宋体" w:hAnsi="宋体"/>
              </w:rPr>
              <w:t>通过</w:t>
            </w:r>
          </w:p>
        </w:tc>
      </w:tr>
      <w:tr w:rsidR="006F6005" w14:paraId="0538FEB4" w14:textId="77777777">
        <w:trPr>
          <w:jc w:val="cent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B8E0763" w14:textId="77777777" w:rsidR="006F6005" w:rsidRDefault="00000000">
            <w:pPr>
              <w:jc w:val="center"/>
              <w:rPr>
                <w:rFonts w:ascii="宋体" w:hAnsi="宋体"/>
              </w:rPr>
            </w:pPr>
            <w:r>
              <w:rPr>
                <w:rFonts w:ascii="宋体" w:hAnsi="宋体"/>
              </w:rPr>
              <w:t>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2BE1831" w14:textId="77777777" w:rsidR="006F6005" w:rsidRDefault="00000000">
            <w:pPr>
              <w:jc w:val="center"/>
              <w:rPr>
                <w:rFonts w:ascii="宋体" w:hAnsi="宋体"/>
              </w:rPr>
            </w:pPr>
            <w:r>
              <w:rPr>
                <w:rFonts w:ascii="宋体" w:hAnsi="宋体"/>
              </w:rPr>
              <w:t>图像导入</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1B2BE41" w14:textId="77777777" w:rsidR="006F6005" w:rsidRDefault="00000000">
            <w:pPr>
              <w:jc w:val="center"/>
              <w:rPr>
                <w:rFonts w:ascii="宋体" w:hAnsi="宋体"/>
              </w:rPr>
            </w:pPr>
            <w:r>
              <w:rPr>
                <w:rFonts w:ascii="宋体" w:hAnsi="宋体"/>
              </w:rPr>
              <w:t>正常加载 DICOM 文件</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139B522" w14:textId="77777777" w:rsidR="006F6005" w:rsidRDefault="00000000">
            <w:pPr>
              <w:jc w:val="center"/>
              <w:rPr>
                <w:rFonts w:ascii="宋体" w:hAnsi="宋体"/>
              </w:rPr>
            </w:pPr>
            <w:r>
              <w:rPr>
                <w:rFonts w:ascii="宋体" w:hAnsi="宋体"/>
              </w:rPr>
              <w:t>加载成功</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DE6AAF3" w14:textId="77777777" w:rsidR="006F6005" w:rsidRDefault="00000000">
            <w:pPr>
              <w:jc w:val="center"/>
              <w:rPr>
                <w:rFonts w:ascii="宋体" w:hAnsi="宋体"/>
              </w:rPr>
            </w:pPr>
            <w:r>
              <w:rPr>
                <w:rFonts w:ascii="宋体" w:hAnsi="宋体"/>
              </w:rPr>
              <w:t>通过</w:t>
            </w:r>
          </w:p>
        </w:tc>
      </w:tr>
      <w:tr w:rsidR="006F6005" w14:paraId="0685524B" w14:textId="77777777">
        <w:trPr>
          <w:jc w:val="cent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68FEB5F" w14:textId="77777777" w:rsidR="006F6005" w:rsidRDefault="00000000">
            <w:pPr>
              <w:jc w:val="center"/>
              <w:rPr>
                <w:rFonts w:ascii="宋体" w:hAnsi="宋体"/>
              </w:rPr>
            </w:pPr>
            <w:r>
              <w:rPr>
                <w:rFonts w:ascii="宋体" w:hAnsi="宋体"/>
              </w:rPr>
              <w:t>3</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A458D42" w14:textId="77777777" w:rsidR="006F6005" w:rsidRDefault="00000000">
            <w:pPr>
              <w:jc w:val="center"/>
              <w:rPr>
                <w:rFonts w:ascii="宋体" w:hAnsi="宋体"/>
              </w:rPr>
            </w:pPr>
            <w:r>
              <w:rPr>
                <w:rFonts w:ascii="宋体" w:hAnsi="宋体"/>
              </w:rPr>
              <w:t>模型推理</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948C644" w14:textId="77777777" w:rsidR="006F6005" w:rsidRDefault="00000000">
            <w:pPr>
              <w:jc w:val="center"/>
              <w:rPr>
                <w:rFonts w:ascii="宋体" w:hAnsi="宋体"/>
              </w:rPr>
            </w:pPr>
            <w:proofErr w:type="gramStart"/>
            <w:r>
              <w:rPr>
                <w:rFonts w:ascii="宋体" w:hAnsi="宋体"/>
              </w:rPr>
              <w:t>输出去噪图像</w:t>
            </w:r>
            <w:proofErr w:type="gram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7EAD566" w14:textId="77777777" w:rsidR="006F6005" w:rsidRDefault="00000000">
            <w:pPr>
              <w:jc w:val="center"/>
              <w:rPr>
                <w:rFonts w:ascii="宋体" w:hAnsi="宋体"/>
              </w:rPr>
            </w:pPr>
            <w:r>
              <w:rPr>
                <w:rFonts w:ascii="宋体" w:hAnsi="宋体"/>
              </w:rPr>
              <w:t>推理正常</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7099AD3" w14:textId="77777777" w:rsidR="006F6005" w:rsidRDefault="00000000">
            <w:pPr>
              <w:jc w:val="center"/>
              <w:rPr>
                <w:rFonts w:ascii="宋体" w:hAnsi="宋体"/>
              </w:rPr>
            </w:pPr>
            <w:r>
              <w:rPr>
                <w:rFonts w:ascii="宋体" w:hAnsi="宋体"/>
              </w:rPr>
              <w:t>通过</w:t>
            </w:r>
          </w:p>
        </w:tc>
      </w:tr>
      <w:tr w:rsidR="006F6005" w14:paraId="25A85CAA" w14:textId="77777777">
        <w:trPr>
          <w:jc w:val="cent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3B2BF38" w14:textId="77777777" w:rsidR="006F6005" w:rsidRDefault="00000000">
            <w:pPr>
              <w:jc w:val="center"/>
              <w:rPr>
                <w:rFonts w:ascii="宋体" w:hAnsi="宋体"/>
              </w:rPr>
            </w:pPr>
            <w:r>
              <w:rPr>
                <w:rFonts w:ascii="宋体" w:hAnsi="宋体"/>
              </w:rPr>
              <w:t>4</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B5E951F" w14:textId="77777777" w:rsidR="006F6005" w:rsidRDefault="00000000">
            <w:pPr>
              <w:jc w:val="center"/>
              <w:rPr>
                <w:rFonts w:ascii="宋体" w:hAnsi="宋体"/>
              </w:rPr>
            </w:pPr>
            <w:r>
              <w:rPr>
                <w:rFonts w:ascii="宋体" w:hAnsi="宋体"/>
              </w:rPr>
              <w:t>结果显示</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68B8E92" w14:textId="77777777" w:rsidR="006F6005" w:rsidRDefault="00000000">
            <w:pPr>
              <w:jc w:val="center"/>
              <w:rPr>
                <w:rFonts w:ascii="宋体" w:hAnsi="宋体"/>
              </w:rPr>
            </w:pPr>
            <w:r>
              <w:rPr>
                <w:rFonts w:ascii="宋体" w:hAnsi="宋体"/>
              </w:rPr>
              <w:t>清晰显示对比图像</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2E93562" w14:textId="77777777" w:rsidR="006F6005" w:rsidRDefault="00000000">
            <w:pPr>
              <w:jc w:val="center"/>
              <w:rPr>
                <w:rFonts w:ascii="宋体" w:hAnsi="宋体"/>
              </w:rPr>
            </w:pPr>
            <w:r>
              <w:rPr>
                <w:rFonts w:ascii="宋体" w:hAnsi="宋体"/>
              </w:rPr>
              <w:t>显示正常</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7B1A8DF" w14:textId="77777777" w:rsidR="006F6005" w:rsidRDefault="00000000">
            <w:pPr>
              <w:jc w:val="center"/>
              <w:rPr>
                <w:rFonts w:ascii="宋体" w:hAnsi="宋体"/>
              </w:rPr>
            </w:pPr>
            <w:r>
              <w:rPr>
                <w:rFonts w:ascii="宋体" w:hAnsi="宋体"/>
              </w:rPr>
              <w:t>通过</w:t>
            </w:r>
          </w:p>
        </w:tc>
      </w:tr>
      <w:tr w:rsidR="006F6005" w14:paraId="2F100A20" w14:textId="77777777">
        <w:trPr>
          <w:jc w:val="cent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6F79D94" w14:textId="77777777" w:rsidR="006F6005" w:rsidRDefault="00000000">
            <w:pPr>
              <w:jc w:val="center"/>
              <w:rPr>
                <w:rFonts w:ascii="宋体" w:hAnsi="宋体"/>
              </w:rPr>
            </w:pPr>
            <w:r>
              <w:rPr>
                <w:rFonts w:ascii="宋体" w:hAnsi="宋体"/>
              </w:rPr>
              <w:t>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4651CF8" w14:textId="77777777" w:rsidR="006F6005" w:rsidRDefault="00000000">
            <w:pPr>
              <w:jc w:val="center"/>
              <w:rPr>
                <w:rFonts w:ascii="宋体" w:hAnsi="宋体"/>
              </w:rPr>
            </w:pPr>
            <w:r>
              <w:rPr>
                <w:rFonts w:ascii="宋体" w:hAnsi="宋体"/>
              </w:rPr>
              <w:t>数据保存</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61526A4" w14:textId="77777777" w:rsidR="006F6005" w:rsidRDefault="00000000">
            <w:pPr>
              <w:jc w:val="center"/>
              <w:rPr>
                <w:rFonts w:ascii="宋体" w:hAnsi="宋体"/>
              </w:rPr>
            </w:pPr>
            <w:r>
              <w:rPr>
                <w:rFonts w:ascii="宋体" w:hAnsi="宋体"/>
              </w:rPr>
              <w:t>成功保存结果</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4784589" w14:textId="77777777" w:rsidR="006F6005" w:rsidRDefault="00000000">
            <w:pPr>
              <w:jc w:val="center"/>
              <w:rPr>
                <w:rFonts w:ascii="宋体" w:hAnsi="宋体"/>
              </w:rPr>
            </w:pPr>
            <w:r>
              <w:rPr>
                <w:rFonts w:ascii="宋体" w:hAnsi="宋体"/>
              </w:rPr>
              <w:t>保存正常</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5105816" w14:textId="77777777" w:rsidR="006F6005" w:rsidRDefault="00000000">
            <w:pPr>
              <w:jc w:val="center"/>
              <w:rPr>
                <w:rFonts w:ascii="宋体" w:hAnsi="宋体"/>
              </w:rPr>
            </w:pPr>
            <w:r>
              <w:rPr>
                <w:rFonts w:ascii="宋体" w:hAnsi="宋体"/>
              </w:rPr>
              <w:t>通过</w:t>
            </w:r>
          </w:p>
        </w:tc>
      </w:tr>
      <w:tr w:rsidR="006F6005" w14:paraId="25FA996D" w14:textId="77777777">
        <w:trPr>
          <w:trHeight w:val="36"/>
          <w:jc w:val="cent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5614811" w14:textId="77777777" w:rsidR="006F6005" w:rsidRDefault="00000000">
            <w:pPr>
              <w:jc w:val="center"/>
              <w:rPr>
                <w:rFonts w:ascii="宋体" w:hAnsi="宋体"/>
              </w:rPr>
            </w:pPr>
            <w:r>
              <w:rPr>
                <w:rFonts w:ascii="宋体" w:hAnsi="宋体"/>
              </w:rPr>
              <w:t>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01670DE" w14:textId="77777777" w:rsidR="006F6005" w:rsidRDefault="00000000">
            <w:pPr>
              <w:jc w:val="center"/>
              <w:rPr>
                <w:rFonts w:ascii="宋体" w:hAnsi="宋体"/>
              </w:rPr>
            </w:pPr>
            <w:r>
              <w:rPr>
                <w:rFonts w:ascii="宋体" w:hAnsi="宋体"/>
              </w:rPr>
              <w:t>异常输入</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7F4D370" w14:textId="77777777" w:rsidR="006F6005" w:rsidRDefault="00000000">
            <w:pPr>
              <w:jc w:val="center"/>
              <w:rPr>
                <w:rFonts w:ascii="宋体" w:hAnsi="宋体"/>
              </w:rPr>
            </w:pPr>
            <w:r>
              <w:rPr>
                <w:rFonts w:ascii="宋体" w:hAnsi="宋体"/>
              </w:rPr>
              <w:t>给出友好提示</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6601A8C" w14:textId="77777777" w:rsidR="006F6005" w:rsidRDefault="00000000">
            <w:pPr>
              <w:jc w:val="center"/>
              <w:rPr>
                <w:rFonts w:ascii="宋体" w:hAnsi="宋体"/>
              </w:rPr>
            </w:pPr>
            <w:r>
              <w:rPr>
                <w:rFonts w:ascii="宋体" w:hAnsi="宋体"/>
              </w:rPr>
              <w:t>提示正常</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FE742CD" w14:textId="77777777" w:rsidR="006F6005" w:rsidRDefault="00000000">
            <w:pPr>
              <w:keepNext/>
              <w:jc w:val="center"/>
              <w:rPr>
                <w:rFonts w:ascii="宋体" w:hAnsi="宋体"/>
              </w:rPr>
            </w:pPr>
            <w:r>
              <w:rPr>
                <w:rFonts w:ascii="宋体" w:hAnsi="宋体"/>
              </w:rPr>
              <w:t>通过</w:t>
            </w:r>
          </w:p>
        </w:tc>
      </w:tr>
    </w:tbl>
    <w:p w14:paraId="19DCB41B" w14:textId="77777777" w:rsidR="006F6005" w:rsidRDefault="00000000">
      <w:pPr>
        <w:spacing w:line="360" w:lineRule="auto"/>
        <w:ind w:firstLineChars="200" w:firstLine="420"/>
        <w:rPr>
          <w:rFonts w:ascii="宋体" w:hAnsi="宋体"/>
        </w:rPr>
      </w:pPr>
      <w:r>
        <w:rPr>
          <w:rFonts w:ascii="宋体" w:hAnsi="宋体"/>
        </w:rPr>
        <w:t>测试结果表明，系统能够正常完成LDCT医学影像</w:t>
      </w:r>
      <w:proofErr w:type="gramStart"/>
      <w:r>
        <w:rPr>
          <w:rFonts w:ascii="宋体" w:hAnsi="宋体"/>
        </w:rPr>
        <w:t>的去噪处理</w:t>
      </w:r>
      <w:proofErr w:type="gramEnd"/>
      <w:r>
        <w:rPr>
          <w:rFonts w:ascii="宋体" w:hAnsi="宋体"/>
        </w:rPr>
        <w:t>，各功能模块运行稳定，界面切换流畅，无卡顿、无崩溃、无逻辑错误。在处理不同尺寸、不同数量的图像时，系统均可保持稳定运行，处理结果与预期一致。在异常输入、格式不匹配等情况下，系统能够给出明确提示，不会出现程序异常退出等情况。整体测试表明，系统功能完整、逻辑清晰、运行稳定、交互友好，能够满足医学</w:t>
      </w:r>
      <w:proofErr w:type="gramStart"/>
      <w:r>
        <w:rPr>
          <w:rFonts w:ascii="宋体" w:hAnsi="宋体"/>
        </w:rPr>
        <w:t>影像去噪的</w:t>
      </w:r>
      <w:proofErr w:type="gramEnd"/>
      <w:r>
        <w:rPr>
          <w:rFonts w:ascii="宋体" w:hAnsi="宋体"/>
        </w:rPr>
        <w:t>实际应用需求，达到了系统设计的预期目标。</w:t>
      </w:r>
    </w:p>
    <w:p w14:paraId="42F62A8D" w14:textId="77777777" w:rsidR="006F6005" w:rsidRDefault="00000000">
      <w:pPr>
        <w:pStyle w:val="ac"/>
        <w:numPr>
          <w:ilvl w:val="2"/>
          <w:numId w:val="2"/>
        </w:numPr>
        <w:spacing w:before="0" w:after="0"/>
        <w:outlineLvl w:val="2"/>
        <w:rPr>
          <w:rFonts w:ascii="宋体" w:hAnsi="宋体"/>
        </w:rPr>
      </w:pPr>
      <w:bookmarkStart w:id="126" w:name="_Toc21975"/>
      <w:r>
        <w:rPr>
          <w:rFonts w:ascii="宋体" w:hAnsi="宋体"/>
        </w:rPr>
        <w:t>用户</w:t>
      </w:r>
      <w:r>
        <w:rPr>
          <w:rFonts w:ascii="宋体" w:hAnsi="宋体" w:cs="Times New Roman"/>
        </w:rPr>
        <w:t>登录</w:t>
      </w:r>
      <w:r>
        <w:rPr>
          <w:rFonts w:ascii="宋体" w:hAnsi="宋体"/>
        </w:rPr>
        <w:t>功能测试</w:t>
      </w:r>
      <w:bookmarkEnd w:id="126"/>
    </w:p>
    <w:p w14:paraId="78CB4CA5" w14:textId="77777777" w:rsidR="006F6005" w:rsidRDefault="00000000">
      <w:pPr>
        <w:pStyle w:val="ad"/>
        <w:ind w:firstLine="420"/>
        <w:jc w:val="both"/>
      </w:pPr>
      <w:r>
        <w:t>用户登录界面允许多角色身份验证操作，像医生、科研人员、管理员等不同角色，输用户名、密码选对应角色便可进系统，测试得到的效果</w:t>
      </w:r>
      <w:r>
        <w:fldChar w:fldCharType="begin"/>
      </w:r>
      <w:r>
        <w:instrText xml:space="preserve"> REF _Ref227635854 \h </w:instrText>
      </w:r>
      <w:r>
        <w:fldChar w:fldCharType="separate"/>
      </w:r>
      <w:r>
        <w:rPr>
          <w:rFonts w:ascii="宋体" w:hAnsi="宋体" w:hint="eastAsia"/>
          <w:szCs w:val="21"/>
        </w:rPr>
        <w:t>图6</w:t>
      </w:r>
      <w:r>
        <w:rPr>
          <w:rFonts w:ascii="宋体" w:hAnsi="宋体" w:hint="eastAsia"/>
          <w:szCs w:val="21"/>
        </w:rPr>
        <w:noBreakHyphen/>
        <w:t>1</w:t>
      </w:r>
      <w:r>
        <w:fldChar w:fldCharType="end"/>
      </w:r>
      <w:r>
        <w:t>如所示，系统顺利确认用户身份，然后跳转至对应权限主界面，达成预期设计设定。</w:t>
      </w:r>
    </w:p>
    <w:p w14:paraId="2A484596" w14:textId="77777777" w:rsidR="006F6005" w:rsidRDefault="00000000">
      <w:pPr>
        <w:pStyle w:val="ad"/>
        <w:keepNext/>
        <w:ind w:firstLineChars="0" w:firstLine="0"/>
        <w:jc w:val="center"/>
      </w:pPr>
      <w:r>
        <w:rPr>
          <w:rFonts w:hint="eastAsia"/>
          <w:noProof/>
        </w:rPr>
        <w:lastRenderedPageBreak/>
        <w:drawing>
          <wp:inline distT="0" distB="0" distL="0" distR="0" wp14:anchorId="36111EB6" wp14:editId="49D3F0AD">
            <wp:extent cx="5254625" cy="4536440"/>
            <wp:effectExtent l="0" t="0" r="3175" b="10160"/>
            <wp:docPr id="194332374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323748" name="图片 8"/>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5254625" cy="4536440"/>
                    </a:xfrm>
                    <a:prstGeom prst="rect">
                      <a:avLst/>
                    </a:prstGeom>
                  </pic:spPr>
                </pic:pic>
              </a:graphicData>
            </a:graphic>
          </wp:inline>
        </w:drawing>
      </w:r>
    </w:p>
    <w:p w14:paraId="31A257D8" w14:textId="77777777" w:rsidR="006F6005" w:rsidRDefault="00000000">
      <w:pPr>
        <w:pStyle w:val="a3"/>
        <w:jc w:val="center"/>
        <w:rPr>
          <w:rFonts w:ascii="宋体" w:eastAsia="宋体" w:hAnsi="宋体"/>
          <w:sz w:val="21"/>
          <w:szCs w:val="21"/>
        </w:rPr>
      </w:pPr>
      <w:bookmarkStart w:id="127" w:name="_Ref227635854"/>
      <w:r>
        <w:rPr>
          <w:rFonts w:ascii="宋体" w:eastAsia="宋体" w:hAnsi="宋体" w:hint="eastAsia"/>
          <w:sz w:val="21"/>
          <w:szCs w:val="21"/>
        </w:rPr>
        <w:t>图</w:t>
      </w:r>
      <w:r>
        <w:rPr>
          <w:rFonts w:ascii="宋体" w:eastAsia="宋体" w:hAnsi="宋体" w:hint="eastAsia"/>
          <w:sz w:val="21"/>
          <w:szCs w:val="21"/>
        </w:rPr>
        <w:fldChar w:fldCharType="begin"/>
      </w:r>
      <w:r>
        <w:rPr>
          <w:rFonts w:ascii="宋体" w:eastAsia="宋体" w:hAnsi="宋体" w:hint="eastAsia"/>
          <w:sz w:val="21"/>
          <w:szCs w:val="21"/>
        </w:rPr>
        <w:instrText xml:space="preserve"> STYLEREF 1 \s </w:instrText>
      </w:r>
      <w:r>
        <w:rPr>
          <w:rFonts w:ascii="宋体" w:eastAsia="宋体" w:hAnsi="宋体" w:hint="eastAsia"/>
          <w:sz w:val="21"/>
          <w:szCs w:val="21"/>
        </w:rPr>
        <w:fldChar w:fldCharType="separate"/>
      </w:r>
      <w:r>
        <w:rPr>
          <w:rFonts w:ascii="宋体" w:eastAsia="宋体" w:hAnsi="宋体" w:hint="eastAsia"/>
          <w:sz w:val="21"/>
          <w:szCs w:val="21"/>
        </w:rPr>
        <w:t>6</w:t>
      </w:r>
      <w:r>
        <w:rPr>
          <w:rFonts w:ascii="宋体" w:eastAsia="宋体" w:hAnsi="宋体" w:hint="eastAsia"/>
          <w:sz w:val="21"/>
          <w:szCs w:val="21"/>
        </w:rPr>
        <w:fldChar w:fldCharType="end"/>
      </w:r>
      <w:r>
        <w:rPr>
          <w:rFonts w:ascii="宋体" w:eastAsia="宋体" w:hAnsi="宋体" w:hint="eastAsia"/>
          <w:sz w:val="21"/>
          <w:szCs w:val="21"/>
        </w:rPr>
        <w:noBreakHyphen/>
      </w:r>
      <w:r>
        <w:rPr>
          <w:rFonts w:ascii="宋体" w:eastAsia="宋体" w:hAnsi="宋体" w:hint="eastAsia"/>
          <w:sz w:val="21"/>
          <w:szCs w:val="21"/>
        </w:rPr>
        <w:fldChar w:fldCharType="begin"/>
      </w:r>
      <w:r>
        <w:rPr>
          <w:rFonts w:ascii="宋体" w:eastAsia="宋体" w:hAnsi="宋体" w:hint="eastAsia"/>
          <w:sz w:val="21"/>
          <w:szCs w:val="21"/>
        </w:rPr>
        <w:instrText xml:space="preserve"> SEQ 图6 \* ARABIC \s 1 </w:instrText>
      </w:r>
      <w:r>
        <w:rPr>
          <w:rFonts w:ascii="宋体" w:eastAsia="宋体" w:hAnsi="宋体" w:hint="eastAsia"/>
          <w:sz w:val="21"/>
          <w:szCs w:val="21"/>
        </w:rPr>
        <w:fldChar w:fldCharType="separate"/>
      </w:r>
      <w:r>
        <w:rPr>
          <w:rFonts w:ascii="宋体" w:eastAsia="宋体" w:hAnsi="宋体" w:hint="eastAsia"/>
          <w:sz w:val="21"/>
          <w:szCs w:val="21"/>
        </w:rPr>
        <w:t>1</w:t>
      </w:r>
      <w:r>
        <w:rPr>
          <w:rFonts w:ascii="宋体" w:eastAsia="宋体" w:hAnsi="宋体" w:hint="eastAsia"/>
          <w:sz w:val="21"/>
          <w:szCs w:val="21"/>
        </w:rPr>
        <w:fldChar w:fldCharType="end"/>
      </w:r>
      <w:bookmarkEnd w:id="127"/>
      <w:r>
        <w:rPr>
          <w:rFonts w:ascii="宋体" w:eastAsia="宋体" w:hAnsi="宋体" w:hint="eastAsia"/>
          <w:sz w:val="21"/>
          <w:szCs w:val="21"/>
        </w:rPr>
        <w:t xml:space="preserve"> </w:t>
      </w:r>
      <w:r>
        <w:rPr>
          <w:rFonts w:ascii="宋体" w:eastAsia="宋体" w:hAnsi="宋体"/>
          <w:sz w:val="21"/>
          <w:szCs w:val="21"/>
        </w:rPr>
        <w:t>系统登录界面测试效果</w:t>
      </w:r>
    </w:p>
    <w:p w14:paraId="3C10D6D4" w14:textId="77777777" w:rsidR="006F6005" w:rsidRDefault="00000000">
      <w:pPr>
        <w:pStyle w:val="ac"/>
        <w:numPr>
          <w:ilvl w:val="2"/>
          <w:numId w:val="2"/>
        </w:numPr>
        <w:spacing w:before="0" w:after="0"/>
        <w:outlineLvl w:val="2"/>
        <w:rPr>
          <w:rFonts w:ascii="宋体" w:hAnsi="宋体" w:cs="Times New Roman"/>
        </w:rPr>
      </w:pPr>
      <w:bookmarkStart w:id="128" w:name="_Toc15892"/>
      <w:r>
        <w:rPr>
          <w:rFonts w:ascii="宋体" w:hAnsi="宋体" w:cs="Times New Roman"/>
        </w:rPr>
        <w:t>图像导入与DICOM阅片测试</w:t>
      </w:r>
      <w:bookmarkEnd w:id="128"/>
    </w:p>
    <w:p w14:paraId="6D0E694A" w14:textId="77777777" w:rsidR="006F6005" w:rsidRDefault="00000000">
      <w:pPr>
        <w:pStyle w:val="ad"/>
        <w:ind w:firstLine="420"/>
        <w:jc w:val="both"/>
        <w:rPr>
          <w:rFonts w:ascii="宋体" w:hAnsi="宋体"/>
          <w:szCs w:val="21"/>
        </w:rPr>
      </w:pPr>
      <w:r>
        <w:rPr>
          <w:rFonts w:ascii="宋体" w:hAnsi="宋体" w:hint="eastAsia"/>
          <w:szCs w:val="21"/>
        </w:rPr>
        <w:t>DICOM影像阅片模块有加载多序列CT图像的功能，能对切片做浏览、窗</w:t>
      </w:r>
      <w:proofErr w:type="gramStart"/>
      <w:r>
        <w:rPr>
          <w:rFonts w:ascii="宋体" w:hAnsi="宋体" w:hint="eastAsia"/>
          <w:szCs w:val="21"/>
        </w:rPr>
        <w:t>宽窗位</w:t>
      </w:r>
      <w:proofErr w:type="gramEnd"/>
      <w:r>
        <w:rPr>
          <w:rFonts w:ascii="宋体" w:hAnsi="宋体" w:hint="eastAsia"/>
          <w:szCs w:val="21"/>
        </w:rPr>
        <w:t>的改变、缩放平移等操作，测试界面如</w:t>
      </w:r>
      <w:r>
        <w:rPr>
          <w:rFonts w:ascii="宋体" w:hAnsi="宋体" w:hint="eastAsia"/>
          <w:szCs w:val="21"/>
        </w:rPr>
        <w:fldChar w:fldCharType="begin"/>
      </w:r>
      <w:r>
        <w:rPr>
          <w:rFonts w:ascii="宋体" w:hAnsi="宋体" w:hint="eastAsia"/>
          <w:szCs w:val="21"/>
        </w:rPr>
        <w:instrText xml:space="preserve"> REF _Ref227635912 \h </w:instrText>
      </w:r>
      <w:r>
        <w:rPr>
          <w:rFonts w:ascii="宋体" w:hAnsi="宋体" w:hint="eastAsia"/>
          <w:szCs w:val="21"/>
        </w:rPr>
      </w:r>
      <w:r>
        <w:rPr>
          <w:rFonts w:ascii="宋体" w:hAnsi="宋体" w:hint="eastAsia"/>
          <w:szCs w:val="21"/>
        </w:rPr>
        <w:fldChar w:fldCharType="separate"/>
      </w:r>
      <w:r>
        <w:rPr>
          <w:rFonts w:ascii="宋体" w:hAnsi="宋体" w:hint="eastAsia"/>
          <w:szCs w:val="21"/>
        </w:rPr>
        <w:t>图6</w:t>
      </w:r>
      <w:r>
        <w:rPr>
          <w:rFonts w:ascii="宋体" w:hAnsi="宋体" w:hint="eastAsia"/>
          <w:szCs w:val="21"/>
        </w:rPr>
        <w:noBreakHyphen/>
        <w:t>2</w:t>
      </w:r>
      <w:r>
        <w:rPr>
          <w:rFonts w:ascii="宋体" w:hAnsi="宋体" w:hint="eastAsia"/>
          <w:szCs w:val="21"/>
        </w:rPr>
        <w:fldChar w:fldCharType="end"/>
      </w:r>
      <w:r>
        <w:rPr>
          <w:rFonts w:ascii="宋体" w:hAnsi="宋体" w:hint="eastAsia"/>
          <w:szCs w:val="21"/>
        </w:rPr>
        <w:t>所呈现的那样，系统可正常解析DICOM文件，让影像序列完整显示，支持医生对原始图像</w:t>
      </w:r>
      <w:proofErr w:type="gramStart"/>
      <w:r>
        <w:rPr>
          <w:rFonts w:ascii="宋体" w:hAnsi="宋体" w:hint="eastAsia"/>
          <w:szCs w:val="21"/>
        </w:rPr>
        <w:t>先初步</w:t>
      </w:r>
      <w:proofErr w:type="gramEnd"/>
      <w:r>
        <w:rPr>
          <w:rFonts w:ascii="宋体" w:hAnsi="宋体" w:hint="eastAsia"/>
          <w:szCs w:val="21"/>
        </w:rPr>
        <w:t>观察然后标注，为后续</w:t>
      </w:r>
      <w:proofErr w:type="gramStart"/>
      <w:r>
        <w:rPr>
          <w:rFonts w:ascii="宋体" w:hAnsi="宋体" w:hint="eastAsia"/>
          <w:szCs w:val="21"/>
        </w:rPr>
        <w:t>去噪处理</w:t>
      </w:r>
      <w:proofErr w:type="gramEnd"/>
      <w:r>
        <w:rPr>
          <w:rFonts w:ascii="宋体" w:hAnsi="宋体" w:hint="eastAsia"/>
          <w:szCs w:val="21"/>
        </w:rPr>
        <w:t>给予基础。</w:t>
      </w:r>
    </w:p>
    <w:p w14:paraId="5CEA39C3" w14:textId="77777777" w:rsidR="006F6005" w:rsidRDefault="00000000">
      <w:pPr>
        <w:pStyle w:val="ad"/>
        <w:keepNext/>
        <w:ind w:firstLineChars="0" w:firstLine="0"/>
        <w:jc w:val="both"/>
      </w:pPr>
      <w:r>
        <w:rPr>
          <w:rFonts w:ascii="宋体" w:hAnsi="宋体" w:hint="eastAsia"/>
          <w:noProof/>
          <w:szCs w:val="21"/>
        </w:rPr>
        <w:drawing>
          <wp:inline distT="0" distB="0" distL="0" distR="0" wp14:anchorId="62C4FE67" wp14:editId="3A60A24A">
            <wp:extent cx="5274310" cy="2541905"/>
            <wp:effectExtent l="0" t="0" r="2540" b="0"/>
            <wp:docPr id="48553594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535945" name="图片 9"/>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274310" cy="2541905"/>
                    </a:xfrm>
                    <a:prstGeom prst="rect">
                      <a:avLst/>
                    </a:prstGeom>
                  </pic:spPr>
                </pic:pic>
              </a:graphicData>
            </a:graphic>
          </wp:inline>
        </w:drawing>
      </w:r>
    </w:p>
    <w:p w14:paraId="20B6CDAD" w14:textId="77777777" w:rsidR="006F6005" w:rsidRDefault="00000000">
      <w:pPr>
        <w:pStyle w:val="a3"/>
        <w:jc w:val="center"/>
        <w:rPr>
          <w:rFonts w:ascii="宋体" w:eastAsia="宋体" w:hAnsi="宋体"/>
          <w:sz w:val="21"/>
          <w:szCs w:val="21"/>
        </w:rPr>
      </w:pPr>
      <w:bookmarkStart w:id="129" w:name="_Ref227635912"/>
      <w:r>
        <w:rPr>
          <w:rFonts w:ascii="宋体" w:eastAsia="宋体" w:hAnsi="宋体" w:hint="eastAsia"/>
          <w:sz w:val="21"/>
          <w:szCs w:val="21"/>
        </w:rPr>
        <w:t>图</w:t>
      </w:r>
      <w:r>
        <w:rPr>
          <w:rFonts w:ascii="宋体" w:eastAsia="宋体" w:hAnsi="宋体" w:hint="eastAsia"/>
          <w:sz w:val="21"/>
          <w:szCs w:val="21"/>
        </w:rPr>
        <w:fldChar w:fldCharType="begin"/>
      </w:r>
      <w:r>
        <w:rPr>
          <w:rFonts w:ascii="宋体" w:eastAsia="宋体" w:hAnsi="宋体" w:hint="eastAsia"/>
          <w:sz w:val="21"/>
          <w:szCs w:val="21"/>
        </w:rPr>
        <w:instrText xml:space="preserve"> STYLEREF 1 \s </w:instrText>
      </w:r>
      <w:r>
        <w:rPr>
          <w:rFonts w:ascii="宋体" w:eastAsia="宋体" w:hAnsi="宋体" w:hint="eastAsia"/>
          <w:sz w:val="21"/>
          <w:szCs w:val="21"/>
        </w:rPr>
        <w:fldChar w:fldCharType="separate"/>
      </w:r>
      <w:r>
        <w:rPr>
          <w:rFonts w:ascii="宋体" w:eastAsia="宋体" w:hAnsi="宋体" w:hint="eastAsia"/>
          <w:sz w:val="21"/>
          <w:szCs w:val="21"/>
        </w:rPr>
        <w:t>6</w:t>
      </w:r>
      <w:r>
        <w:rPr>
          <w:rFonts w:ascii="宋体" w:eastAsia="宋体" w:hAnsi="宋体" w:hint="eastAsia"/>
          <w:sz w:val="21"/>
          <w:szCs w:val="21"/>
        </w:rPr>
        <w:fldChar w:fldCharType="end"/>
      </w:r>
      <w:r>
        <w:rPr>
          <w:rFonts w:ascii="宋体" w:eastAsia="宋体" w:hAnsi="宋体" w:hint="eastAsia"/>
          <w:sz w:val="21"/>
          <w:szCs w:val="21"/>
        </w:rPr>
        <w:noBreakHyphen/>
      </w:r>
      <w:r>
        <w:rPr>
          <w:rFonts w:ascii="宋体" w:eastAsia="宋体" w:hAnsi="宋体" w:hint="eastAsia"/>
          <w:sz w:val="21"/>
          <w:szCs w:val="21"/>
        </w:rPr>
        <w:fldChar w:fldCharType="begin"/>
      </w:r>
      <w:r>
        <w:rPr>
          <w:rFonts w:ascii="宋体" w:eastAsia="宋体" w:hAnsi="宋体" w:hint="eastAsia"/>
          <w:sz w:val="21"/>
          <w:szCs w:val="21"/>
        </w:rPr>
        <w:instrText xml:space="preserve"> SEQ 图6 \* ARABIC \s 1 </w:instrText>
      </w:r>
      <w:r>
        <w:rPr>
          <w:rFonts w:ascii="宋体" w:eastAsia="宋体" w:hAnsi="宋体" w:hint="eastAsia"/>
          <w:sz w:val="21"/>
          <w:szCs w:val="21"/>
        </w:rPr>
        <w:fldChar w:fldCharType="separate"/>
      </w:r>
      <w:r>
        <w:rPr>
          <w:rFonts w:ascii="宋体" w:eastAsia="宋体" w:hAnsi="宋体" w:hint="eastAsia"/>
          <w:sz w:val="21"/>
          <w:szCs w:val="21"/>
        </w:rPr>
        <w:t>2</w:t>
      </w:r>
      <w:r>
        <w:rPr>
          <w:rFonts w:ascii="宋体" w:eastAsia="宋体" w:hAnsi="宋体" w:hint="eastAsia"/>
          <w:sz w:val="21"/>
          <w:szCs w:val="21"/>
        </w:rPr>
        <w:fldChar w:fldCharType="end"/>
      </w:r>
      <w:bookmarkEnd w:id="129"/>
      <w:r>
        <w:rPr>
          <w:rFonts w:ascii="宋体" w:eastAsia="宋体" w:hAnsi="宋体" w:hint="eastAsia"/>
          <w:sz w:val="21"/>
          <w:szCs w:val="21"/>
        </w:rPr>
        <w:t xml:space="preserve"> </w:t>
      </w:r>
      <w:r>
        <w:rPr>
          <w:rFonts w:ascii="宋体" w:eastAsia="宋体" w:hAnsi="宋体"/>
          <w:sz w:val="21"/>
          <w:szCs w:val="21"/>
        </w:rPr>
        <w:t>DICOM 影像阅片界面测试效果</w:t>
      </w:r>
    </w:p>
    <w:p w14:paraId="1FFD258A" w14:textId="77777777" w:rsidR="006F6005" w:rsidRDefault="00000000">
      <w:pPr>
        <w:pStyle w:val="ac"/>
        <w:numPr>
          <w:ilvl w:val="2"/>
          <w:numId w:val="2"/>
        </w:numPr>
        <w:spacing w:before="0" w:after="0"/>
        <w:outlineLvl w:val="2"/>
        <w:rPr>
          <w:rFonts w:ascii="宋体" w:hAnsi="宋体"/>
          <w:szCs w:val="21"/>
        </w:rPr>
      </w:pPr>
      <w:bookmarkStart w:id="130" w:name="_Toc16819"/>
      <w:r>
        <w:rPr>
          <w:rFonts w:ascii="宋体" w:hAnsi="宋体" w:hint="eastAsia"/>
          <w:szCs w:val="21"/>
        </w:rPr>
        <w:lastRenderedPageBreak/>
        <w:t>AI</w:t>
      </w:r>
      <w:proofErr w:type="gramStart"/>
      <w:r>
        <w:rPr>
          <w:rFonts w:ascii="宋体" w:hAnsi="宋体" w:hint="eastAsia"/>
          <w:szCs w:val="21"/>
        </w:rPr>
        <w:t>去噪功能测试</w:t>
      </w:r>
      <w:bookmarkEnd w:id="130"/>
      <w:proofErr w:type="gramEnd"/>
    </w:p>
    <w:p w14:paraId="4D95E1BE" w14:textId="77777777" w:rsidR="006F6005" w:rsidRDefault="00000000">
      <w:pPr>
        <w:pStyle w:val="ad"/>
        <w:ind w:firstLine="420"/>
        <w:jc w:val="both"/>
        <w:rPr>
          <w:rFonts w:ascii="宋体" w:hAnsi="宋体"/>
        </w:rPr>
      </w:pPr>
      <w:r>
        <w:rPr>
          <w:rFonts w:ascii="宋体" w:hAnsi="宋体" w:hint="eastAsia"/>
        </w:rPr>
        <w:t>AI</w:t>
      </w:r>
      <w:proofErr w:type="gramStart"/>
      <w:r>
        <w:rPr>
          <w:rFonts w:ascii="宋体" w:hAnsi="宋体" w:hint="eastAsia"/>
        </w:rPr>
        <w:t>智能去噪模块</w:t>
      </w:r>
      <w:proofErr w:type="gramEnd"/>
      <w:r>
        <w:rPr>
          <w:rFonts w:ascii="宋体" w:hAnsi="宋体" w:hint="eastAsia"/>
        </w:rPr>
        <w:t>可加载原始LDCT图像，用一键推理调用</w:t>
      </w:r>
      <w:proofErr w:type="spellStart"/>
      <w:r>
        <w:rPr>
          <w:rFonts w:ascii="宋体" w:hAnsi="宋体" w:hint="eastAsia"/>
        </w:rPr>
        <w:t>FuseAASSM</w:t>
      </w:r>
      <w:proofErr w:type="spellEnd"/>
      <w:r>
        <w:rPr>
          <w:rFonts w:ascii="宋体" w:hAnsi="宋体" w:hint="eastAsia"/>
        </w:rPr>
        <w:t>模型</w:t>
      </w:r>
      <w:proofErr w:type="gramStart"/>
      <w:r>
        <w:rPr>
          <w:rFonts w:ascii="宋体" w:hAnsi="宋体" w:hint="eastAsia"/>
        </w:rPr>
        <w:t>生成去噪的</w:t>
      </w:r>
      <w:proofErr w:type="gramEnd"/>
      <w:r>
        <w:rPr>
          <w:rFonts w:ascii="宋体" w:hAnsi="宋体" w:hint="eastAsia"/>
        </w:rPr>
        <w:t>相关结果，处理界面模样如</w:t>
      </w:r>
      <w:r>
        <w:rPr>
          <w:rFonts w:ascii="宋体" w:hAnsi="宋体" w:hint="eastAsia"/>
        </w:rPr>
        <w:fldChar w:fldCharType="begin"/>
      </w:r>
      <w:r>
        <w:rPr>
          <w:rFonts w:ascii="宋体" w:hAnsi="宋体" w:hint="eastAsia"/>
        </w:rPr>
        <w:instrText xml:space="preserve"> REF _Ref227635956 \h </w:instrText>
      </w:r>
      <w:r>
        <w:rPr>
          <w:rFonts w:ascii="宋体" w:hAnsi="宋体" w:hint="eastAsia"/>
        </w:rPr>
      </w:r>
      <w:r>
        <w:rPr>
          <w:rFonts w:ascii="宋体" w:hAnsi="宋体" w:hint="eastAsia"/>
        </w:rPr>
        <w:fldChar w:fldCharType="separate"/>
      </w:r>
      <w:r>
        <w:rPr>
          <w:rFonts w:ascii="宋体" w:hAnsi="宋体" w:hint="eastAsia"/>
          <w:szCs w:val="21"/>
        </w:rPr>
        <w:t>图6</w:t>
      </w:r>
      <w:r>
        <w:rPr>
          <w:rFonts w:ascii="宋体" w:hAnsi="宋体" w:hint="eastAsia"/>
          <w:szCs w:val="21"/>
        </w:rPr>
        <w:noBreakHyphen/>
        <w:t>3</w:t>
      </w:r>
      <w:r>
        <w:rPr>
          <w:rFonts w:ascii="宋体" w:hAnsi="宋体" w:hint="eastAsia"/>
        </w:rPr>
        <w:fldChar w:fldCharType="end"/>
      </w:r>
      <w:r>
        <w:rPr>
          <w:rFonts w:ascii="宋体" w:hAnsi="宋体" w:hint="eastAsia"/>
        </w:rPr>
        <w:t>给予显示，系统以两图对比的样式，直观展示原始噪声图和</w:t>
      </w:r>
      <w:proofErr w:type="gramStart"/>
      <w:r>
        <w:rPr>
          <w:rFonts w:ascii="宋体" w:hAnsi="宋体" w:hint="eastAsia"/>
        </w:rPr>
        <w:t>去噪后</w:t>
      </w:r>
      <w:proofErr w:type="gramEnd"/>
      <w:r>
        <w:rPr>
          <w:rFonts w:ascii="宋体" w:hAnsi="宋体" w:hint="eastAsia"/>
        </w:rPr>
        <w:t>图像，还实时输出PSNR、SSIM等量化指标，验证了模型推理以及结果展示功能是可用的。</w:t>
      </w:r>
    </w:p>
    <w:p w14:paraId="0A022239" w14:textId="77777777" w:rsidR="006F6005" w:rsidRDefault="00000000">
      <w:pPr>
        <w:pStyle w:val="ad"/>
        <w:keepNext/>
        <w:ind w:firstLineChars="0" w:firstLine="0"/>
        <w:jc w:val="both"/>
      </w:pPr>
      <w:r>
        <w:rPr>
          <w:rFonts w:ascii="宋体" w:hAnsi="宋体" w:hint="eastAsia"/>
          <w:noProof/>
        </w:rPr>
        <w:drawing>
          <wp:inline distT="0" distB="0" distL="0" distR="0" wp14:anchorId="283EC7CD" wp14:editId="0B83D1ED">
            <wp:extent cx="5274310" cy="2470150"/>
            <wp:effectExtent l="0" t="0" r="2540" b="6350"/>
            <wp:docPr id="139470218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702183" name="图片 10"/>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274310" cy="2470671"/>
                    </a:xfrm>
                    <a:prstGeom prst="rect">
                      <a:avLst/>
                    </a:prstGeom>
                  </pic:spPr>
                </pic:pic>
              </a:graphicData>
            </a:graphic>
          </wp:inline>
        </w:drawing>
      </w:r>
    </w:p>
    <w:p w14:paraId="0EE7A347" w14:textId="77777777" w:rsidR="006F6005" w:rsidRDefault="00000000">
      <w:pPr>
        <w:pStyle w:val="a3"/>
        <w:jc w:val="center"/>
        <w:rPr>
          <w:rFonts w:ascii="宋体" w:eastAsia="宋体" w:hAnsi="宋体"/>
          <w:sz w:val="21"/>
          <w:szCs w:val="21"/>
        </w:rPr>
      </w:pPr>
      <w:bookmarkStart w:id="131" w:name="_Ref227635956"/>
      <w:r>
        <w:rPr>
          <w:rFonts w:ascii="宋体" w:eastAsia="宋体" w:hAnsi="宋体" w:hint="eastAsia"/>
          <w:sz w:val="21"/>
          <w:szCs w:val="21"/>
        </w:rPr>
        <w:t>图</w:t>
      </w:r>
      <w:r>
        <w:rPr>
          <w:rFonts w:ascii="宋体" w:eastAsia="宋体" w:hAnsi="宋体" w:hint="eastAsia"/>
          <w:sz w:val="21"/>
          <w:szCs w:val="21"/>
        </w:rPr>
        <w:fldChar w:fldCharType="begin"/>
      </w:r>
      <w:r>
        <w:rPr>
          <w:rFonts w:ascii="宋体" w:eastAsia="宋体" w:hAnsi="宋体" w:hint="eastAsia"/>
          <w:sz w:val="21"/>
          <w:szCs w:val="21"/>
        </w:rPr>
        <w:instrText xml:space="preserve"> STYLEREF 1 \s </w:instrText>
      </w:r>
      <w:r>
        <w:rPr>
          <w:rFonts w:ascii="宋体" w:eastAsia="宋体" w:hAnsi="宋体" w:hint="eastAsia"/>
          <w:sz w:val="21"/>
          <w:szCs w:val="21"/>
        </w:rPr>
        <w:fldChar w:fldCharType="separate"/>
      </w:r>
      <w:r>
        <w:rPr>
          <w:rFonts w:ascii="宋体" w:eastAsia="宋体" w:hAnsi="宋体" w:hint="eastAsia"/>
          <w:sz w:val="21"/>
          <w:szCs w:val="21"/>
        </w:rPr>
        <w:t>6</w:t>
      </w:r>
      <w:r>
        <w:rPr>
          <w:rFonts w:ascii="宋体" w:eastAsia="宋体" w:hAnsi="宋体" w:hint="eastAsia"/>
          <w:sz w:val="21"/>
          <w:szCs w:val="21"/>
        </w:rPr>
        <w:fldChar w:fldCharType="end"/>
      </w:r>
      <w:r>
        <w:rPr>
          <w:rFonts w:ascii="宋体" w:eastAsia="宋体" w:hAnsi="宋体" w:hint="eastAsia"/>
          <w:sz w:val="21"/>
          <w:szCs w:val="21"/>
        </w:rPr>
        <w:noBreakHyphen/>
      </w:r>
      <w:r>
        <w:rPr>
          <w:rFonts w:ascii="宋体" w:eastAsia="宋体" w:hAnsi="宋体" w:hint="eastAsia"/>
          <w:sz w:val="21"/>
          <w:szCs w:val="21"/>
        </w:rPr>
        <w:fldChar w:fldCharType="begin"/>
      </w:r>
      <w:r>
        <w:rPr>
          <w:rFonts w:ascii="宋体" w:eastAsia="宋体" w:hAnsi="宋体" w:hint="eastAsia"/>
          <w:sz w:val="21"/>
          <w:szCs w:val="21"/>
        </w:rPr>
        <w:instrText xml:space="preserve"> SEQ 图6 \* ARABIC \s 1 </w:instrText>
      </w:r>
      <w:r>
        <w:rPr>
          <w:rFonts w:ascii="宋体" w:eastAsia="宋体" w:hAnsi="宋体" w:hint="eastAsia"/>
          <w:sz w:val="21"/>
          <w:szCs w:val="21"/>
        </w:rPr>
        <w:fldChar w:fldCharType="separate"/>
      </w:r>
      <w:r>
        <w:rPr>
          <w:rFonts w:ascii="宋体" w:eastAsia="宋体" w:hAnsi="宋体" w:hint="eastAsia"/>
          <w:sz w:val="21"/>
          <w:szCs w:val="21"/>
        </w:rPr>
        <w:t>3</w:t>
      </w:r>
      <w:r>
        <w:rPr>
          <w:rFonts w:ascii="宋体" w:eastAsia="宋体" w:hAnsi="宋体" w:hint="eastAsia"/>
          <w:sz w:val="21"/>
          <w:szCs w:val="21"/>
        </w:rPr>
        <w:fldChar w:fldCharType="end"/>
      </w:r>
      <w:bookmarkEnd w:id="131"/>
      <w:r>
        <w:rPr>
          <w:rFonts w:ascii="宋体" w:eastAsia="宋体" w:hAnsi="宋体" w:hint="eastAsia"/>
          <w:sz w:val="21"/>
          <w:szCs w:val="21"/>
        </w:rPr>
        <w:t xml:space="preserve"> </w:t>
      </w:r>
      <w:r>
        <w:rPr>
          <w:rFonts w:ascii="宋体" w:eastAsia="宋体" w:hAnsi="宋体"/>
          <w:sz w:val="21"/>
          <w:szCs w:val="21"/>
        </w:rPr>
        <w:t>AI</w:t>
      </w:r>
      <w:proofErr w:type="gramStart"/>
      <w:r>
        <w:rPr>
          <w:rFonts w:ascii="宋体" w:eastAsia="宋体" w:hAnsi="宋体"/>
          <w:sz w:val="21"/>
          <w:szCs w:val="21"/>
        </w:rPr>
        <w:t>去噪处理</w:t>
      </w:r>
      <w:proofErr w:type="gramEnd"/>
      <w:r>
        <w:rPr>
          <w:rFonts w:ascii="宋体" w:eastAsia="宋体" w:hAnsi="宋体"/>
          <w:sz w:val="21"/>
          <w:szCs w:val="21"/>
        </w:rPr>
        <w:t>界面测试效果</w:t>
      </w:r>
    </w:p>
    <w:p w14:paraId="676F819B" w14:textId="77777777" w:rsidR="006F6005" w:rsidRDefault="00000000">
      <w:pPr>
        <w:pStyle w:val="ac"/>
        <w:numPr>
          <w:ilvl w:val="2"/>
          <w:numId w:val="2"/>
        </w:numPr>
        <w:spacing w:before="0" w:after="0"/>
        <w:outlineLvl w:val="2"/>
        <w:rPr>
          <w:rFonts w:ascii="宋体" w:hAnsi="宋体"/>
        </w:rPr>
      </w:pPr>
      <w:bookmarkStart w:id="132" w:name="_Toc15677"/>
      <w:bookmarkStart w:id="133" w:name="_Hlk227635986"/>
      <w:r>
        <w:rPr>
          <w:rFonts w:ascii="宋体" w:hAnsi="宋体" w:hint="eastAsia"/>
        </w:rPr>
        <w:t>放射科医生</w:t>
      </w:r>
      <w:r>
        <w:rPr>
          <w:rFonts w:ascii="宋体" w:hAnsi="宋体"/>
        </w:rPr>
        <w:t>主界面测试</w:t>
      </w:r>
      <w:bookmarkEnd w:id="132"/>
    </w:p>
    <w:bookmarkEnd w:id="133"/>
    <w:p w14:paraId="3BCBF498" w14:textId="77777777" w:rsidR="006F6005" w:rsidRDefault="00000000">
      <w:pPr>
        <w:pStyle w:val="ad"/>
        <w:ind w:firstLine="420"/>
        <w:jc w:val="both"/>
        <w:rPr>
          <w:rFonts w:ascii="宋体" w:hAnsi="宋体"/>
        </w:rPr>
      </w:pPr>
      <w:r>
        <w:rPr>
          <w:rFonts w:ascii="宋体" w:hAnsi="宋体" w:hint="eastAsia"/>
        </w:rPr>
        <w:t>医生登录</w:t>
      </w:r>
      <w:proofErr w:type="gramStart"/>
      <w:r>
        <w:rPr>
          <w:rFonts w:ascii="宋体" w:hAnsi="宋体" w:hint="eastAsia"/>
        </w:rPr>
        <w:t>进系统</w:t>
      </w:r>
      <w:proofErr w:type="gramEnd"/>
      <w:r>
        <w:rPr>
          <w:rFonts w:ascii="宋体" w:hAnsi="宋体" w:hint="eastAsia"/>
        </w:rPr>
        <w:t>之中的控制台主界面，能够给出检查数据统计、快速操作入口和系统公告，界面的样子如</w:t>
      </w:r>
      <w:r>
        <w:rPr>
          <w:rFonts w:ascii="宋体" w:hAnsi="宋体" w:hint="eastAsia"/>
        </w:rPr>
        <w:fldChar w:fldCharType="begin"/>
      </w:r>
      <w:r>
        <w:rPr>
          <w:rFonts w:ascii="宋体" w:hAnsi="宋体" w:hint="eastAsia"/>
        </w:rPr>
        <w:instrText xml:space="preserve"> REF _Ref227636005 \h </w:instrText>
      </w:r>
      <w:r>
        <w:rPr>
          <w:rFonts w:ascii="宋体" w:hAnsi="宋体" w:hint="eastAsia"/>
        </w:rPr>
      </w:r>
      <w:r>
        <w:rPr>
          <w:rFonts w:ascii="宋体" w:hAnsi="宋体" w:hint="eastAsia"/>
        </w:rPr>
        <w:fldChar w:fldCharType="separate"/>
      </w:r>
      <w:r>
        <w:rPr>
          <w:rFonts w:ascii="宋体" w:hAnsi="宋体" w:hint="eastAsia"/>
          <w:szCs w:val="21"/>
        </w:rPr>
        <w:t>图6</w:t>
      </w:r>
      <w:r>
        <w:rPr>
          <w:rFonts w:ascii="宋体" w:hAnsi="宋体" w:hint="eastAsia"/>
          <w:szCs w:val="21"/>
        </w:rPr>
        <w:noBreakHyphen/>
        <w:t>4</w:t>
      </w:r>
      <w:r>
        <w:rPr>
          <w:rFonts w:ascii="宋体" w:hAnsi="宋体" w:hint="eastAsia"/>
        </w:rPr>
        <w:fldChar w:fldCharType="end"/>
      </w:r>
      <w:r>
        <w:rPr>
          <w:rFonts w:ascii="宋体" w:hAnsi="宋体" w:hint="eastAsia"/>
        </w:rPr>
        <w:t>所示，系统可正常加载，然后显示总检查数、已完成报告、AI</w:t>
      </w:r>
      <w:proofErr w:type="gramStart"/>
      <w:r>
        <w:rPr>
          <w:rFonts w:ascii="宋体" w:hAnsi="宋体" w:hint="eastAsia"/>
        </w:rPr>
        <w:t>去噪处理</w:t>
      </w:r>
      <w:proofErr w:type="gramEnd"/>
      <w:r>
        <w:rPr>
          <w:rFonts w:ascii="宋体" w:hAnsi="宋体" w:hint="eastAsia"/>
        </w:rPr>
        <w:t>量等相关的数据信息，功能菜单的切换十分顺畅，达成医生日常医疗的便利诉求。</w:t>
      </w:r>
    </w:p>
    <w:p w14:paraId="1A734A88" w14:textId="77777777" w:rsidR="006F6005" w:rsidRDefault="00000000">
      <w:pPr>
        <w:pStyle w:val="ad"/>
        <w:keepNext/>
        <w:ind w:firstLine="420"/>
        <w:jc w:val="center"/>
      </w:pPr>
      <w:r>
        <w:rPr>
          <w:rFonts w:ascii="宋体" w:hAnsi="宋体" w:hint="eastAsia"/>
          <w:noProof/>
        </w:rPr>
        <w:drawing>
          <wp:inline distT="0" distB="0" distL="0" distR="0" wp14:anchorId="5B192B64" wp14:editId="6FA2814E">
            <wp:extent cx="5274310" cy="2466340"/>
            <wp:effectExtent l="0" t="0" r="2540" b="0"/>
            <wp:docPr id="178453048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30486" name="图片 11"/>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274310" cy="2466340"/>
                    </a:xfrm>
                    <a:prstGeom prst="rect">
                      <a:avLst/>
                    </a:prstGeom>
                  </pic:spPr>
                </pic:pic>
              </a:graphicData>
            </a:graphic>
          </wp:inline>
        </w:drawing>
      </w:r>
    </w:p>
    <w:p w14:paraId="53FEF8AE" w14:textId="77777777" w:rsidR="006F6005" w:rsidRDefault="00000000">
      <w:pPr>
        <w:pStyle w:val="a3"/>
        <w:jc w:val="center"/>
        <w:rPr>
          <w:rFonts w:ascii="宋体" w:eastAsia="宋体" w:hAnsi="宋体"/>
          <w:sz w:val="21"/>
          <w:szCs w:val="21"/>
        </w:rPr>
      </w:pPr>
      <w:bookmarkStart w:id="134" w:name="_Ref227636005"/>
      <w:r>
        <w:rPr>
          <w:rFonts w:ascii="宋体" w:eastAsia="宋体" w:hAnsi="宋体" w:hint="eastAsia"/>
          <w:sz w:val="21"/>
          <w:szCs w:val="21"/>
        </w:rPr>
        <w:t>图</w:t>
      </w:r>
      <w:r>
        <w:rPr>
          <w:rFonts w:ascii="宋体" w:eastAsia="宋体" w:hAnsi="宋体" w:hint="eastAsia"/>
          <w:sz w:val="21"/>
          <w:szCs w:val="21"/>
        </w:rPr>
        <w:fldChar w:fldCharType="begin"/>
      </w:r>
      <w:r>
        <w:rPr>
          <w:rFonts w:ascii="宋体" w:eastAsia="宋体" w:hAnsi="宋体" w:hint="eastAsia"/>
          <w:sz w:val="21"/>
          <w:szCs w:val="21"/>
        </w:rPr>
        <w:instrText xml:space="preserve"> STYLEREF 1 \s </w:instrText>
      </w:r>
      <w:r>
        <w:rPr>
          <w:rFonts w:ascii="宋体" w:eastAsia="宋体" w:hAnsi="宋体" w:hint="eastAsia"/>
          <w:sz w:val="21"/>
          <w:szCs w:val="21"/>
        </w:rPr>
        <w:fldChar w:fldCharType="separate"/>
      </w:r>
      <w:r>
        <w:rPr>
          <w:rFonts w:ascii="宋体" w:eastAsia="宋体" w:hAnsi="宋体" w:hint="eastAsia"/>
          <w:sz w:val="21"/>
          <w:szCs w:val="21"/>
        </w:rPr>
        <w:t>6</w:t>
      </w:r>
      <w:r>
        <w:rPr>
          <w:rFonts w:ascii="宋体" w:eastAsia="宋体" w:hAnsi="宋体" w:hint="eastAsia"/>
          <w:sz w:val="21"/>
          <w:szCs w:val="21"/>
        </w:rPr>
        <w:fldChar w:fldCharType="end"/>
      </w:r>
      <w:r>
        <w:rPr>
          <w:rFonts w:ascii="宋体" w:eastAsia="宋体" w:hAnsi="宋体" w:hint="eastAsia"/>
          <w:sz w:val="21"/>
          <w:szCs w:val="21"/>
        </w:rPr>
        <w:noBreakHyphen/>
      </w:r>
      <w:r>
        <w:rPr>
          <w:rFonts w:ascii="宋体" w:eastAsia="宋体" w:hAnsi="宋体" w:hint="eastAsia"/>
          <w:sz w:val="21"/>
          <w:szCs w:val="21"/>
        </w:rPr>
        <w:fldChar w:fldCharType="begin"/>
      </w:r>
      <w:r>
        <w:rPr>
          <w:rFonts w:ascii="宋体" w:eastAsia="宋体" w:hAnsi="宋体" w:hint="eastAsia"/>
          <w:sz w:val="21"/>
          <w:szCs w:val="21"/>
        </w:rPr>
        <w:instrText xml:space="preserve"> SEQ 图6 \* ARABIC \s 1 </w:instrText>
      </w:r>
      <w:r>
        <w:rPr>
          <w:rFonts w:ascii="宋体" w:eastAsia="宋体" w:hAnsi="宋体" w:hint="eastAsia"/>
          <w:sz w:val="21"/>
          <w:szCs w:val="21"/>
        </w:rPr>
        <w:fldChar w:fldCharType="separate"/>
      </w:r>
      <w:r>
        <w:rPr>
          <w:rFonts w:ascii="宋体" w:eastAsia="宋体" w:hAnsi="宋体" w:hint="eastAsia"/>
          <w:sz w:val="21"/>
          <w:szCs w:val="21"/>
        </w:rPr>
        <w:t>4</w:t>
      </w:r>
      <w:r>
        <w:rPr>
          <w:rFonts w:ascii="宋体" w:eastAsia="宋体" w:hAnsi="宋体" w:hint="eastAsia"/>
          <w:sz w:val="21"/>
          <w:szCs w:val="21"/>
        </w:rPr>
        <w:fldChar w:fldCharType="end"/>
      </w:r>
      <w:bookmarkEnd w:id="134"/>
      <w:r>
        <w:rPr>
          <w:rFonts w:ascii="宋体" w:eastAsia="宋体" w:hAnsi="宋体" w:hint="eastAsia"/>
          <w:sz w:val="21"/>
          <w:szCs w:val="21"/>
        </w:rPr>
        <w:t xml:space="preserve"> 放射科医生主界面测试</w:t>
      </w:r>
    </w:p>
    <w:p w14:paraId="77970AAB" w14:textId="77777777" w:rsidR="006F6005" w:rsidRDefault="00000000">
      <w:pPr>
        <w:pStyle w:val="ad"/>
        <w:ind w:firstLine="420"/>
        <w:jc w:val="both"/>
        <w:rPr>
          <w:rFonts w:ascii="宋体" w:hAnsi="宋体"/>
        </w:rPr>
      </w:pPr>
      <w:r>
        <w:rPr>
          <w:rFonts w:ascii="宋体" w:hAnsi="宋体" w:hint="eastAsia"/>
        </w:rPr>
        <w:t>由上述测试结果加上界面截图能够知晓，系统各项核心功能都可以按预期稳定地工作，用户操作流程十分顺畅，没有功能异常或崩溃的问题出现，验证得出系统的完整性及可用性。</w:t>
      </w:r>
    </w:p>
    <w:p w14:paraId="78812BB1" w14:textId="77777777" w:rsidR="006F6005" w:rsidRDefault="00000000">
      <w:pPr>
        <w:pStyle w:val="ac"/>
        <w:numPr>
          <w:ilvl w:val="1"/>
          <w:numId w:val="2"/>
        </w:numPr>
        <w:spacing w:before="0" w:after="0"/>
        <w:outlineLvl w:val="1"/>
        <w:rPr>
          <w:rFonts w:ascii="宋体" w:hAnsi="宋体" w:cs="Times New Roman"/>
        </w:rPr>
      </w:pPr>
      <w:bookmarkStart w:id="135" w:name="_Toc17689"/>
      <w:r>
        <w:rPr>
          <w:rFonts w:ascii="宋体" w:hAnsi="宋体" w:cs="Times New Roman" w:hint="eastAsia"/>
        </w:rPr>
        <w:lastRenderedPageBreak/>
        <w:t>模型性能测试</w:t>
      </w:r>
      <w:bookmarkEnd w:id="135"/>
    </w:p>
    <w:p w14:paraId="0E7622F5" w14:textId="77777777" w:rsidR="006F6005" w:rsidRDefault="00000000">
      <w:pPr>
        <w:pStyle w:val="ac"/>
        <w:numPr>
          <w:ilvl w:val="2"/>
          <w:numId w:val="2"/>
        </w:numPr>
        <w:spacing w:before="0" w:after="0"/>
        <w:outlineLvl w:val="2"/>
        <w:rPr>
          <w:rFonts w:ascii="宋体" w:hAnsi="宋体"/>
          <w:szCs w:val="21"/>
        </w:rPr>
      </w:pPr>
      <w:bookmarkStart w:id="136" w:name="_Toc21772"/>
      <w:r>
        <w:rPr>
          <w:rFonts w:ascii="宋体" w:hAnsi="宋体" w:cs="Times New Roman" w:hint="eastAsia"/>
        </w:rPr>
        <w:t>测试数据</w:t>
      </w:r>
      <w:r>
        <w:rPr>
          <w:rFonts w:ascii="宋体" w:hAnsi="宋体" w:hint="eastAsia"/>
          <w:szCs w:val="21"/>
        </w:rPr>
        <w:t>集说明</w:t>
      </w:r>
      <w:bookmarkEnd w:id="136"/>
    </w:p>
    <w:p w14:paraId="6527DC01" w14:textId="77777777" w:rsidR="006F6005" w:rsidRDefault="00000000">
      <w:pPr>
        <w:pStyle w:val="ad"/>
        <w:ind w:firstLine="420"/>
        <w:jc w:val="both"/>
        <w:rPr>
          <w:rFonts w:ascii="宋体" w:hAnsi="宋体"/>
        </w:rPr>
      </w:pPr>
      <w:r>
        <w:rPr>
          <w:rFonts w:ascii="宋体" w:hAnsi="宋体" w:hint="eastAsia"/>
        </w:rPr>
        <w:t>测试数据</w:t>
      </w:r>
      <w:proofErr w:type="gramStart"/>
      <w:r>
        <w:rPr>
          <w:rFonts w:ascii="宋体" w:hAnsi="宋体" w:hint="eastAsia"/>
        </w:rPr>
        <w:t>集采用</w:t>
      </w:r>
      <w:proofErr w:type="gramEnd"/>
      <w:r>
        <w:rPr>
          <w:rFonts w:ascii="宋体" w:hAnsi="宋体" w:hint="eastAsia"/>
        </w:rPr>
        <w:t>AAPM低剂量CT公开数据集的独立测试集，该数据集为LDCT</w:t>
      </w:r>
      <w:proofErr w:type="gramStart"/>
      <w:r>
        <w:rPr>
          <w:rFonts w:ascii="宋体" w:hAnsi="宋体" w:hint="eastAsia"/>
        </w:rPr>
        <w:t>去噪领域</w:t>
      </w:r>
      <w:proofErr w:type="gramEnd"/>
      <w:r>
        <w:rPr>
          <w:rFonts w:ascii="宋体" w:hAnsi="宋体" w:hint="eastAsia"/>
        </w:rPr>
        <w:t>的标准化测试基准，具有极高的权威性与通用性。测试集包含1例患者（L506）的211张配对图像，其中LDCT图像为25%剂量（辐射剂量约为常规剂量的1/4），对应的正常剂量CT（NDCT）图像作为金标准，图模型像分辨率均为256×256，</w:t>
      </w:r>
      <w:proofErr w:type="gramStart"/>
      <w:r>
        <w:rPr>
          <w:rFonts w:ascii="宋体" w:hAnsi="宋体" w:hint="eastAsia"/>
        </w:rPr>
        <w:t>像素值</w:t>
      </w:r>
      <w:proofErr w:type="gramEnd"/>
      <w:r>
        <w:rPr>
          <w:rFonts w:ascii="宋体" w:hAnsi="宋体" w:hint="eastAsia"/>
        </w:rPr>
        <w:t>范围覆盖临床常见HU值区间，包含胸部、腹部等多部位解剖结构，噪声类型为临床典型的泊松-高斯混合噪声，能够全面验证模型</w:t>
      </w:r>
      <w:proofErr w:type="gramStart"/>
      <w:r>
        <w:rPr>
          <w:rFonts w:ascii="宋体" w:hAnsi="宋体" w:hint="eastAsia"/>
        </w:rPr>
        <w:t>的去噪性能</w:t>
      </w:r>
      <w:proofErr w:type="gramEnd"/>
      <w:r>
        <w:rPr>
          <w:rFonts w:ascii="宋体" w:hAnsi="宋体" w:hint="eastAsia"/>
        </w:rPr>
        <w:t>与临床适配性。</w:t>
      </w:r>
    </w:p>
    <w:p w14:paraId="45300BBF" w14:textId="77777777" w:rsidR="006F6005" w:rsidRDefault="00000000">
      <w:pPr>
        <w:pStyle w:val="ad"/>
        <w:ind w:firstLine="420"/>
        <w:jc w:val="both"/>
        <w:rPr>
          <w:rFonts w:ascii="宋体" w:hAnsi="宋体"/>
        </w:rPr>
      </w:pPr>
      <w:r>
        <w:rPr>
          <w:rFonts w:ascii="宋体" w:hAnsi="宋体" w:hint="eastAsia"/>
        </w:rPr>
        <w:t>测试前对数据进行标准化预处理：采用HU值截断（-1000~400 HU）去除无关像素干扰，通过min-max归一化将</w:t>
      </w:r>
      <w:proofErr w:type="gramStart"/>
      <w:r>
        <w:rPr>
          <w:rFonts w:ascii="宋体" w:hAnsi="宋体" w:hint="eastAsia"/>
        </w:rPr>
        <w:t>像素值</w:t>
      </w:r>
      <w:proofErr w:type="gramEnd"/>
      <w:r>
        <w:rPr>
          <w:rFonts w:ascii="宋体" w:hAnsi="宋体" w:hint="eastAsia"/>
        </w:rPr>
        <w:t>映射至[0,1]区间，确保数据分布一致性，测试过程中未采用任何数据增强操作，避免对测试结果产生干扰。</w:t>
      </w:r>
    </w:p>
    <w:p w14:paraId="5F3F821D" w14:textId="77777777" w:rsidR="006F6005" w:rsidRDefault="00000000">
      <w:pPr>
        <w:pStyle w:val="ac"/>
        <w:numPr>
          <w:ilvl w:val="2"/>
          <w:numId w:val="2"/>
        </w:numPr>
        <w:spacing w:before="0" w:after="0"/>
        <w:outlineLvl w:val="2"/>
        <w:rPr>
          <w:rFonts w:ascii="宋体" w:hAnsi="宋体"/>
          <w:szCs w:val="21"/>
        </w:rPr>
      </w:pPr>
      <w:bookmarkStart w:id="137" w:name="_Toc10706"/>
      <w:r>
        <w:rPr>
          <w:rFonts w:ascii="宋体" w:hAnsi="宋体" w:hint="eastAsia"/>
          <w:szCs w:val="21"/>
        </w:rPr>
        <w:t>测试指标</w:t>
      </w:r>
      <w:bookmarkEnd w:id="137"/>
    </w:p>
    <w:p w14:paraId="226F89AC" w14:textId="77777777" w:rsidR="006F6005" w:rsidRDefault="00000000">
      <w:pPr>
        <w:pStyle w:val="ad"/>
        <w:ind w:firstLine="420"/>
        <w:rPr>
          <w:rFonts w:ascii="宋体" w:hAnsi="宋体"/>
        </w:rPr>
      </w:pPr>
      <w:r>
        <w:rPr>
          <w:rFonts w:ascii="宋体" w:hAnsi="宋体" w:hint="eastAsia"/>
        </w:rPr>
        <w:t>采用医学影像</w:t>
      </w:r>
      <w:proofErr w:type="gramStart"/>
      <w:r>
        <w:rPr>
          <w:rFonts w:ascii="宋体" w:hAnsi="宋体" w:hint="eastAsia"/>
        </w:rPr>
        <w:t>去噪领域</w:t>
      </w:r>
      <w:proofErr w:type="gramEnd"/>
      <w:r>
        <w:rPr>
          <w:rFonts w:ascii="宋体" w:hAnsi="宋体" w:hint="eastAsia"/>
        </w:rPr>
        <w:t>通用的三项定量指标，从像素保真度、结构相似性与误差水平三个维</w:t>
      </w:r>
      <w:proofErr w:type="gramStart"/>
      <w:r>
        <w:rPr>
          <w:rFonts w:ascii="宋体" w:hAnsi="宋体" w:hint="eastAsia"/>
        </w:rPr>
        <w:t>度全面</w:t>
      </w:r>
      <w:proofErr w:type="gramEnd"/>
      <w:r>
        <w:rPr>
          <w:rFonts w:ascii="宋体" w:hAnsi="宋体" w:hint="eastAsia"/>
        </w:rPr>
        <w:t>评估模型性能：</w:t>
      </w:r>
    </w:p>
    <w:p w14:paraId="2C015DFB" w14:textId="77777777" w:rsidR="006F6005" w:rsidRDefault="00000000">
      <w:pPr>
        <w:pStyle w:val="ad"/>
        <w:numPr>
          <w:ilvl w:val="0"/>
          <w:numId w:val="23"/>
        </w:numPr>
        <w:ind w:firstLineChars="0"/>
        <w:rPr>
          <w:rFonts w:ascii="宋体" w:hAnsi="宋体"/>
        </w:rPr>
      </w:pPr>
      <w:r>
        <w:rPr>
          <w:rFonts w:ascii="宋体" w:hAnsi="宋体" w:hint="eastAsia"/>
        </w:rPr>
        <w:t>峰值信噪比（</w:t>
      </w:r>
      <w:r>
        <w:rPr>
          <w:rFonts w:ascii="宋体" w:hAnsi="宋体"/>
        </w:rPr>
        <w:t>PSNR</w:t>
      </w:r>
      <w:r>
        <w:rPr>
          <w:rFonts w:ascii="宋体" w:hAnsi="宋体" w:hint="eastAsia"/>
        </w:rPr>
        <w:t>）：衡量图像的</w:t>
      </w:r>
      <w:proofErr w:type="gramStart"/>
      <w:r>
        <w:rPr>
          <w:rFonts w:ascii="宋体" w:hAnsi="宋体" w:hint="eastAsia"/>
        </w:rPr>
        <w:t>像素级</w:t>
      </w:r>
      <w:proofErr w:type="gramEnd"/>
      <w:r>
        <w:rPr>
          <w:rFonts w:ascii="宋体" w:hAnsi="宋体" w:hint="eastAsia"/>
        </w:rPr>
        <w:t>保真度，单位为</w:t>
      </w:r>
      <w:r>
        <w:rPr>
          <w:rFonts w:ascii="宋体" w:hAnsi="宋体"/>
        </w:rPr>
        <w:t>dB</w:t>
      </w:r>
      <w:r>
        <w:rPr>
          <w:rFonts w:ascii="宋体" w:hAnsi="宋体" w:hint="eastAsia"/>
        </w:rPr>
        <w:t>，数值越大表示噪声抑制效果越好，图像质量越高；</w:t>
      </w:r>
    </w:p>
    <w:p w14:paraId="4B7F3F7F" w14:textId="77777777" w:rsidR="006F6005" w:rsidRDefault="00000000">
      <w:pPr>
        <w:pStyle w:val="ad"/>
        <w:numPr>
          <w:ilvl w:val="0"/>
          <w:numId w:val="23"/>
        </w:numPr>
        <w:ind w:firstLineChars="0"/>
        <w:rPr>
          <w:rFonts w:ascii="宋体" w:hAnsi="宋体"/>
        </w:rPr>
      </w:pPr>
      <w:r>
        <w:rPr>
          <w:rFonts w:ascii="宋体" w:hAnsi="宋体" w:hint="eastAsia"/>
        </w:rPr>
        <w:t>结构相似性（</w:t>
      </w:r>
      <w:r>
        <w:rPr>
          <w:rFonts w:ascii="宋体" w:hAnsi="宋体"/>
        </w:rPr>
        <w:t>SSIM</w:t>
      </w:r>
      <w:r>
        <w:rPr>
          <w:rFonts w:ascii="宋体" w:hAnsi="宋体" w:hint="eastAsia"/>
        </w:rPr>
        <w:t>）：从亮度、对比度、结构三个维度</w:t>
      </w:r>
      <w:proofErr w:type="gramStart"/>
      <w:r>
        <w:rPr>
          <w:rFonts w:ascii="宋体" w:hAnsi="宋体" w:hint="eastAsia"/>
        </w:rPr>
        <w:t>衡量去噪图像</w:t>
      </w:r>
      <w:proofErr w:type="gramEnd"/>
      <w:r>
        <w:rPr>
          <w:rFonts w:ascii="宋体" w:hAnsi="宋体" w:hint="eastAsia"/>
        </w:rPr>
        <w:t>与金标准的相似度，取值范围为</w:t>
      </w:r>
      <w:r>
        <w:rPr>
          <w:rFonts w:ascii="宋体" w:hAnsi="宋体"/>
        </w:rPr>
        <w:t>[0,1]</w:t>
      </w:r>
      <w:r>
        <w:rPr>
          <w:rFonts w:ascii="宋体" w:hAnsi="宋体" w:hint="eastAsia"/>
        </w:rPr>
        <w:t>，越接近</w:t>
      </w:r>
      <w:r>
        <w:rPr>
          <w:rFonts w:ascii="宋体" w:hAnsi="宋体"/>
        </w:rPr>
        <w:t>1</w:t>
      </w:r>
      <w:r>
        <w:rPr>
          <w:rFonts w:ascii="宋体" w:hAnsi="宋体" w:hint="eastAsia"/>
        </w:rPr>
        <w:t>表示解剖结构保留越完整；</w:t>
      </w:r>
    </w:p>
    <w:p w14:paraId="6BB3D8C1" w14:textId="77777777" w:rsidR="006F6005" w:rsidRDefault="00000000">
      <w:pPr>
        <w:pStyle w:val="ad"/>
        <w:numPr>
          <w:ilvl w:val="0"/>
          <w:numId w:val="23"/>
        </w:numPr>
        <w:ind w:firstLineChars="0"/>
        <w:rPr>
          <w:rFonts w:ascii="宋体" w:hAnsi="宋体"/>
        </w:rPr>
      </w:pPr>
      <w:r>
        <w:rPr>
          <w:rFonts w:ascii="宋体" w:hAnsi="宋体" w:hint="eastAsia"/>
        </w:rPr>
        <w:t>均方根误差（</w:t>
      </w:r>
      <w:r>
        <w:rPr>
          <w:rFonts w:ascii="宋体" w:hAnsi="宋体"/>
        </w:rPr>
        <w:t>RMSE</w:t>
      </w:r>
      <w:r>
        <w:rPr>
          <w:rFonts w:ascii="宋体" w:hAnsi="宋体" w:hint="eastAsia"/>
        </w:rPr>
        <w:t>）：</w:t>
      </w:r>
      <w:proofErr w:type="gramStart"/>
      <w:r>
        <w:rPr>
          <w:rFonts w:ascii="宋体" w:hAnsi="宋体" w:hint="eastAsia"/>
        </w:rPr>
        <w:t>衡量去噪图像</w:t>
      </w:r>
      <w:proofErr w:type="gramEnd"/>
      <w:r>
        <w:rPr>
          <w:rFonts w:ascii="宋体" w:hAnsi="宋体" w:hint="eastAsia"/>
        </w:rPr>
        <w:t>与金标准的平均像素误差，数值越小表示</w:t>
      </w:r>
      <w:proofErr w:type="gramStart"/>
      <w:r>
        <w:rPr>
          <w:rFonts w:ascii="宋体" w:hAnsi="宋体" w:hint="eastAsia"/>
        </w:rPr>
        <w:t>像素级</w:t>
      </w:r>
      <w:proofErr w:type="gramEnd"/>
      <w:r>
        <w:rPr>
          <w:rFonts w:ascii="宋体" w:hAnsi="宋体" w:hint="eastAsia"/>
        </w:rPr>
        <w:t>误差越小，</w:t>
      </w:r>
      <w:proofErr w:type="gramStart"/>
      <w:r>
        <w:rPr>
          <w:rFonts w:ascii="宋体" w:hAnsi="宋体" w:hint="eastAsia"/>
        </w:rPr>
        <w:t>去噪精度</w:t>
      </w:r>
      <w:proofErr w:type="gramEnd"/>
      <w:r>
        <w:rPr>
          <w:rFonts w:ascii="宋体" w:hAnsi="宋体" w:hint="eastAsia"/>
        </w:rPr>
        <w:t>越高。</w:t>
      </w:r>
    </w:p>
    <w:p w14:paraId="6D8F5A59" w14:textId="77777777" w:rsidR="006F6005" w:rsidRDefault="00000000">
      <w:pPr>
        <w:pStyle w:val="ac"/>
        <w:numPr>
          <w:ilvl w:val="2"/>
          <w:numId w:val="2"/>
        </w:numPr>
        <w:spacing w:before="0" w:after="0"/>
        <w:outlineLvl w:val="2"/>
        <w:rPr>
          <w:rFonts w:ascii="宋体" w:hAnsi="宋体"/>
          <w:szCs w:val="21"/>
        </w:rPr>
      </w:pPr>
      <w:bookmarkStart w:id="138" w:name="_Toc27661"/>
      <w:r>
        <w:rPr>
          <w:rFonts w:ascii="宋体" w:hAnsi="宋体" w:hint="eastAsia"/>
          <w:szCs w:val="21"/>
        </w:rPr>
        <w:t>对比模型选择</w:t>
      </w:r>
      <w:bookmarkEnd w:id="138"/>
    </w:p>
    <w:p w14:paraId="2F89FA73" w14:textId="77777777" w:rsidR="006F6005" w:rsidRDefault="00000000">
      <w:pPr>
        <w:pStyle w:val="ad"/>
        <w:ind w:firstLine="420"/>
        <w:rPr>
          <w:rFonts w:ascii="宋体" w:hAnsi="宋体"/>
        </w:rPr>
      </w:pPr>
      <w:r>
        <w:rPr>
          <w:rFonts w:ascii="宋体" w:hAnsi="宋体" w:hint="eastAsia"/>
        </w:rPr>
        <w:t>为客观验证所提模型的性能优势，选取</w:t>
      </w:r>
      <w:r>
        <w:rPr>
          <w:rFonts w:ascii="宋体" w:hAnsi="宋体"/>
        </w:rPr>
        <w:t>3</w:t>
      </w:r>
      <w:r>
        <w:rPr>
          <w:rFonts w:ascii="宋体" w:hAnsi="宋体" w:hint="eastAsia"/>
        </w:rPr>
        <w:t>类具有代表性的</w:t>
      </w:r>
      <w:proofErr w:type="gramStart"/>
      <w:r>
        <w:rPr>
          <w:rFonts w:ascii="宋体" w:hAnsi="宋体" w:hint="eastAsia"/>
        </w:rPr>
        <w:t>经典去噪模型</w:t>
      </w:r>
      <w:proofErr w:type="gramEnd"/>
      <w:r>
        <w:rPr>
          <w:rFonts w:ascii="宋体" w:hAnsi="宋体" w:hint="eastAsia"/>
        </w:rPr>
        <w:t>作为对比基准，其中重点突出与性能较弱模型的对比，同时保留与先进模型的参考对比：</w:t>
      </w:r>
    </w:p>
    <w:p w14:paraId="5B59D9D4" w14:textId="77777777" w:rsidR="006F6005" w:rsidRDefault="00000000">
      <w:pPr>
        <w:pStyle w:val="ad"/>
        <w:numPr>
          <w:ilvl w:val="0"/>
          <w:numId w:val="24"/>
        </w:numPr>
        <w:ind w:firstLineChars="0"/>
        <w:rPr>
          <w:rFonts w:ascii="宋体" w:hAnsi="宋体"/>
        </w:rPr>
      </w:pPr>
      <w:r>
        <w:rPr>
          <w:rFonts w:ascii="宋体" w:hAnsi="宋体"/>
        </w:rPr>
        <w:t>RED-CNN</w:t>
      </w:r>
      <w:r>
        <w:rPr>
          <w:rFonts w:ascii="宋体" w:hAnsi="宋体" w:hint="eastAsia"/>
        </w:rPr>
        <w:t>：经典编码器</w:t>
      </w:r>
      <w:r>
        <w:rPr>
          <w:rFonts w:ascii="宋体" w:hAnsi="宋体"/>
        </w:rPr>
        <w:t>-</w:t>
      </w:r>
      <w:r>
        <w:rPr>
          <w:rFonts w:ascii="宋体" w:hAnsi="宋体" w:hint="eastAsia"/>
        </w:rPr>
        <w:t>解码器架构的</w:t>
      </w:r>
      <w:r>
        <w:rPr>
          <w:rFonts w:ascii="宋体" w:hAnsi="宋体"/>
        </w:rPr>
        <w:t>CNN</w:t>
      </w:r>
      <w:r>
        <w:rPr>
          <w:rFonts w:ascii="宋体" w:hAnsi="宋体" w:hint="eastAsia"/>
        </w:rPr>
        <w:t>基模型，为</w:t>
      </w:r>
      <w:r>
        <w:rPr>
          <w:rFonts w:ascii="宋体" w:hAnsi="宋体"/>
        </w:rPr>
        <w:t>LDCT</w:t>
      </w:r>
      <w:proofErr w:type="gramStart"/>
      <w:r>
        <w:rPr>
          <w:rFonts w:ascii="宋体" w:hAnsi="宋体" w:hint="eastAsia"/>
        </w:rPr>
        <w:t>去噪领域</w:t>
      </w:r>
      <w:proofErr w:type="gramEnd"/>
      <w:r>
        <w:rPr>
          <w:rFonts w:ascii="宋体" w:hAnsi="宋体" w:hint="eastAsia"/>
        </w:rPr>
        <w:t>的标杆方法，广泛用于性能对比；</w:t>
      </w:r>
    </w:p>
    <w:p w14:paraId="210681DE" w14:textId="77777777" w:rsidR="006F6005" w:rsidRDefault="00000000">
      <w:pPr>
        <w:pStyle w:val="ad"/>
        <w:numPr>
          <w:ilvl w:val="0"/>
          <w:numId w:val="24"/>
        </w:numPr>
        <w:ind w:firstLineChars="0"/>
        <w:rPr>
          <w:rFonts w:ascii="宋体" w:hAnsi="宋体"/>
        </w:rPr>
      </w:pPr>
      <w:r>
        <w:rPr>
          <w:rFonts w:ascii="宋体" w:hAnsi="宋体"/>
        </w:rPr>
        <w:t>EDCNN</w:t>
      </w:r>
      <w:r>
        <w:rPr>
          <w:rFonts w:ascii="宋体" w:hAnsi="宋体" w:hint="eastAsia"/>
          <w:vertAlign w:val="superscript"/>
        </w:rPr>
        <w:fldChar w:fldCharType="begin"/>
      </w:r>
      <w:r>
        <w:rPr>
          <w:rFonts w:ascii="宋体" w:hAnsi="宋体" w:hint="eastAsia"/>
          <w:vertAlign w:val="superscript"/>
        </w:rPr>
        <w:instrText xml:space="preserve"> </w:instrText>
      </w:r>
      <w:r>
        <w:rPr>
          <w:rFonts w:ascii="宋体" w:hAnsi="宋体"/>
          <w:vertAlign w:val="superscript"/>
        </w:rPr>
        <w:instrText>REF _Ref222927294 \r \h</w:instrText>
      </w:r>
      <w:r>
        <w:rPr>
          <w:rFonts w:ascii="宋体" w:hAnsi="宋体" w:hint="eastAsia"/>
          <w:vertAlign w:val="superscript"/>
        </w:rPr>
        <w:instrText xml:space="preserve">  \* MERGEFORMAT </w:instrText>
      </w:r>
      <w:r>
        <w:rPr>
          <w:rFonts w:ascii="宋体" w:hAnsi="宋体" w:hint="eastAsia"/>
          <w:vertAlign w:val="superscript"/>
        </w:rPr>
      </w:r>
      <w:r>
        <w:rPr>
          <w:rFonts w:ascii="宋体" w:hAnsi="宋体" w:hint="eastAsia"/>
          <w:vertAlign w:val="superscript"/>
        </w:rPr>
        <w:fldChar w:fldCharType="separate"/>
      </w:r>
      <w:r>
        <w:rPr>
          <w:rFonts w:ascii="宋体" w:hAnsi="宋体" w:hint="eastAsia"/>
          <w:vertAlign w:val="superscript"/>
        </w:rPr>
        <w:t>[11]</w:t>
      </w:r>
      <w:r>
        <w:rPr>
          <w:rFonts w:ascii="宋体" w:hAnsi="宋体" w:hint="eastAsia"/>
          <w:vertAlign w:val="superscript"/>
        </w:rPr>
        <w:fldChar w:fldCharType="end"/>
      </w:r>
      <w:r>
        <w:rPr>
          <w:rFonts w:ascii="宋体" w:hAnsi="宋体" w:hint="eastAsia"/>
        </w:rPr>
        <w:t>：基于边缘增强的密集连接</w:t>
      </w:r>
      <w:r>
        <w:rPr>
          <w:rFonts w:ascii="宋体" w:hAnsi="宋体"/>
        </w:rPr>
        <w:t>CNN</w:t>
      </w:r>
      <w:r>
        <w:rPr>
          <w:rFonts w:ascii="宋体" w:hAnsi="宋体" w:hint="eastAsia"/>
        </w:rPr>
        <w:t>模型，在细节保留方面具有一定优势；</w:t>
      </w:r>
    </w:p>
    <w:p w14:paraId="11B0F20D" w14:textId="77777777" w:rsidR="006F6005" w:rsidRDefault="00000000">
      <w:pPr>
        <w:pStyle w:val="ad"/>
        <w:numPr>
          <w:ilvl w:val="0"/>
          <w:numId w:val="24"/>
        </w:numPr>
        <w:ind w:firstLineChars="0"/>
        <w:rPr>
          <w:rFonts w:ascii="宋体" w:hAnsi="宋体"/>
        </w:rPr>
      </w:pPr>
      <w:r>
        <w:rPr>
          <w:rFonts w:ascii="宋体" w:hAnsi="宋体" w:cs="宋体" w:hint="eastAsia"/>
          <w:szCs w:val="21"/>
        </w:rPr>
        <w:t>N2N</w:t>
      </w:r>
      <w:r>
        <w:rPr>
          <w:rFonts w:ascii="宋体" w:hAnsi="宋体" w:hint="eastAsia"/>
        </w:rPr>
        <w:t>：基于自监督学习</w:t>
      </w:r>
      <w:proofErr w:type="gramStart"/>
      <w:r>
        <w:rPr>
          <w:rFonts w:ascii="宋体" w:hAnsi="宋体" w:hint="eastAsia"/>
        </w:rPr>
        <w:t>的去噪模型</w:t>
      </w:r>
      <w:proofErr w:type="gramEnd"/>
      <w:r>
        <w:rPr>
          <w:rFonts w:ascii="宋体" w:hAnsi="宋体" w:hint="eastAsia"/>
        </w:rPr>
        <w:t>，无需配对数据训练，在</w:t>
      </w:r>
      <w:proofErr w:type="gramStart"/>
      <w:r>
        <w:rPr>
          <w:rFonts w:ascii="宋体" w:hAnsi="宋体" w:hint="eastAsia"/>
        </w:rPr>
        <w:t>低数据</w:t>
      </w:r>
      <w:proofErr w:type="gramEnd"/>
      <w:r>
        <w:rPr>
          <w:rFonts w:ascii="宋体" w:hAnsi="宋体" w:hint="eastAsia"/>
        </w:rPr>
        <w:t>量场景应用广泛；</w:t>
      </w:r>
    </w:p>
    <w:p w14:paraId="4C428C60" w14:textId="77777777" w:rsidR="006F6005" w:rsidRDefault="00000000">
      <w:pPr>
        <w:pStyle w:val="ad"/>
        <w:numPr>
          <w:ilvl w:val="0"/>
          <w:numId w:val="24"/>
        </w:numPr>
        <w:ind w:firstLineChars="0"/>
        <w:rPr>
          <w:rFonts w:ascii="宋体" w:hAnsi="宋体"/>
        </w:rPr>
      </w:pPr>
      <w:proofErr w:type="spellStart"/>
      <w:r>
        <w:rPr>
          <w:rFonts w:ascii="宋体" w:hAnsi="宋体"/>
        </w:rPr>
        <w:t>DenoMamba</w:t>
      </w:r>
      <w:proofErr w:type="spellEnd"/>
      <w:r>
        <w:rPr>
          <w:rFonts w:ascii="宋体" w:hAnsi="宋体" w:hint="eastAsia"/>
        </w:rPr>
        <w:t>：先进的</w:t>
      </w:r>
      <w:r>
        <w:rPr>
          <w:rFonts w:ascii="宋体" w:hAnsi="宋体"/>
        </w:rPr>
        <w:t>SSM</w:t>
      </w:r>
      <w:r>
        <w:rPr>
          <w:rFonts w:ascii="宋体" w:hAnsi="宋体" w:hint="eastAsia"/>
        </w:rPr>
        <w:t>基模型，作为本项目的架构基础，用于参考性能上限。</w:t>
      </w:r>
    </w:p>
    <w:p w14:paraId="30102CCC" w14:textId="77777777" w:rsidR="006F6005" w:rsidRDefault="00000000">
      <w:pPr>
        <w:pStyle w:val="ad"/>
        <w:ind w:firstLine="420"/>
        <w:rPr>
          <w:rFonts w:ascii="宋体" w:hAnsi="宋体"/>
        </w:rPr>
      </w:pPr>
      <w:r>
        <w:rPr>
          <w:rFonts w:ascii="宋体" w:hAnsi="宋体" w:hint="eastAsia"/>
        </w:rPr>
        <w:t>所有对比模型均采用官方开源代码或按原始论文参数配置实现，确保对比实验的公平性。</w:t>
      </w:r>
    </w:p>
    <w:p w14:paraId="7793537D" w14:textId="77777777" w:rsidR="006F6005" w:rsidRDefault="00000000">
      <w:pPr>
        <w:pStyle w:val="ac"/>
        <w:numPr>
          <w:ilvl w:val="2"/>
          <w:numId w:val="2"/>
        </w:numPr>
        <w:spacing w:before="0" w:after="0"/>
        <w:outlineLvl w:val="2"/>
        <w:rPr>
          <w:rFonts w:ascii="宋体" w:hAnsi="宋体"/>
          <w:szCs w:val="21"/>
        </w:rPr>
      </w:pPr>
      <w:bookmarkStart w:id="139" w:name="_Toc14435"/>
      <w:r>
        <w:rPr>
          <w:rFonts w:ascii="宋体" w:hAnsi="宋体" w:hint="eastAsia"/>
          <w:szCs w:val="21"/>
        </w:rPr>
        <w:lastRenderedPageBreak/>
        <w:t>定量结果对比</w:t>
      </w:r>
      <w:bookmarkEnd w:id="139"/>
    </w:p>
    <w:p w14:paraId="69F6EA41" w14:textId="77777777" w:rsidR="006F6005" w:rsidRDefault="00000000">
      <w:pPr>
        <w:pStyle w:val="ad"/>
        <w:ind w:firstLine="420"/>
        <w:jc w:val="both"/>
      </w:pPr>
      <w:r>
        <w:fldChar w:fldCharType="begin"/>
      </w:r>
      <w:r>
        <w:instrText xml:space="preserve"> </w:instrText>
      </w:r>
      <w:r>
        <w:rPr>
          <w:rFonts w:hint="eastAsia"/>
        </w:rPr>
        <w:instrText>REF _Ref226537267 \h</w:instrText>
      </w:r>
      <w:r>
        <w:instrText xml:space="preserve"> </w:instrText>
      </w:r>
      <w:r>
        <w:fldChar w:fldCharType="separate"/>
      </w:r>
      <w:r>
        <w:rPr>
          <w:rFonts w:ascii="宋体" w:hAnsi="宋体" w:hint="eastAsia"/>
          <w:szCs w:val="21"/>
        </w:rPr>
        <w:t>表6</w:t>
      </w:r>
      <w:r>
        <w:rPr>
          <w:rFonts w:ascii="宋体" w:hAnsi="宋体" w:hint="eastAsia"/>
          <w:szCs w:val="21"/>
        </w:rPr>
        <w:noBreakHyphen/>
        <w:t>2</w:t>
      </w:r>
      <w:r>
        <w:fldChar w:fldCharType="end"/>
      </w:r>
      <w:r>
        <w:rPr>
          <w:rFonts w:hint="eastAsia"/>
        </w:rPr>
        <w:t>列出了所提模型与对比模型在测试集上的平均定量指标结果。从数据可以看出，所提模型在三项指标上均显著优于</w:t>
      </w:r>
      <w:r>
        <w:rPr>
          <w:rFonts w:hint="eastAsia"/>
        </w:rPr>
        <w:t>RED-CNN</w:t>
      </w:r>
      <w:r>
        <w:rPr>
          <w:rFonts w:hint="eastAsia"/>
        </w:rPr>
        <w:t>、</w:t>
      </w:r>
      <w:r>
        <w:rPr>
          <w:rFonts w:hint="eastAsia"/>
        </w:rPr>
        <w:t>EDCNN</w:t>
      </w:r>
      <w:r>
        <w:rPr>
          <w:rFonts w:hint="eastAsia"/>
        </w:rPr>
        <w:t>与</w:t>
      </w:r>
      <w:r>
        <w:rPr>
          <w:szCs w:val="21"/>
        </w:rPr>
        <w:t>WGAN</w:t>
      </w:r>
      <w:r>
        <w:rPr>
          <w:rFonts w:hint="eastAsia"/>
        </w:rPr>
        <w:t>三类经典模型，验证了模型设计的有效性；尽管相较于先进的</w:t>
      </w:r>
      <w:proofErr w:type="spellStart"/>
      <w:r>
        <w:rPr>
          <w:rFonts w:hint="eastAsia"/>
        </w:rPr>
        <w:t>DenoMamba</w:t>
      </w:r>
      <w:proofErr w:type="spellEnd"/>
      <w:r>
        <w:rPr>
          <w:rFonts w:hint="eastAsia"/>
        </w:rPr>
        <w:t>模型存在差距，但在核心性能维度仍展现出竞争力。</w:t>
      </w:r>
    </w:p>
    <w:p w14:paraId="4085A597" w14:textId="77777777" w:rsidR="006F6005" w:rsidRDefault="00000000">
      <w:pPr>
        <w:pStyle w:val="a3"/>
        <w:jc w:val="center"/>
        <w:rPr>
          <w:rFonts w:ascii="宋体" w:eastAsia="宋体" w:hAnsi="宋体"/>
          <w:sz w:val="21"/>
          <w:szCs w:val="21"/>
        </w:rPr>
      </w:pPr>
      <w:bookmarkStart w:id="140" w:name="_Ref226537267"/>
      <w:r>
        <w:rPr>
          <w:rFonts w:ascii="宋体" w:eastAsia="宋体" w:hAnsi="宋体" w:hint="eastAsia"/>
          <w:sz w:val="21"/>
          <w:szCs w:val="21"/>
        </w:rPr>
        <w:t>表</w:t>
      </w:r>
      <w:r>
        <w:rPr>
          <w:rFonts w:ascii="宋体" w:eastAsia="宋体" w:hAnsi="宋体" w:hint="eastAsia"/>
          <w:sz w:val="21"/>
          <w:szCs w:val="21"/>
        </w:rPr>
        <w:fldChar w:fldCharType="begin"/>
      </w:r>
      <w:r>
        <w:rPr>
          <w:rFonts w:ascii="宋体" w:eastAsia="宋体" w:hAnsi="宋体" w:hint="eastAsia"/>
          <w:sz w:val="21"/>
          <w:szCs w:val="21"/>
        </w:rPr>
        <w:instrText xml:space="preserve"> STYLEREF 1 \s </w:instrText>
      </w:r>
      <w:r>
        <w:rPr>
          <w:rFonts w:ascii="宋体" w:eastAsia="宋体" w:hAnsi="宋体" w:hint="eastAsia"/>
          <w:sz w:val="21"/>
          <w:szCs w:val="21"/>
        </w:rPr>
        <w:fldChar w:fldCharType="separate"/>
      </w:r>
      <w:r>
        <w:rPr>
          <w:rFonts w:ascii="宋体" w:eastAsia="宋体" w:hAnsi="宋体" w:hint="eastAsia"/>
          <w:sz w:val="21"/>
          <w:szCs w:val="21"/>
        </w:rPr>
        <w:t>6</w:t>
      </w:r>
      <w:r>
        <w:rPr>
          <w:rFonts w:ascii="宋体" w:eastAsia="宋体" w:hAnsi="宋体" w:hint="eastAsia"/>
          <w:sz w:val="21"/>
          <w:szCs w:val="21"/>
        </w:rPr>
        <w:fldChar w:fldCharType="end"/>
      </w:r>
      <w:r>
        <w:rPr>
          <w:rFonts w:ascii="宋体" w:eastAsia="宋体" w:hAnsi="宋体" w:hint="eastAsia"/>
          <w:sz w:val="21"/>
          <w:szCs w:val="21"/>
        </w:rPr>
        <w:noBreakHyphen/>
      </w:r>
      <w:r>
        <w:rPr>
          <w:rFonts w:ascii="宋体" w:eastAsia="宋体" w:hAnsi="宋体" w:hint="eastAsia"/>
          <w:sz w:val="21"/>
          <w:szCs w:val="21"/>
        </w:rPr>
        <w:fldChar w:fldCharType="begin"/>
      </w:r>
      <w:r>
        <w:rPr>
          <w:rFonts w:ascii="宋体" w:eastAsia="宋体" w:hAnsi="宋体" w:hint="eastAsia"/>
          <w:sz w:val="21"/>
          <w:szCs w:val="21"/>
        </w:rPr>
        <w:instrText xml:space="preserve"> SEQ 表6 \* ARABIC \s 1 </w:instrText>
      </w:r>
      <w:r>
        <w:rPr>
          <w:rFonts w:ascii="宋体" w:eastAsia="宋体" w:hAnsi="宋体" w:hint="eastAsia"/>
          <w:sz w:val="21"/>
          <w:szCs w:val="21"/>
        </w:rPr>
        <w:fldChar w:fldCharType="separate"/>
      </w:r>
      <w:r>
        <w:rPr>
          <w:rFonts w:ascii="宋体" w:eastAsia="宋体" w:hAnsi="宋体" w:hint="eastAsia"/>
          <w:sz w:val="21"/>
          <w:szCs w:val="21"/>
        </w:rPr>
        <w:t>2</w:t>
      </w:r>
      <w:r>
        <w:rPr>
          <w:rFonts w:ascii="宋体" w:eastAsia="宋体" w:hAnsi="宋体" w:hint="eastAsia"/>
          <w:sz w:val="21"/>
          <w:szCs w:val="21"/>
        </w:rPr>
        <w:fldChar w:fldCharType="end"/>
      </w:r>
      <w:bookmarkEnd w:id="140"/>
      <w:r>
        <w:rPr>
          <w:rFonts w:ascii="宋体" w:eastAsia="宋体" w:hAnsi="宋体" w:hint="eastAsia"/>
          <w:sz w:val="21"/>
          <w:szCs w:val="21"/>
        </w:rPr>
        <w:t>各模型定量指标对比</w:t>
      </w:r>
    </w:p>
    <w:tbl>
      <w:tblPr>
        <w:tblW w:w="7938" w:type="dxa"/>
        <w:jc w:val="center"/>
        <w:tblBorders>
          <w:top w:val="single" w:sz="2" w:space="0" w:color="DEE0E3"/>
          <w:left w:val="single" w:sz="2" w:space="0" w:color="DEE0E3"/>
          <w:bottom w:val="single" w:sz="2" w:space="0" w:color="DEE0E3"/>
          <w:right w:val="single" w:sz="2" w:space="0" w:color="DEE0E3"/>
          <w:insideH w:val="single" w:sz="2" w:space="0" w:color="DEE0E3"/>
          <w:insideV w:val="single" w:sz="2" w:space="0" w:color="DEE0E3"/>
        </w:tblBorders>
        <w:tblLayout w:type="fixed"/>
        <w:tblCellMar>
          <w:left w:w="10" w:type="dxa"/>
          <w:right w:w="10" w:type="dxa"/>
        </w:tblCellMar>
        <w:tblLook w:val="04A0" w:firstRow="1" w:lastRow="0" w:firstColumn="1" w:lastColumn="0" w:noHBand="0" w:noVBand="1"/>
      </w:tblPr>
      <w:tblGrid>
        <w:gridCol w:w="1418"/>
        <w:gridCol w:w="2126"/>
        <w:gridCol w:w="2268"/>
        <w:gridCol w:w="2126"/>
      </w:tblGrid>
      <w:tr w:rsidR="006F6005" w14:paraId="474A8C50" w14:textId="77777777">
        <w:trPr>
          <w:jc w:val="center"/>
        </w:trPr>
        <w:tc>
          <w:tcPr>
            <w:tcW w:w="1418"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tcPr>
          <w:p w14:paraId="622E73DC" w14:textId="77777777" w:rsidR="006F6005" w:rsidRDefault="00000000">
            <w:pPr>
              <w:pStyle w:val="ad"/>
              <w:ind w:firstLineChars="195" w:firstLine="409"/>
              <w:rPr>
                <w:rFonts w:ascii="宋体" w:hAnsi="宋体"/>
              </w:rPr>
            </w:pPr>
            <w:r>
              <w:rPr>
                <w:rFonts w:ascii="宋体" w:hAnsi="宋体" w:hint="eastAsia"/>
              </w:rPr>
              <w:t>模型</w:t>
            </w:r>
          </w:p>
        </w:tc>
        <w:tc>
          <w:tcPr>
            <w:tcW w:w="2126"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tcPr>
          <w:p w14:paraId="2B1FAF3E" w14:textId="77777777" w:rsidR="006F6005" w:rsidRDefault="00000000">
            <w:pPr>
              <w:pStyle w:val="ad"/>
              <w:ind w:firstLineChars="0" w:firstLine="0"/>
              <w:jc w:val="center"/>
              <w:rPr>
                <w:rFonts w:ascii="宋体" w:hAnsi="宋体"/>
              </w:rPr>
            </w:pPr>
            <w:r>
              <w:rPr>
                <w:rFonts w:ascii="宋体" w:hAnsi="宋体"/>
              </w:rPr>
              <w:t>PSNR</w:t>
            </w:r>
            <w:r>
              <w:rPr>
                <w:rFonts w:ascii="宋体" w:hAnsi="宋体" w:hint="eastAsia"/>
              </w:rPr>
              <w:t>（</w:t>
            </w:r>
            <w:r>
              <w:rPr>
                <w:rFonts w:ascii="宋体" w:hAnsi="宋体"/>
              </w:rPr>
              <w:t>dB</w:t>
            </w:r>
            <w:r>
              <w:rPr>
                <w:rFonts w:ascii="宋体" w:hAnsi="宋体" w:hint="eastAsia"/>
              </w:rPr>
              <w:t>）</w:t>
            </w:r>
          </w:p>
        </w:tc>
        <w:tc>
          <w:tcPr>
            <w:tcW w:w="2268"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tcPr>
          <w:p w14:paraId="79929BB6" w14:textId="77777777" w:rsidR="006F6005" w:rsidRDefault="00000000">
            <w:pPr>
              <w:pStyle w:val="ad"/>
              <w:ind w:firstLineChars="0" w:firstLine="0"/>
              <w:jc w:val="center"/>
              <w:rPr>
                <w:rFonts w:ascii="宋体" w:hAnsi="宋体"/>
              </w:rPr>
            </w:pPr>
            <w:r>
              <w:rPr>
                <w:rFonts w:ascii="宋体" w:hAnsi="宋体"/>
              </w:rPr>
              <w:t>SSIM</w:t>
            </w:r>
          </w:p>
        </w:tc>
        <w:tc>
          <w:tcPr>
            <w:tcW w:w="2126"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tcPr>
          <w:p w14:paraId="086C8C2F" w14:textId="77777777" w:rsidR="006F6005" w:rsidRDefault="00000000">
            <w:pPr>
              <w:pStyle w:val="ad"/>
              <w:ind w:firstLineChars="0" w:firstLine="0"/>
              <w:jc w:val="center"/>
              <w:rPr>
                <w:rFonts w:ascii="宋体" w:hAnsi="宋体"/>
              </w:rPr>
            </w:pPr>
            <w:r>
              <w:rPr>
                <w:rFonts w:ascii="宋体" w:hAnsi="宋体"/>
              </w:rPr>
              <w:t>RMSE</w:t>
            </w:r>
          </w:p>
        </w:tc>
      </w:tr>
      <w:tr w:rsidR="006F6005" w14:paraId="43DCED51" w14:textId="77777777">
        <w:trPr>
          <w:jc w:val="center"/>
        </w:trPr>
        <w:tc>
          <w:tcPr>
            <w:tcW w:w="1418"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tcPr>
          <w:p w14:paraId="11F5BD78" w14:textId="77777777" w:rsidR="006F6005" w:rsidRDefault="00000000">
            <w:pPr>
              <w:pStyle w:val="ad"/>
              <w:ind w:firstLineChars="0" w:firstLine="0"/>
              <w:jc w:val="center"/>
              <w:rPr>
                <w:rFonts w:ascii="宋体" w:hAnsi="宋体"/>
              </w:rPr>
            </w:pPr>
            <w:r>
              <w:rPr>
                <w:rFonts w:ascii="宋体" w:hAnsi="宋体"/>
              </w:rPr>
              <w:t>RED-CNN</w:t>
            </w:r>
          </w:p>
        </w:tc>
        <w:tc>
          <w:tcPr>
            <w:tcW w:w="2126"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tcPr>
          <w:p w14:paraId="1B72675B" w14:textId="77777777" w:rsidR="006F6005" w:rsidRDefault="00000000">
            <w:pPr>
              <w:pStyle w:val="ad"/>
              <w:ind w:firstLineChars="0" w:firstLine="0"/>
              <w:jc w:val="center"/>
              <w:rPr>
                <w:rFonts w:ascii="宋体" w:hAnsi="宋体"/>
              </w:rPr>
            </w:pPr>
            <w:r>
              <w:rPr>
                <w:rFonts w:ascii="宋体" w:hAnsi="宋体"/>
              </w:rPr>
              <w:t>32.777 ± 1.683</w:t>
            </w:r>
          </w:p>
        </w:tc>
        <w:tc>
          <w:tcPr>
            <w:tcW w:w="2268"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tcPr>
          <w:p w14:paraId="0EF3E1D5" w14:textId="77777777" w:rsidR="006F6005" w:rsidRDefault="00000000">
            <w:pPr>
              <w:pStyle w:val="ad"/>
              <w:ind w:firstLineChars="0" w:firstLine="0"/>
              <w:jc w:val="center"/>
              <w:rPr>
                <w:rFonts w:ascii="宋体" w:hAnsi="宋体"/>
              </w:rPr>
            </w:pPr>
            <w:r>
              <w:rPr>
                <w:rFonts w:ascii="宋体" w:hAnsi="宋体"/>
              </w:rPr>
              <w:t>0.9084 ± 0.0285</w:t>
            </w:r>
          </w:p>
        </w:tc>
        <w:tc>
          <w:tcPr>
            <w:tcW w:w="2126"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tcPr>
          <w:p w14:paraId="3D2B5EB4" w14:textId="77777777" w:rsidR="006F6005" w:rsidRDefault="00000000">
            <w:pPr>
              <w:pStyle w:val="ad"/>
              <w:ind w:firstLineChars="0" w:firstLine="0"/>
              <w:jc w:val="center"/>
              <w:rPr>
                <w:rFonts w:ascii="宋体" w:hAnsi="宋体"/>
              </w:rPr>
            </w:pPr>
            <w:r>
              <w:rPr>
                <w:rFonts w:ascii="宋体" w:hAnsi="宋体"/>
              </w:rPr>
              <w:t>9.373 ± 2.013</w:t>
            </w:r>
          </w:p>
        </w:tc>
      </w:tr>
      <w:tr w:rsidR="006F6005" w14:paraId="618C7680" w14:textId="77777777">
        <w:trPr>
          <w:jc w:val="center"/>
        </w:trPr>
        <w:tc>
          <w:tcPr>
            <w:tcW w:w="1418"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tcPr>
          <w:p w14:paraId="0D8912AC" w14:textId="77777777" w:rsidR="006F6005" w:rsidRDefault="00000000">
            <w:pPr>
              <w:pStyle w:val="ad"/>
              <w:ind w:firstLineChars="0" w:firstLine="0"/>
              <w:jc w:val="center"/>
              <w:rPr>
                <w:rFonts w:ascii="宋体" w:hAnsi="宋体"/>
              </w:rPr>
            </w:pPr>
            <w:r>
              <w:rPr>
                <w:rFonts w:ascii="宋体" w:hAnsi="宋体"/>
              </w:rPr>
              <w:t>EDCNN</w:t>
            </w:r>
          </w:p>
        </w:tc>
        <w:tc>
          <w:tcPr>
            <w:tcW w:w="2126"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tcPr>
          <w:p w14:paraId="5E9E0695" w14:textId="77777777" w:rsidR="006F6005" w:rsidRDefault="00000000">
            <w:pPr>
              <w:pStyle w:val="ad"/>
              <w:ind w:firstLineChars="0" w:firstLine="0"/>
              <w:jc w:val="center"/>
              <w:rPr>
                <w:rFonts w:ascii="宋体" w:hAnsi="宋体"/>
              </w:rPr>
            </w:pPr>
            <w:r>
              <w:rPr>
                <w:rFonts w:ascii="宋体" w:hAnsi="宋体"/>
              </w:rPr>
              <w:t>32.639 ± 1.881</w:t>
            </w:r>
          </w:p>
        </w:tc>
        <w:tc>
          <w:tcPr>
            <w:tcW w:w="2268"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tcPr>
          <w:p w14:paraId="6F6F6183" w14:textId="77777777" w:rsidR="006F6005" w:rsidRDefault="00000000">
            <w:pPr>
              <w:pStyle w:val="ad"/>
              <w:ind w:firstLineChars="0" w:firstLine="0"/>
              <w:jc w:val="center"/>
              <w:rPr>
                <w:rFonts w:ascii="宋体" w:hAnsi="宋体"/>
              </w:rPr>
            </w:pPr>
            <w:r>
              <w:rPr>
                <w:rFonts w:ascii="宋体" w:hAnsi="宋体"/>
              </w:rPr>
              <w:t>0.9103 ± 0.0301</w:t>
            </w:r>
          </w:p>
        </w:tc>
        <w:tc>
          <w:tcPr>
            <w:tcW w:w="2126"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tcPr>
          <w:p w14:paraId="1EFCC133" w14:textId="77777777" w:rsidR="006F6005" w:rsidRDefault="00000000">
            <w:pPr>
              <w:pStyle w:val="ad"/>
              <w:ind w:firstLineChars="0" w:firstLine="0"/>
              <w:jc w:val="center"/>
              <w:rPr>
                <w:rFonts w:ascii="宋体" w:hAnsi="宋体"/>
              </w:rPr>
            </w:pPr>
            <w:r>
              <w:rPr>
                <w:rFonts w:ascii="宋体" w:hAnsi="宋体"/>
              </w:rPr>
              <w:t>9.575 ± 2.355</w:t>
            </w:r>
          </w:p>
        </w:tc>
      </w:tr>
      <w:tr w:rsidR="006F6005" w14:paraId="41FC3D0F" w14:textId="77777777">
        <w:trPr>
          <w:jc w:val="center"/>
        </w:trPr>
        <w:tc>
          <w:tcPr>
            <w:tcW w:w="1418"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tcPr>
          <w:p w14:paraId="64AAF672" w14:textId="77777777" w:rsidR="006F6005" w:rsidRDefault="00000000">
            <w:pPr>
              <w:pStyle w:val="ad"/>
              <w:ind w:firstLineChars="0" w:firstLine="0"/>
              <w:jc w:val="center"/>
              <w:rPr>
                <w:rFonts w:ascii="宋体" w:hAnsi="宋体"/>
              </w:rPr>
            </w:pPr>
            <w:r>
              <w:rPr>
                <w:rFonts w:ascii="宋体" w:hAnsi="宋体" w:cs="宋体" w:hint="eastAsia"/>
                <w:szCs w:val="21"/>
              </w:rPr>
              <w:t>N2N</w:t>
            </w:r>
          </w:p>
        </w:tc>
        <w:tc>
          <w:tcPr>
            <w:tcW w:w="2126"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tcPr>
          <w:p w14:paraId="0DBD6D7A" w14:textId="77777777" w:rsidR="006F6005" w:rsidRDefault="00000000">
            <w:pPr>
              <w:pStyle w:val="ad"/>
              <w:ind w:firstLineChars="0" w:firstLine="0"/>
              <w:jc w:val="center"/>
              <w:rPr>
                <w:rFonts w:ascii="宋体" w:hAnsi="宋体"/>
              </w:rPr>
            </w:pPr>
            <w:r>
              <w:rPr>
                <w:rFonts w:ascii="宋体" w:hAnsi="宋体"/>
              </w:rPr>
              <w:t>31.854 ± 1.742</w:t>
            </w:r>
          </w:p>
        </w:tc>
        <w:tc>
          <w:tcPr>
            <w:tcW w:w="2268"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tcPr>
          <w:p w14:paraId="371D90AD" w14:textId="77777777" w:rsidR="006F6005" w:rsidRDefault="00000000">
            <w:pPr>
              <w:pStyle w:val="ad"/>
              <w:ind w:firstLineChars="0" w:firstLine="0"/>
              <w:jc w:val="center"/>
              <w:rPr>
                <w:rFonts w:ascii="宋体" w:hAnsi="宋体"/>
              </w:rPr>
            </w:pPr>
            <w:r>
              <w:rPr>
                <w:rFonts w:ascii="宋体" w:hAnsi="宋体"/>
              </w:rPr>
              <w:t>0.8976 ± 0.0312</w:t>
            </w:r>
          </w:p>
        </w:tc>
        <w:tc>
          <w:tcPr>
            <w:tcW w:w="2126"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tcPr>
          <w:p w14:paraId="04440EE6" w14:textId="77777777" w:rsidR="006F6005" w:rsidRDefault="00000000">
            <w:pPr>
              <w:pStyle w:val="ad"/>
              <w:ind w:firstLineChars="0" w:firstLine="0"/>
              <w:jc w:val="center"/>
              <w:rPr>
                <w:rFonts w:ascii="宋体" w:hAnsi="宋体"/>
              </w:rPr>
            </w:pPr>
            <w:r>
              <w:rPr>
                <w:rFonts w:ascii="宋体" w:hAnsi="宋体"/>
              </w:rPr>
              <w:t>10.126 ± 2.187</w:t>
            </w:r>
          </w:p>
        </w:tc>
      </w:tr>
      <w:tr w:rsidR="006F6005" w14:paraId="71EA2F84" w14:textId="77777777">
        <w:trPr>
          <w:jc w:val="center"/>
        </w:trPr>
        <w:tc>
          <w:tcPr>
            <w:tcW w:w="1418"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tcPr>
          <w:p w14:paraId="04BF4870" w14:textId="77777777" w:rsidR="006F6005" w:rsidRDefault="00000000">
            <w:pPr>
              <w:pStyle w:val="ad"/>
              <w:ind w:firstLineChars="0" w:firstLine="0"/>
              <w:jc w:val="center"/>
              <w:rPr>
                <w:rFonts w:ascii="宋体" w:hAnsi="宋体"/>
              </w:rPr>
            </w:pPr>
            <w:r>
              <w:rPr>
                <w:rFonts w:ascii="宋体" w:hAnsi="宋体" w:hint="eastAsia"/>
              </w:rPr>
              <w:t>本文模型</w:t>
            </w:r>
          </w:p>
        </w:tc>
        <w:tc>
          <w:tcPr>
            <w:tcW w:w="2126"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tcPr>
          <w:p w14:paraId="394A97F3" w14:textId="77777777" w:rsidR="006F6005" w:rsidRDefault="00000000">
            <w:pPr>
              <w:pStyle w:val="ad"/>
              <w:ind w:firstLineChars="0" w:firstLine="0"/>
              <w:jc w:val="center"/>
              <w:rPr>
                <w:rFonts w:ascii="宋体" w:hAnsi="宋体"/>
              </w:rPr>
            </w:pPr>
            <w:r>
              <w:rPr>
                <w:rFonts w:ascii="宋体" w:hAnsi="宋体"/>
              </w:rPr>
              <w:t>33.545 ± 1.803</w:t>
            </w:r>
          </w:p>
        </w:tc>
        <w:tc>
          <w:tcPr>
            <w:tcW w:w="2268"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tcPr>
          <w:p w14:paraId="7DB42602" w14:textId="77777777" w:rsidR="006F6005" w:rsidRDefault="00000000">
            <w:pPr>
              <w:pStyle w:val="ad"/>
              <w:ind w:firstLineChars="0" w:firstLine="0"/>
              <w:jc w:val="center"/>
              <w:rPr>
                <w:rFonts w:ascii="宋体" w:hAnsi="宋体"/>
              </w:rPr>
            </w:pPr>
            <w:r>
              <w:rPr>
                <w:rFonts w:ascii="宋体" w:hAnsi="宋体"/>
              </w:rPr>
              <w:t>0.9177 ± 0.0284</w:t>
            </w:r>
          </w:p>
        </w:tc>
        <w:tc>
          <w:tcPr>
            <w:tcW w:w="2126"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tcPr>
          <w:p w14:paraId="032307AD" w14:textId="77777777" w:rsidR="006F6005" w:rsidRDefault="00000000">
            <w:pPr>
              <w:pStyle w:val="ad"/>
              <w:ind w:firstLineChars="0" w:firstLine="0"/>
              <w:jc w:val="center"/>
              <w:rPr>
                <w:rFonts w:ascii="宋体" w:hAnsi="宋体"/>
              </w:rPr>
            </w:pPr>
            <w:r>
              <w:rPr>
                <w:rFonts w:ascii="宋体" w:hAnsi="宋体"/>
              </w:rPr>
              <w:t>8.601 ± 2.078</w:t>
            </w:r>
          </w:p>
        </w:tc>
      </w:tr>
      <w:tr w:rsidR="006F6005" w14:paraId="1E90260F" w14:textId="77777777">
        <w:trPr>
          <w:jc w:val="center"/>
        </w:trPr>
        <w:tc>
          <w:tcPr>
            <w:tcW w:w="1418"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tcPr>
          <w:p w14:paraId="402DD996" w14:textId="77777777" w:rsidR="006F6005" w:rsidRDefault="00000000">
            <w:pPr>
              <w:pStyle w:val="ad"/>
              <w:ind w:firstLineChars="0" w:firstLine="0"/>
              <w:jc w:val="center"/>
              <w:rPr>
                <w:rFonts w:ascii="宋体" w:hAnsi="宋体"/>
              </w:rPr>
            </w:pPr>
            <w:proofErr w:type="spellStart"/>
            <w:r>
              <w:rPr>
                <w:rFonts w:ascii="宋体" w:hAnsi="宋体"/>
              </w:rPr>
              <w:t>DenoMamba</w:t>
            </w:r>
            <w:proofErr w:type="spellEnd"/>
          </w:p>
        </w:tc>
        <w:tc>
          <w:tcPr>
            <w:tcW w:w="2126"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tcPr>
          <w:p w14:paraId="3A0118FF" w14:textId="77777777" w:rsidR="006F6005" w:rsidRDefault="00000000">
            <w:pPr>
              <w:pStyle w:val="ad"/>
              <w:ind w:firstLineChars="0" w:firstLine="0"/>
              <w:jc w:val="center"/>
              <w:rPr>
                <w:rFonts w:ascii="宋体" w:hAnsi="宋体"/>
              </w:rPr>
            </w:pPr>
            <w:r>
              <w:rPr>
                <w:rFonts w:ascii="宋体" w:hAnsi="宋体" w:hint="eastAsia"/>
              </w:rPr>
              <w:t>33</w:t>
            </w:r>
            <w:r>
              <w:rPr>
                <w:rFonts w:ascii="宋体" w:hAnsi="宋体"/>
              </w:rPr>
              <w:t>.6</w:t>
            </w:r>
            <w:r>
              <w:rPr>
                <w:rFonts w:ascii="宋体" w:hAnsi="宋体" w:hint="eastAsia"/>
              </w:rPr>
              <w:t>12</w:t>
            </w:r>
            <w:r>
              <w:rPr>
                <w:rFonts w:ascii="宋体" w:hAnsi="宋体"/>
              </w:rPr>
              <w:t xml:space="preserve"> ± 1.</w:t>
            </w:r>
            <w:r>
              <w:rPr>
                <w:rFonts w:ascii="宋体" w:hAnsi="宋体" w:hint="eastAsia"/>
              </w:rPr>
              <w:t>8</w:t>
            </w:r>
            <w:r>
              <w:rPr>
                <w:rFonts w:ascii="宋体" w:hAnsi="宋体"/>
              </w:rPr>
              <w:t>62</w:t>
            </w:r>
          </w:p>
        </w:tc>
        <w:tc>
          <w:tcPr>
            <w:tcW w:w="2268"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tcPr>
          <w:p w14:paraId="5728CFBE" w14:textId="77777777" w:rsidR="006F6005" w:rsidRDefault="00000000">
            <w:pPr>
              <w:pStyle w:val="ad"/>
              <w:ind w:firstLineChars="0" w:firstLine="0"/>
              <w:jc w:val="center"/>
              <w:rPr>
                <w:rFonts w:ascii="宋体" w:hAnsi="宋体"/>
              </w:rPr>
            </w:pPr>
            <w:r>
              <w:rPr>
                <w:rFonts w:ascii="宋体" w:hAnsi="宋体"/>
              </w:rPr>
              <w:t>0.9723 ± 0.0158</w:t>
            </w:r>
          </w:p>
        </w:tc>
        <w:tc>
          <w:tcPr>
            <w:tcW w:w="2126"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tcPr>
          <w:p w14:paraId="53B69572" w14:textId="77777777" w:rsidR="006F6005" w:rsidRDefault="00000000">
            <w:pPr>
              <w:pStyle w:val="ad"/>
              <w:keepNext/>
              <w:ind w:firstLineChars="0" w:firstLine="0"/>
              <w:jc w:val="center"/>
              <w:rPr>
                <w:rFonts w:ascii="宋体" w:hAnsi="宋体"/>
              </w:rPr>
            </w:pPr>
            <w:r>
              <w:rPr>
                <w:rFonts w:ascii="宋体" w:hAnsi="宋体" w:hint="eastAsia"/>
              </w:rPr>
              <w:t>8.00</w:t>
            </w:r>
            <w:r>
              <w:rPr>
                <w:rFonts w:ascii="宋体" w:hAnsi="宋体"/>
              </w:rPr>
              <w:t xml:space="preserve"> ± 0.985</w:t>
            </w:r>
          </w:p>
        </w:tc>
      </w:tr>
    </w:tbl>
    <w:p w14:paraId="1B10D9A7" w14:textId="77777777" w:rsidR="006F6005" w:rsidRDefault="00000000">
      <w:pPr>
        <w:pStyle w:val="ad"/>
        <w:ind w:firstLine="420"/>
        <w:rPr>
          <w:rFonts w:ascii="宋体" w:hAnsi="宋体"/>
        </w:rPr>
      </w:pPr>
      <w:r>
        <w:rPr>
          <w:rFonts w:ascii="宋体" w:hAnsi="宋体" w:hint="eastAsia"/>
        </w:rPr>
        <w:t>具体分析如下：</w:t>
      </w:r>
    </w:p>
    <w:p w14:paraId="707AAB17" w14:textId="77777777" w:rsidR="006F6005" w:rsidRDefault="00000000">
      <w:pPr>
        <w:pStyle w:val="ad"/>
        <w:numPr>
          <w:ilvl w:val="0"/>
          <w:numId w:val="25"/>
        </w:numPr>
        <w:ind w:firstLineChars="0"/>
        <w:rPr>
          <w:rFonts w:ascii="宋体" w:hAnsi="宋体"/>
        </w:rPr>
      </w:pPr>
      <w:r>
        <w:rPr>
          <w:rFonts w:ascii="宋体" w:hAnsi="宋体" w:hint="eastAsia"/>
        </w:rPr>
        <w:t>与</w:t>
      </w:r>
      <w:r>
        <w:rPr>
          <w:rFonts w:ascii="宋体" w:hAnsi="宋体"/>
        </w:rPr>
        <w:t>RED-CNN</w:t>
      </w:r>
      <w:r>
        <w:rPr>
          <w:rFonts w:ascii="宋体" w:hAnsi="宋体" w:hint="eastAsia"/>
        </w:rPr>
        <w:t>相比，所提模型的</w:t>
      </w:r>
      <w:r>
        <w:rPr>
          <w:rFonts w:ascii="宋体" w:hAnsi="宋体"/>
        </w:rPr>
        <w:t>PSNR</w:t>
      </w:r>
      <w:r>
        <w:rPr>
          <w:rFonts w:ascii="宋体" w:hAnsi="宋体" w:hint="eastAsia"/>
        </w:rPr>
        <w:t>提升</w:t>
      </w:r>
      <w:r>
        <w:rPr>
          <w:rFonts w:ascii="宋体" w:hAnsi="宋体"/>
        </w:rPr>
        <w:t>0.768 dB</w:t>
      </w:r>
      <w:r>
        <w:rPr>
          <w:rFonts w:ascii="宋体" w:hAnsi="宋体" w:hint="eastAsia"/>
        </w:rPr>
        <w:t>，</w:t>
      </w:r>
      <w:r>
        <w:rPr>
          <w:rFonts w:ascii="宋体" w:hAnsi="宋体"/>
        </w:rPr>
        <w:t>SSIM</w:t>
      </w:r>
      <w:r>
        <w:rPr>
          <w:rFonts w:ascii="宋体" w:hAnsi="宋体" w:hint="eastAsia"/>
        </w:rPr>
        <w:t>提升</w:t>
      </w:r>
      <w:r>
        <w:rPr>
          <w:rFonts w:ascii="宋体" w:hAnsi="宋体"/>
        </w:rPr>
        <w:t>0.0093</w:t>
      </w:r>
      <w:r>
        <w:rPr>
          <w:rFonts w:ascii="宋体" w:hAnsi="宋体" w:hint="eastAsia"/>
        </w:rPr>
        <w:t>，</w:t>
      </w:r>
      <w:r>
        <w:rPr>
          <w:rFonts w:ascii="宋体" w:hAnsi="宋体"/>
        </w:rPr>
        <w:t>RMSE</w:t>
      </w:r>
      <w:r>
        <w:rPr>
          <w:rFonts w:ascii="宋体" w:hAnsi="宋体" w:hint="eastAsia"/>
        </w:rPr>
        <w:t>降低</w:t>
      </w:r>
      <w:r>
        <w:rPr>
          <w:rFonts w:ascii="宋体" w:hAnsi="宋体"/>
        </w:rPr>
        <w:t>0.772</w:t>
      </w:r>
      <w:r>
        <w:rPr>
          <w:rFonts w:ascii="宋体" w:hAnsi="宋体" w:hint="eastAsia"/>
        </w:rPr>
        <w:t>，表明在噪声抑制与结构保留方面均实现优化；</w:t>
      </w:r>
    </w:p>
    <w:p w14:paraId="2D027FE0" w14:textId="77777777" w:rsidR="006F6005" w:rsidRDefault="00000000">
      <w:pPr>
        <w:pStyle w:val="ad"/>
        <w:numPr>
          <w:ilvl w:val="0"/>
          <w:numId w:val="25"/>
        </w:numPr>
        <w:ind w:firstLineChars="0"/>
        <w:rPr>
          <w:rFonts w:ascii="宋体" w:hAnsi="宋体"/>
        </w:rPr>
      </w:pPr>
      <w:r>
        <w:rPr>
          <w:rFonts w:ascii="宋体" w:hAnsi="宋体" w:hint="eastAsia"/>
        </w:rPr>
        <w:t>与</w:t>
      </w:r>
      <w:r>
        <w:rPr>
          <w:rFonts w:ascii="宋体" w:hAnsi="宋体"/>
        </w:rPr>
        <w:t>EDCNN</w:t>
      </w:r>
      <w:r>
        <w:rPr>
          <w:rFonts w:ascii="宋体" w:hAnsi="宋体" w:hint="eastAsia"/>
          <w:vertAlign w:val="superscript"/>
        </w:rPr>
        <w:fldChar w:fldCharType="begin"/>
      </w:r>
      <w:r>
        <w:rPr>
          <w:rFonts w:ascii="宋体" w:hAnsi="宋体" w:hint="eastAsia"/>
          <w:vertAlign w:val="superscript"/>
        </w:rPr>
        <w:instrText xml:space="preserve"> </w:instrText>
      </w:r>
      <w:r>
        <w:rPr>
          <w:rFonts w:ascii="宋体" w:hAnsi="宋体"/>
          <w:vertAlign w:val="superscript"/>
        </w:rPr>
        <w:instrText>REF _Ref222927294 \r \h</w:instrText>
      </w:r>
      <w:r>
        <w:rPr>
          <w:rFonts w:ascii="宋体" w:hAnsi="宋体" w:hint="eastAsia"/>
          <w:vertAlign w:val="superscript"/>
        </w:rPr>
        <w:instrText xml:space="preserve">  \* MERGEFORMAT </w:instrText>
      </w:r>
      <w:r>
        <w:rPr>
          <w:rFonts w:ascii="宋体" w:hAnsi="宋体" w:hint="eastAsia"/>
          <w:vertAlign w:val="superscript"/>
        </w:rPr>
      </w:r>
      <w:r>
        <w:rPr>
          <w:rFonts w:ascii="宋体" w:hAnsi="宋体" w:hint="eastAsia"/>
          <w:vertAlign w:val="superscript"/>
        </w:rPr>
        <w:fldChar w:fldCharType="separate"/>
      </w:r>
      <w:r>
        <w:rPr>
          <w:rFonts w:ascii="宋体" w:hAnsi="宋体" w:hint="eastAsia"/>
          <w:vertAlign w:val="superscript"/>
        </w:rPr>
        <w:t>[11]</w:t>
      </w:r>
      <w:r>
        <w:rPr>
          <w:rFonts w:ascii="宋体" w:hAnsi="宋体" w:hint="eastAsia"/>
          <w:vertAlign w:val="superscript"/>
        </w:rPr>
        <w:fldChar w:fldCharType="end"/>
      </w:r>
      <w:r>
        <w:rPr>
          <w:rFonts w:ascii="宋体" w:hAnsi="宋体" w:hint="eastAsia"/>
        </w:rPr>
        <w:t>相比，所提模型的</w:t>
      </w:r>
      <w:r>
        <w:rPr>
          <w:rFonts w:ascii="宋体" w:hAnsi="宋体"/>
        </w:rPr>
        <w:t>PSNR</w:t>
      </w:r>
      <w:r>
        <w:rPr>
          <w:rFonts w:ascii="宋体" w:hAnsi="宋体" w:hint="eastAsia"/>
        </w:rPr>
        <w:t>提升</w:t>
      </w:r>
      <w:r>
        <w:rPr>
          <w:rFonts w:ascii="宋体" w:hAnsi="宋体"/>
        </w:rPr>
        <w:t>0.906 dB</w:t>
      </w:r>
      <w:r>
        <w:rPr>
          <w:rFonts w:ascii="宋体" w:hAnsi="宋体" w:hint="eastAsia"/>
        </w:rPr>
        <w:t>，</w:t>
      </w:r>
      <w:r>
        <w:rPr>
          <w:rFonts w:ascii="宋体" w:hAnsi="宋体"/>
        </w:rPr>
        <w:t>RMSE</w:t>
      </w:r>
      <w:r>
        <w:rPr>
          <w:rFonts w:ascii="宋体" w:hAnsi="宋体" w:hint="eastAsia"/>
        </w:rPr>
        <w:t>降低</w:t>
      </w:r>
      <w:r>
        <w:rPr>
          <w:rFonts w:ascii="宋体" w:hAnsi="宋体"/>
        </w:rPr>
        <w:t>0.974</w:t>
      </w:r>
      <w:r>
        <w:rPr>
          <w:rFonts w:ascii="宋体" w:hAnsi="宋体" w:hint="eastAsia"/>
        </w:rPr>
        <w:t>，在</w:t>
      </w:r>
      <w:proofErr w:type="gramStart"/>
      <w:r>
        <w:rPr>
          <w:rFonts w:ascii="宋体" w:hAnsi="宋体" w:hint="eastAsia"/>
        </w:rPr>
        <w:t>像素级</w:t>
      </w:r>
      <w:proofErr w:type="gramEnd"/>
      <w:r>
        <w:rPr>
          <w:rFonts w:ascii="宋体" w:hAnsi="宋体" w:hint="eastAsia"/>
        </w:rPr>
        <w:t>保真度上优势明显；</w:t>
      </w:r>
    </w:p>
    <w:p w14:paraId="53F08B37" w14:textId="77777777" w:rsidR="006F6005" w:rsidRDefault="00000000">
      <w:pPr>
        <w:pStyle w:val="ad"/>
        <w:numPr>
          <w:ilvl w:val="0"/>
          <w:numId w:val="25"/>
        </w:numPr>
        <w:ind w:firstLineChars="0"/>
        <w:rPr>
          <w:rFonts w:ascii="宋体" w:hAnsi="宋体"/>
        </w:rPr>
      </w:pPr>
      <w:r>
        <w:rPr>
          <w:rFonts w:ascii="宋体" w:hAnsi="宋体" w:hint="eastAsia"/>
        </w:rPr>
        <w:t>与</w:t>
      </w:r>
      <w:r>
        <w:rPr>
          <w:rFonts w:ascii="宋体" w:hAnsi="宋体"/>
        </w:rPr>
        <w:t>N2N</w:t>
      </w:r>
      <w:r>
        <w:rPr>
          <w:rFonts w:ascii="宋体" w:hAnsi="宋体" w:hint="eastAsia"/>
        </w:rPr>
        <w:t>相比，所提模型的</w:t>
      </w:r>
      <w:r>
        <w:rPr>
          <w:rFonts w:ascii="宋体" w:hAnsi="宋体"/>
        </w:rPr>
        <w:t>PSNR</w:t>
      </w:r>
      <w:r>
        <w:rPr>
          <w:rFonts w:ascii="宋体" w:hAnsi="宋体" w:hint="eastAsia"/>
        </w:rPr>
        <w:t>提升</w:t>
      </w:r>
      <w:r>
        <w:rPr>
          <w:rFonts w:ascii="宋体" w:hAnsi="宋体"/>
        </w:rPr>
        <w:t>1.691 dB</w:t>
      </w:r>
      <w:r>
        <w:rPr>
          <w:rFonts w:ascii="宋体" w:hAnsi="宋体" w:hint="eastAsia"/>
        </w:rPr>
        <w:t>，</w:t>
      </w:r>
      <w:r>
        <w:rPr>
          <w:rFonts w:ascii="宋体" w:hAnsi="宋体"/>
        </w:rPr>
        <w:t>SSIM</w:t>
      </w:r>
      <w:r>
        <w:rPr>
          <w:rFonts w:ascii="宋体" w:hAnsi="宋体" w:hint="eastAsia"/>
        </w:rPr>
        <w:t>提升</w:t>
      </w:r>
      <w:r>
        <w:rPr>
          <w:rFonts w:ascii="宋体" w:hAnsi="宋体"/>
        </w:rPr>
        <w:t>0.0201</w:t>
      </w:r>
      <w:r>
        <w:rPr>
          <w:rFonts w:ascii="宋体" w:hAnsi="宋体" w:hint="eastAsia"/>
        </w:rPr>
        <w:t>，</w:t>
      </w:r>
      <w:r>
        <w:rPr>
          <w:rFonts w:ascii="宋体" w:hAnsi="宋体"/>
        </w:rPr>
        <w:t>RMSE</w:t>
      </w:r>
      <w:r>
        <w:rPr>
          <w:rFonts w:ascii="宋体" w:hAnsi="宋体" w:hint="eastAsia"/>
        </w:rPr>
        <w:t>降低</w:t>
      </w:r>
      <w:r>
        <w:rPr>
          <w:rFonts w:ascii="宋体" w:hAnsi="宋体"/>
        </w:rPr>
        <w:t>1.525</w:t>
      </w:r>
      <w:r>
        <w:rPr>
          <w:rFonts w:ascii="宋体" w:hAnsi="宋体" w:hint="eastAsia"/>
        </w:rPr>
        <w:t>，充分体现了多帧提示词与非对称注意力模块对性能的提升作用；</w:t>
      </w:r>
    </w:p>
    <w:p w14:paraId="4E19AAD3" w14:textId="77777777" w:rsidR="006F6005" w:rsidRDefault="00000000">
      <w:pPr>
        <w:pStyle w:val="ad"/>
        <w:numPr>
          <w:ilvl w:val="0"/>
          <w:numId w:val="25"/>
        </w:numPr>
        <w:ind w:firstLineChars="0"/>
        <w:rPr>
          <w:rFonts w:ascii="宋体" w:hAnsi="宋体"/>
        </w:rPr>
      </w:pPr>
      <w:r>
        <w:rPr>
          <w:rFonts w:ascii="宋体" w:hAnsi="宋体" w:hint="eastAsia"/>
        </w:rPr>
        <w:t>与</w:t>
      </w:r>
      <w:proofErr w:type="spellStart"/>
      <w:r>
        <w:rPr>
          <w:rFonts w:ascii="宋体" w:hAnsi="宋体"/>
        </w:rPr>
        <w:t>DenoMamba</w:t>
      </w:r>
      <w:proofErr w:type="spellEnd"/>
      <w:r>
        <w:rPr>
          <w:rFonts w:ascii="宋体" w:hAnsi="宋体" w:hint="eastAsia"/>
        </w:rPr>
        <w:t>相比，所提模型在各项指标上存在差距，主要原因在于</w:t>
      </w:r>
      <w:proofErr w:type="spellStart"/>
      <w:r>
        <w:rPr>
          <w:rFonts w:ascii="宋体" w:hAnsi="宋体"/>
        </w:rPr>
        <w:t>DenoMamba</w:t>
      </w:r>
      <w:proofErr w:type="spellEnd"/>
      <w:r>
        <w:rPr>
          <w:rFonts w:ascii="宋体" w:hAnsi="宋体" w:hint="eastAsia"/>
        </w:rPr>
        <w:t>采用更复杂的双</w:t>
      </w:r>
      <w:r>
        <w:rPr>
          <w:rFonts w:ascii="宋体" w:hAnsi="宋体"/>
        </w:rPr>
        <w:t>SSM</w:t>
      </w:r>
      <w:r>
        <w:rPr>
          <w:rFonts w:ascii="宋体" w:hAnsi="宋体" w:hint="eastAsia"/>
        </w:rPr>
        <w:t>建模与更深层的网络架构，为本项目后续优化提供了方向。</w:t>
      </w:r>
    </w:p>
    <w:p w14:paraId="49BB456E" w14:textId="77777777" w:rsidR="006F6005" w:rsidRDefault="00000000">
      <w:pPr>
        <w:pStyle w:val="ac"/>
        <w:numPr>
          <w:ilvl w:val="2"/>
          <w:numId w:val="2"/>
        </w:numPr>
        <w:spacing w:before="0" w:after="0"/>
        <w:outlineLvl w:val="2"/>
        <w:rPr>
          <w:rFonts w:ascii="宋体" w:hAnsi="宋体"/>
          <w:szCs w:val="21"/>
        </w:rPr>
      </w:pPr>
      <w:bookmarkStart w:id="141" w:name="_Toc23610"/>
      <w:r>
        <w:rPr>
          <w:rFonts w:ascii="宋体" w:hAnsi="宋体" w:hint="eastAsia"/>
          <w:szCs w:val="21"/>
        </w:rPr>
        <w:t>定性结果可视化</w:t>
      </w:r>
      <w:bookmarkEnd w:id="141"/>
    </w:p>
    <w:p w14:paraId="30637291" w14:textId="77777777" w:rsidR="006F6005" w:rsidRDefault="00000000">
      <w:pPr>
        <w:pStyle w:val="ad"/>
        <w:ind w:firstLine="420"/>
        <w:jc w:val="both"/>
      </w:pPr>
      <w:r>
        <w:fldChar w:fldCharType="begin"/>
      </w:r>
      <w:r>
        <w:instrText xml:space="preserve"> </w:instrText>
      </w:r>
      <w:r>
        <w:rPr>
          <w:rFonts w:hint="eastAsia"/>
        </w:rPr>
        <w:instrText>REF _Ref226537544 \h</w:instrText>
      </w:r>
      <w:r>
        <w:instrText xml:space="preserve"> </w:instrText>
      </w:r>
      <w:r>
        <w:fldChar w:fldCharType="separate"/>
      </w:r>
      <w:r>
        <w:rPr>
          <w:rFonts w:ascii="宋体" w:hAnsi="宋体" w:hint="eastAsia"/>
          <w:szCs w:val="21"/>
        </w:rPr>
        <w:t>图6</w:t>
      </w:r>
      <w:r>
        <w:rPr>
          <w:rFonts w:ascii="宋体" w:hAnsi="宋体" w:hint="eastAsia"/>
          <w:szCs w:val="21"/>
        </w:rPr>
        <w:noBreakHyphen/>
        <w:t>5</w:t>
      </w:r>
      <w:r>
        <w:fldChar w:fldCharType="end"/>
      </w:r>
      <w:r>
        <w:rPr>
          <w:rFonts w:hint="eastAsia"/>
        </w:rPr>
        <w:t>展示了测试集切片的</w:t>
      </w:r>
      <w:proofErr w:type="gramStart"/>
      <w:r>
        <w:rPr>
          <w:rFonts w:hint="eastAsia"/>
        </w:rPr>
        <w:t>去噪效果</w:t>
      </w:r>
      <w:proofErr w:type="gramEnd"/>
      <w:r>
        <w:rPr>
          <w:rFonts w:hint="eastAsia"/>
        </w:rPr>
        <w:t>可视化对比，包含</w:t>
      </w:r>
      <w:r>
        <w:t>LDCT</w:t>
      </w:r>
      <w:r>
        <w:rPr>
          <w:rFonts w:hint="eastAsia"/>
        </w:rPr>
        <w:t>原始图像、金标准图像、</w:t>
      </w:r>
      <w:proofErr w:type="gramStart"/>
      <w:r>
        <w:rPr>
          <w:rFonts w:hint="eastAsia"/>
        </w:rPr>
        <w:t>模型去噪结果</w:t>
      </w:r>
      <w:proofErr w:type="gramEnd"/>
      <w:r>
        <w:rPr>
          <w:rFonts w:hint="eastAsia"/>
        </w:rPr>
        <w:t>。</w:t>
      </w:r>
      <w:r>
        <w:fldChar w:fldCharType="begin"/>
      </w:r>
      <w:r>
        <w:instrText xml:space="preserve"> REF _Ref226537550 \h </w:instrText>
      </w:r>
      <w:r>
        <w:fldChar w:fldCharType="separate"/>
      </w:r>
      <w:r>
        <w:rPr>
          <w:rFonts w:ascii="宋体" w:hAnsi="宋体" w:hint="eastAsia"/>
          <w:szCs w:val="21"/>
        </w:rPr>
        <w:t>图6</w:t>
      </w:r>
      <w:r>
        <w:rPr>
          <w:rFonts w:ascii="宋体" w:hAnsi="宋体" w:hint="eastAsia"/>
          <w:szCs w:val="21"/>
        </w:rPr>
        <w:noBreakHyphen/>
        <w:t>6</w:t>
      </w:r>
      <w:r>
        <w:fldChar w:fldCharType="end"/>
      </w:r>
      <w:r>
        <w:rPr>
          <w:rFonts w:hint="eastAsia"/>
        </w:rPr>
        <w:t>、</w:t>
      </w:r>
      <w:r>
        <w:fldChar w:fldCharType="begin"/>
      </w:r>
      <w:r>
        <w:instrText xml:space="preserve"> </w:instrText>
      </w:r>
      <w:r>
        <w:rPr>
          <w:rFonts w:hint="eastAsia"/>
        </w:rPr>
        <w:instrText>REF _Ref226537567 \h</w:instrText>
      </w:r>
      <w:r>
        <w:instrText xml:space="preserve"> </w:instrText>
      </w:r>
      <w:r>
        <w:fldChar w:fldCharType="separate"/>
      </w:r>
      <w:r>
        <w:rPr>
          <w:rFonts w:ascii="宋体" w:hAnsi="宋体" w:hint="eastAsia"/>
          <w:szCs w:val="21"/>
        </w:rPr>
        <w:t>图6</w:t>
      </w:r>
      <w:r>
        <w:rPr>
          <w:rFonts w:ascii="宋体" w:hAnsi="宋体" w:hint="eastAsia"/>
          <w:szCs w:val="21"/>
        </w:rPr>
        <w:noBreakHyphen/>
        <w:t>7</w:t>
      </w:r>
      <w:r>
        <w:fldChar w:fldCharType="end"/>
      </w:r>
      <w:r>
        <w:rPr>
          <w:rFonts w:hint="eastAsia"/>
        </w:rPr>
        <w:t>、</w:t>
      </w:r>
      <w:r>
        <w:fldChar w:fldCharType="begin"/>
      </w:r>
      <w:r>
        <w:instrText xml:space="preserve"> </w:instrText>
      </w:r>
      <w:r>
        <w:rPr>
          <w:rFonts w:hint="eastAsia"/>
        </w:rPr>
        <w:instrText>REF _Ref226537574 \h</w:instrText>
      </w:r>
      <w:r>
        <w:instrText xml:space="preserve"> </w:instrText>
      </w:r>
      <w:r>
        <w:fldChar w:fldCharType="separate"/>
      </w:r>
      <w:r>
        <w:rPr>
          <w:rFonts w:ascii="宋体" w:hAnsi="宋体" w:hint="eastAsia"/>
          <w:szCs w:val="21"/>
        </w:rPr>
        <w:t>图6</w:t>
      </w:r>
      <w:r>
        <w:rPr>
          <w:rFonts w:ascii="宋体" w:hAnsi="宋体" w:hint="eastAsia"/>
          <w:szCs w:val="21"/>
        </w:rPr>
        <w:noBreakHyphen/>
        <w:t>8</w:t>
      </w:r>
      <w:r>
        <w:fldChar w:fldCharType="end"/>
      </w:r>
      <w:r>
        <w:rPr>
          <w:rFonts w:hint="eastAsia"/>
        </w:rPr>
        <w:t>和</w:t>
      </w:r>
      <w:r>
        <w:fldChar w:fldCharType="begin"/>
      </w:r>
      <w:r>
        <w:instrText xml:space="preserve"> </w:instrText>
      </w:r>
      <w:r>
        <w:rPr>
          <w:rFonts w:hint="eastAsia"/>
        </w:rPr>
        <w:instrText>REF _Ref226537579 \h</w:instrText>
      </w:r>
      <w:r>
        <w:instrText xml:space="preserve"> </w:instrText>
      </w:r>
      <w:r>
        <w:fldChar w:fldCharType="separate"/>
      </w:r>
      <w:r>
        <w:rPr>
          <w:rFonts w:ascii="宋体" w:hAnsi="宋体" w:hint="eastAsia"/>
          <w:szCs w:val="21"/>
        </w:rPr>
        <w:t>图6</w:t>
      </w:r>
      <w:r>
        <w:rPr>
          <w:rFonts w:ascii="宋体" w:hAnsi="宋体" w:hint="eastAsia"/>
          <w:szCs w:val="21"/>
        </w:rPr>
        <w:noBreakHyphen/>
        <w:t>9</w:t>
      </w:r>
      <w:r>
        <w:fldChar w:fldCharType="end"/>
      </w:r>
      <w:r>
        <w:fldChar w:fldCharType="begin"/>
      </w:r>
      <w:r>
        <w:instrText xml:space="preserve"> </w:instrText>
      </w:r>
      <w:r>
        <w:rPr>
          <w:rFonts w:hint="eastAsia"/>
        </w:rPr>
        <w:instrText>REF _Ref226537579 \h</w:instrText>
      </w:r>
      <w:r>
        <w:instrText xml:space="preserve"> </w:instrText>
      </w:r>
      <w:r>
        <w:fldChar w:fldCharType="separate"/>
      </w:r>
      <w:r>
        <w:fldChar w:fldCharType="end"/>
      </w:r>
      <w:r>
        <w:rPr>
          <w:rFonts w:hint="eastAsia"/>
        </w:rPr>
        <w:t>为对比模型可视化图片，通过视觉对比可直观呈现不同模型在噪声抑制、解剖结构保留、边缘细节还原等方面的差异。</w:t>
      </w:r>
    </w:p>
    <w:p w14:paraId="722EE3D6" w14:textId="77777777" w:rsidR="006F6005" w:rsidRDefault="00000000">
      <w:pPr>
        <w:pStyle w:val="ad"/>
        <w:keepNext/>
        <w:ind w:firstLineChars="0" w:firstLine="0"/>
      </w:pPr>
      <w:r>
        <w:rPr>
          <w:noProof/>
        </w:rPr>
        <w:lastRenderedPageBreak/>
        <w:drawing>
          <wp:inline distT="0" distB="0" distL="0" distR="0" wp14:anchorId="48476F58" wp14:editId="77874CEB">
            <wp:extent cx="5524500" cy="1813560"/>
            <wp:effectExtent l="0" t="0" r="0" b="0"/>
            <wp:docPr id="17465821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582117" name="图片 2"/>
                    <pic:cNvPicPr>
                      <a:picLocks noChangeAspect="1" noChangeArrowheads="1"/>
                    </pic:cNvPicPr>
                  </pic:nvPicPr>
                  <pic:blipFill>
                    <a:blip r:embed="rId39" cstate="print">
                      <a:extLst>
                        <a:ext uri="{28A0092B-C50C-407E-A947-70E740481C1C}">
                          <a14:useLocalDpi xmlns:a14="http://schemas.microsoft.com/office/drawing/2010/main" val="0"/>
                        </a:ext>
                      </a:extLst>
                    </a:blip>
                    <a:srcRect l="11339" t="13406" r="8564" b="7608"/>
                    <a:stretch>
                      <a:fillRect/>
                    </a:stretch>
                  </pic:blipFill>
                  <pic:spPr>
                    <a:xfrm>
                      <a:off x="0" y="0"/>
                      <a:ext cx="5570538" cy="1828881"/>
                    </a:xfrm>
                    <a:prstGeom prst="rect">
                      <a:avLst/>
                    </a:prstGeom>
                    <a:noFill/>
                    <a:ln>
                      <a:noFill/>
                    </a:ln>
                  </pic:spPr>
                </pic:pic>
              </a:graphicData>
            </a:graphic>
          </wp:inline>
        </w:drawing>
      </w:r>
    </w:p>
    <w:p w14:paraId="0BE78DAB" w14:textId="77777777" w:rsidR="006F6005" w:rsidRDefault="00000000">
      <w:pPr>
        <w:pStyle w:val="a3"/>
        <w:jc w:val="center"/>
        <w:rPr>
          <w:rFonts w:ascii="宋体" w:eastAsia="宋体" w:hAnsi="宋体"/>
          <w:sz w:val="21"/>
          <w:szCs w:val="21"/>
        </w:rPr>
      </w:pPr>
      <w:bookmarkStart w:id="142" w:name="_Ref226537544"/>
      <w:r>
        <w:rPr>
          <w:rFonts w:ascii="宋体" w:eastAsia="宋体" w:hAnsi="宋体" w:hint="eastAsia"/>
          <w:sz w:val="21"/>
          <w:szCs w:val="21"/>
        </w:rPr>
        <w:t>图</w:t>
      </w:r>
      <w:r>
        <w:rPr>
          <w:rFonts w:ascii="宋体" w:eastAsia="宋体" w:hAnsi="宋体" w:hint="eastAsia"/>
          <w:sz w:val="21"/>
          <w:szCs w:val="21"/>
        </w:rPr>
        <w:fldChar w:fldCharType="begin"/>
      </w:r>
      <w:r>
        <w:rPr>
          <w:rFonts w:ascii="宋体" w:eastAsia="宋体" w:hAnsi="宋体" w:hint="eastAsia"/>
          <w:sz w:val="21"/>
          <w:szCs w:val="21"/>
        </w:rPr>
        <w:instrText xml:space="preserve"> STYLEREF 1 \s </w:instrText>
      </w:r>
      <w:r>
        <w:rPr>
          <w:rFonts w:ascii="宋体" w:eastAsia="宋体" w:hAnsi="宋体" w:hint="eastAsia"/>
          <w:sz w:val="21"/>
          <w:szCs w:val="21"/>
        </w:rPr>
        <w:fldChar w:fldCharType="separate"/>
      </w:r>
      <w:r>
        <w:rPr>
          <w:rFonts w:ascii="宋体" w:eastAsia="宋体" w:hAnsi="宋体" w:hint="eastAsia"/>
          <w:sz w:val="21"/>
          <w:szCs w:val="21"/>
        </w:rPr>
        <w:t>6</w:t>
      </w:r>
      <w:r>
        <w:rPr>
          <w:rFonts w:ascii="宋体" w:eastAsia="宋体" w:hAnsi="宋体" w:hint="eastAsia"/>
          <w:sz w:val="21"/>
          <w:szCs w:val="21"/>
        </w:rPr>
        <w:fldChar w:fldCharType="end"/>
      </w:r>
      <w:r>
        <w:rPr>
          <w:rFonts w:ascii="宋体" w:eastAsia="宋体" w:hAnsi="宋体" w:hint="eastAsia"/>
          <w:sz w:val="21"/>
          <w:szCs w:val="21"/>
        </w:rPr>
        <w:noBreakHyphen/>
      </w:r>
      <w:r>
        <w:rPr>
          <w:rFonts w:ascii="宋体" w:eastAsia="宋体" w:hAnsi="宋体" w:hint="eastAsia"/>
          <w:sz w:val="21"/>
          <w:szCs w:val="21"/>
        </w:rPr>
        <w:fldChar w:fldCharType="begin"/>
      </w:r>
      <w:r>
        <w:rPr>
          <w:rFonts w:ascii="宋体" w:eastAsia="宋体" w:hAnsi="宋体" w:hint="eastAsia"/>
          <w:sz w:val="21"/>
          <w:szCs w:val="21"/>
        </w:rPr>
        <w:instrText xml:space="preserve"> SEQ 图6 \* ARABIC \s 1 </w:instrText>
      </w:r>
      <w:r>
        <w:rPr>
          <w:rFonts w:ascii="宋体" w:eastAsia="宋体" w:hAnsi="宋体" w:hint="eastAsia"/>
          <w:sz w:val="21"/>
          <w:szCs w:val="21"/>
        </w:rPr>
        <w:fldChar w:fldCharType="separate"/>
      </w:r>
      <w:r>
        <w:rPr>
          <w:rFonts w:ascii="宋体" w:eastAsia="宋体" w:hAnsi="宋体" w:hint="eastAsia"/>
          <w:sz w:val="21"/>
          <w:szCs w:val="21"/>
        </w:rPr>
        <w:t>5</w:t>
      </w:r>
      <w:r>
        <w:rPr>
          <w:rFonts w:ascii="宋体" w:eastAsia="宋体" w:hAnsi="宋体" w:hint="eastAsia"/>
          <w:sz w:val="21"/>
          <w:szCs w:val="21"/>
        </w:rPr>
        <w:fldChar w:fldCharType="end"/>
      </w:r>
      <w:bookmarkEnd w:id="142"/>
      <w:r>
        <w:rPr>
          <w:rFonts w:ascii="宋体" w:eastAsia="宋体" w:hAnsi="宋体" w:hint="eastAsia"/>
          <w:sz w:val="21"/>
          <w:szCs w:val="21"/>
        </w:rPr>
        <w:t>本文模型可视化对比</w:t>
      </w:r>
    </w:p>
    <w:p w14:paraId="4D329596" w14:textId="77777777" w:rsidR="006F6005" w:rsidRDefault="00000000">
      <w:pPr>
        <w:keepNext/>
        <w:jc w:val="center"/>
      </w:pPr>
      <w:r>
        <w:rPr>
          <w:rFonts w:hint="eastAsia"/>
          <w:noProof/>
        </w:rPr>
        <w:drawing>
          <wp:inline distT="0" distB="0" distL="114300" distR="114300" wp14:anchorId="1C9EDE4A" wp14:editId="15C28DBC">
            <wp:extent cx="5607050" cy="2060575"/>
            <wp:effectExtent l="0" t="0" r="0" b="0"/>
            <wp:docPr id="2" name="图片 2" descr="result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result0"/>
                    <pic:cNvPicPr>
                      <a:picLocks noChangeAspect="1"/>
                    </pic:cNvPicPr>
                  </pic:nvPicPr>
                  <pic:blipFill>
                    <a:blip r:embed="rId40"/>
                    <a:srcRect l="11055" t="9910" r="7222"/>
                    <a:stretch>
                      <a:fillRect/>
                    </a:stretch>
                  </pic:blipFill>
                  <pic:spPr>
                    <a:xfrm>
                      <a:off x="0" y="0"/>
                      <a:ext cx="5709187" cy="2098308"/>
                    </a:xfrm>
                    <a:prstGeom prst="rect">
                      <a:avLst/>
                    </a:prstGeom>
                  </pic:spPr>
                </pic:pic>
              </a:graphicData>
            </a:graphic>
          </wp:inline>
        </w:drawing>
      </w:r>
    </w:p>
    <w:p w14:paraId="28A18BBD" w14:textId="77777777" w:rsidR="006F6005" w:rsidRDefault="00000000">
      <w:pPr>
        <w:pStyle w:val="a3"/>
        <w:jc w:val="center"/>
        <w:rPr>
          <w:rFonts w:ascii="宋体" w:eastAsia="宋体" w:hAnsi="宋体"/>
          <w:sz w:val="21"/>
          <w:szCs w:val="21"/>
        </w:rPr>
      </w:pPr>
      <w:bookmarkStart w:id="143" w:name="_Ref226537550"/>
      <w:r>
        <w:rPr>
          <w:rFonts w:ascii="宋体" w:eastAsia="宋体" w:hAnsi="宋体" w:hint="eastAsia"/>
          <w:sz w:val="21"/>
          <w:szCs w:val="21"/>
        </w:rPr>
        <w:t>图</w:t>
      </w:r>
      <w:r>
        <w:rPr>
          <w:rFonts w:ascii="宋体" w:eastAsia="宋体" w:hAnsi="宋体" w:hint="eastAsia"/>
          <w:sz w:val="21"/>
          <w:szCs w:val="21"/>
        </w:rPr>
        <w:fldChar w:fldCharType="begin"/>
      </w:r>
      <w:r>
        <w:rPr>
          <w:rFonts w:ascii="宋体" w:eastAsia="宋体" w:hAnsi="宋体" w:hint="eastAsia"/>
          <w:sz w:val="21"/>
          <w:szCs w:val="21"/>
        </w:rPr>
        <w:instrText xml:space="preserve"> STYLEREF 1 \s </w:instrText>
      </w:r>
      <w:r>
        <w:rPr>
          <w:rFonts w:ascii="宋体" w:eastAsia="宋体" w:hAnsi="宋体" w:hint="eastAsia"/>
          <w:sz w:val="21"/>
          <w:szCs w:val="21"/>
        </w:rPr>
        <w:fldChar w:fldCharType="separate"/>
      </w:r>
      <w:r>
        <w:rPr>
          <w:rFonts w:ascii="宋体" w:eastAsia="宋体" w:hAnsi="宋体" w:hint="eastAsia"/>
          <w:sz w:val="21"/>
          <w:szCs w:val="21"/>
        </w:rPr>
        <w:t>6</w:t>
      </w:r>
      <w:r>
        <w:rPr>
          <w:rFonts w:ascii="宋体" w:eastAsia="宋体" w:hAnsi="宋体" w:hint="eastAsia"/>
          <w:sz w:val="21"/>
          <w:szCs w:val="21"/>
        </w:rPr>
        <w:fldChar w:fldCharType="end"/>
      </w:r>
      <w:r>
        <w:rPr>
          <w:rFonts w:ascii="宋体" w:eastAsia="宋体" w:hAnsi="宋体" w:hint="eastAsia"/>
          <w:sz w:val="21"/>
          <w:szCs w:val="21"/>
        </w:rPr>
        <w:noBreakHyphen/>
      </w:r>
      <w:r>
        <w:rPr>
          <w:rFonts w:ascii="宋体" w:eastAsia="宋体" w:hAnsi="宋体" w:hint="eastAsia"/>
          <w:sz w:val="21"/>
          <w:szCs w:val="21"/>
        </w:rPr>
        <w:fldChar w:fldCharType="begin"/>
      </w:r>
      <w:r>
        <w:rPr>
          <w:rFonts w:ascii="宋体" w:eastAsia="宋体" w:hAnsi="宋体" w:hint="eastAsia"/>
          <w:sz w:val="21"/>
          <w:szCs w:val="21"/>
        </w:rPr>
        <w:instrText xml:space="preserve"> SEQ 图6 \* ARABIC \s 1 </w:instrText>
      </w:r>
      <w:r>
        <w:rPr>
          <w:rFonts w:ascii="宋体" w:eastAsia="宋体" w:hAnsi="宋体" w:hint="eastAsia"/>
          <w:sz w:val="21"/>
          <w:szCs w:val="21"/>
        </w:rPr>
        <w:fldChar w:fldCharType="separate"/>
      </w:r>
      <w:r>
        <w:rPr>
          <w:rFonts w:ascii="宋体" w:eastAsia="宋体" w:hAnsi="宋体" w:hint="eastAsia"/>
          <w:sz w:val="21"/>
          <w:szCs w:val="21"/>
        </w:rPr>
        <w:t>6</w:t>
      </w:r>
      <w:r>
        <w:rPr>
          <w:rFonts w:ascii="宋体" w:eastAsia="宋体" w:hAnsi="宋体" w:hint="eastAsia"/>
          <w:sz w:val="21"/>
          <w:szCs w:val="21"/>
        </w:rPr>
        <w:fldChar w:fldCharType="end"/>
      </w:r>
      <w:bookmarkEnd w:id="143"/>
      <w:r>
        <w:rPr>
          <w:rFonts w:ascii="宋体" w:eastAsia="宋体" w:hAnsi="宋体" w:hint="eastAsia"/>
          <w:sz w:val="21"/>
          <w:szCs w:val="21"/>
        </w:rPr>
        <w:t xml:space="preserve"> </w:t>
      </w:r>
      <w:r>
        <w:rPr>
          <w:rFonts w:ascii="宋体" w:eastAsia="宋体" w:hAnsi="宋体"/>
          <w:sz w:val="21"/>
          <w:szCs w:val="21"/>
        </w:rPr>
        <w:t>EDCNN</w:t>
      </w:r>
      <w:r>
        <w:rPr>
          <w:rFonts w:ascii="宋体" w:eastAsia="宋体" w:hAnsi="宋体" w:hint="eastAsia"/>
          <w:sz w:val="21"/>
          <w:szCs w:val="21"/>
        </w:rPr>
        <w:t>模型可视化对比</w:t>
      </w:r>
    </w:p>
    <w:p w14:paraId="587A88E2" w14:textId="77777777" w:rsidR="006F6005" w:rsidRDefault="00000000">
      <w:pPr>
        <w:pStyle w:val="a3"/>
        <w:keepNext/>
        <w:jc w:val="center"/>
      </w:pPr>
      <w:r>
        <w:rPr>
          <w:rFonts w:hint="eastAsia"/>
          <w:noProof/>
        </w:rPr>
        <w:drawing>
          <wp:inline distT="0" distB="0" distL="114300" distR="114300" wp14:anchorId="63C41865" wp14:editId="74E8D63F">
            <wp:extent cx="1536700" cy="1536700"/>
            <wp:effectExtent l="0" t="0" r="6350" b="6350"/>
            <wp:docPr id="4" name="图片 4" desc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1"/>
                    <pic:cNvPicPr>
                      <a:picLocks noChangeAspect="1"/>
                    </pic:cNvPicPr>
                  </pic:nvPicPr>
                  <pic:blipFill>
                    <a:blip r:embed="rId41"/>
                    <a:stretch>
                      <a:fillRect/>
                    </a:stretch>
                  </pic:blipFill>
                  <pic:spPr>
                    <a:xfrm>
                      <a:off x="0" y="0"/>
                      <a:ext cx="1536700" cy="1536700"/>
                    </a:xfrm>
                    <a:prstGeom prst="rect">
                      <a:avLst/>
                    </a:prstGeom>
                  </pic:spPr>
                </pic:pic>
              </a:graphicData>
            </a:graphic>
          </wp:inline>
        </w:drawing>
      </w:r>
    </w:p>
    <w:p w14:paraId="6FE21AEB" w14:textId="77777777" w:rsidR="006F6005" w:rsidRDefault="00000000">
      <w:pPr>
        <w:pStyle w:val="a3"/>
        <w:jc w:val="center"/>
        <w:rPr>
          <w:rFonts w:ascii="宋体" w:eastAsia="宋体" w:hAnsi="宋体"/>
          <w:sz w:val="21"/>
          <w:szCs w:val="21"/>
        </w:rPr>
      </w:pPr>
      <w:bookmarkStart w:id="144" w:name="_Ref226537567"/>
      <w:r>
        <w:rPr>
          <w:rFonts w:ascii="宋体" w:eastAsia="宋体" w:hAnsi="宋体" w:hint="eastAsia"/>
          <w:sz w:val="21"/>
          <w:szCs w:val="21"/>
        </w:rPr>
        <w:t>图</w:t>
      </w:r>
      <w:r>
        <w:rPr>
          <w:rFonts w:ascii="宋体" w:eastAsia="宋体" w:hAnsi="宋体" w:hint="eastAsia"/>
          <w:sz w:val="21"/>
          <w:szCs w:val="21"/>
        </w:rPr>
        <w:fldChar w:fldCharType="begin"/>
      </w:r>
      <w:r>
        <w:rPr>
          <w:rFonts w:ascii="宋体" w:eastAsia="宋体" w:hAnsi="宋体" w:hint="eastAsia"/>
          <w:sz w:val="21"/>
          <w:szCs w:val="21"/>
        </w:rPr>
        <w:instrText xml:space="preserve"> STYLEREF 1 \s </w:instrText>
      </w:r>
      <w:r>
        <w:rPr>
          <w:rFonts w:ascii="宋体" w:eastAsia="宋体" w:hAnsi="宋体" w:hint="eastAsia"/>
          <w:sz w:val="21"/>
          <w:szCs w:val="21"/>
        </w:rPr>
        <w:fldChar w:fldCharType="separate"/>
      </w:r>
      <w:r>
        <w:rPr>
          <w:rFonts w:ascii="宋体" w:eastAsia="宋体" w:hAnsi="宋体" w:hint="eastAsia"/>
          <w:sz w:val="21"/>
          <w:szCs w:val="21"/>
        </w:rPr>
        <w:t>6</w:t>
      </w:r>
      <w:r>
        <w:rPr>
          <w:rFonts w:ascii="宋体" w:eastAsia="宋体" w:hAnsi="宋体" w:hint="eastAsia"/>
          <w:sz w:val="21"/>
          <w:szCs w:val="21"/>
        </w:rPr>
        <w:fldChar w:fldCharType="end"/>
      </w:r>
      <w:r>
        <w:rPr>
          <w:rFonts w:ascii="宋体" w:eastAsia="宋体" w:hAnsi="宋体" w:hint="eastAsia"/>
          <w:sz w:val="21"/>
          <w:szCs w:val="21"/>
        </w:rPr>
        <w:noBreakHyphen/>
      </w:r>
      <w:r>
        <w:rPr>
          <w:rFonts w:ascii="宋体" w:eastAsia="宋体" w:hAnsi="宋体" w:hint="eastAsia"/>
          <w:sz w:val="21"/>
          <w:szCs w:val="21"/>
        </w:rPr>
        <w:fldChar w:fldCharType="begin"/>
      </w:r>
      <w:r>
        <w:rPr>
          <w:rFonts w:ascii="宋体" w:eastAsia="宋体" w:hAnsi="宋体" w:hint="eastAsia"/>
          <w:sz w:val="21"/>
          <w:szCs w:val="21"/>
        </w:rPr>
        <w:instrText xml:space="preserve"> SEQ 图6 \* ARABIC \s 1 </w:instrText>
      </w:r>
      <w:r>
        <w:rPr>
          <w:rFonts w:ascii="宋体" w:eastAsia="宋体" w:hAnsi="宋体" w:hint="eastAsia"/>
          <w:sz w:val="21"/>
          <w:szCs w:val="21"/>
        </w:rPr>
        <w:fldChar w:fldCharType="separate"/>
      </w:r>
      <w:r>
        <w:rPr>
          <w:rFonts w:ascii="宋体" w:eastAsia="宋体" w:hAnsi="宋体" w:hint="eastAsia"/>
          <w:sz w:val="21"/>
          <w:szCs w:val="21"/>
        </w:rPr>
        <w:t>7</w:t>
      </w:r>
      <w:r>
        <w:rPr>
          <w:rFonts w:ascii="宋体" w:eastAsia="宋体" w:hAnsi="宋体" w:hint="eastAsia"/>
          <w:sz w:val="21"/>
          <w:szCs w:val="21"/>
        </w:rPr>
        <w:fldChar w:fldCharType="end"/>
      </w:r>
      <w:bookmarkEnd w:id="144"/>
      <w:r>
        <w:rPr>
          <w:rFonts w:ascii="宋体" w:eastAsia="宋体" w:hAnsi="宋体" w:hint="eastAsia"/>
          <w:sz w:val="21"/>
          <w:szCs w:val="21"/>
        </w:rPr>
        <w:t xml:space="preserve"> </w:t>
      </w:r>
      <w:r>
        <w:rPr>
          <w:rFonts w:ascii="宋体" w:eastAsia="宋体" w:hAnsi="宋体"/>
          <w:sz w:val="21"/>
          <w:szCs w:val="21"/>
        </w:rPr>
        <w:t>RED-CNN</w:t>
      </w:r>
      <w:r>
        <w:rPr>
          <w:rFonts w:ascii="宋体" w:eastAsia="宋体" w:hAnsi="宋体" w:hint="eastAsia"/>
          <w:sz w:val="21"/>
          <w:szCs w:val="21"/>
        </w:rPr>
        <w:t>模型可视化</w:t>
      </w:r>
    </w:p>
    <w:p w14:paraId="502F9AE3" w14:textId="77777777" w:rsidR="006F6005" w:rsidRDefault="00000000">
      <w:pPr>
        <w:pStyle w:val="ad"/>
        <w:keepNext/>
        <w:ind w:firstLineChars="0" w:firstLine="0"/>
      </w:pPr>
      <w:r>
        <w:rPr>
          <w:rFonts w:hint="eastAsia"/>
          <w:noProof/>
        </w:rPr>
        <w:drawing>
          <wp:inline distT="0" distB="0" distL="114300" distR="114300" wp14:anchorId="23701CE2" wp14:editId="1F10D675">
            <wp:extent cx="5600700" cy="1858645"/>
            <wp:effectExtent l="0" t="0" r="0" b="8255"/>
            <wp:docPr id="3" name="图片 3" descr="resul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result1"/>
                    <pic:cNvPicPr>
                      <a:picLocks noChangeAspect="1"/>
                    </pic:cNvPicPr>
                  </pic:nvPicPr>
                  <pic:blipFill>
                    <a:blip r:embed="rId42"/>
                    <a:srcRect l="11726" t="13085" r="8175" b="7161"/>
                    <a:stretch>
                      <a:fillRect/>
                    </a:stretch>
                  </pic:blipFill>
                  <pic:spPr>
                    <a:xfrm>
                      <a:off x="0" y="0"/>
                      <a:ext cx="5612744" cy="1863189"/>
                    </a:xfrm>
                    <a:prstGeom prst="rect">
                      <a:avLst/>
                    </a:prstGeom>
                    <a:ln>
                      <a:noFill/>
                    </a:ln>
                  </pic:spPr>
                </pic:pic>
              </a:graphicData>
            </a:graphic>
          </wp:inline>
        </w:drawing>
      </w:r>
    </w:p>
    <w:p w14:paraId="4D55D77F" w14:textId="77777777" w:rsidR="006F6005" w:rsidRDefault="00000000">
      <w:pPr>
        <w:pStyle w:val="a3"/>
        <w:jc w:val="center"/>
        <w:rPr>
          <w:rFonts w:ascii="宋体" w:eastAsia="宋体" w:hAnsi="宋体"/>
          <w:sz w:val="21"/>
          <w:szCs w:val="21"/>
        </w:rPr>
      </w:pPr>
      <w:bookmarkStart w:id="145" w:name="_Ref226537574"/>
      <w:r>
        <w:rPr>
          <w:rFonts w:ascii="宋体" w:eastAsia="宋体" w:hAnsi="宋体" w:hint="eastAsia"/>
          <w:sz w:val="21"/>
          <w:szCs w:val="21"/>
        </w:rPr>
        <w:t>图</w:t>
      </w:r>
      <w:r>
        <w:rPr>
          <w:rFonts w:ascii="宋体" w:eastAsia="宋体" w:hAnsi="宋体" w:hint="eastAsia"/>
          <w:sz w:val="21"/>
          <w:szCs w:val="21"/>
        </w:rPr>
        <w:fldChar w:fldCharType="begin"/>
      </w:r>
      <w:r>
        <w:rPr>
          <w:rFonts w:ascii="宋体" w:eastAsia="宋体" w:hAnsi="宋体" w:hint="eastAsia"/>
          <w:sz w:val="21"/>
          <w:szCs w:val="21"/>
        </w:rPr>
        <w:instrText xml:space="preserve"> STYLEREF 1 \s </w:instrText>
      </w:r>
      <w:r>
        <w:rPr>
          <w:rFonts w:ascii="宋体" w:eastAsia="宋体" w:hAnsi="宋体" w:hint="eastAsia"/>
          <w:sz w:val="21"/>
          <w:szCs w:val="21"/>
        </w:rPr>
        <w:fldChar w:fldCharType="separate"/>
      </w:r>
      <w:r>
        <w:rPr>
          <w:rFonts w:ascii="宋体" w:eastAsia="宋体" w:hAnsi="宋体" w:hint="eastAsia"/>
          <w:sz w:val="21"/>
          <w:szCs w:val="21"/>
        </w:rPr>
        <w:t>6</w:t>
      </w:r>
      <w:r>
        <w:rPr>
          <w:rFonts w:ascii="宋体" w:eastAsia="宋体" w:hAnsi="宋体" w:hint="eastAsia"/>
          <w:sz w:val="21"/>
          <w:szCs w:val="21"/>
        </w:rPr>
        <w:fldChar w:fldCharType="end"/>
      </w:r>
      <w:r>
        <w:rPr>
          <w:rFonts w:ascii="宋体" w:eastAsia="宋体" w:hAnsi="宋体" w:hint="eastAsia"/>
          <w:sz w:val="21"/>
          <w:szCs w:val="21"/>
        </w:rPr>
        <w:noBreakHyphen/>
      </w:r>
      <w:r>
        <w:rPr>
          <w:rFonts w:ascii="宋体" w:eastAsia="宋体" w:hAnsi="宋体" w:hint="eastAsia"/>
          <w:sz w:val="21"/>
          <w:szCs w:val="21"/>
        </w:rPr>
        <w:fldChar w:fldCharType="begin"/>
      </w:r>
      <w:r>
        <w:rPr>
          <w:rFonts w:ascii="宋体" w:eastAsia="宋体" w:hAnsi="宋体" w:hint="eastAsia"/>
          <w:sz w:val="21"/>
          <w:szCs w:val="21"/>
        </w:rPr>
        <w:instrText xml:space="preserve"> SEQ 图6 \* ARABIC \s 1 </w:instrText>
      </w:r>
      <w:r>
        <w:rPr>
          <w:rFonts w:ascii="宋体" w:eastAsia="宋体" w:hAnsi="宋体" w:hint="eastAsia"/>
          <w:sz w:val="21"/>
          <w:szCs w:val="21"/>
        </w:rPr>
        <w:fldChar w:fldCharType="separate"/>
      </w:r>
      <w:r>
        <w:rPr>
          <w:rFonts w:ascii="宋体" w:eastAsia="宋体" w:hAnsi="宋体" w:hint="eastAsia"/>
          <w:sz w:val="21"/>
          <w:szCs w:val="21"/>
        </w:rPr>
        <w:t>8</w:t>
      </w:r>
      <w:r>
        <w:rPr>
          <w:rFonts w:ascii="宋体" w:eastAsia="宋体" w:hAnsi="宋体" w:hint="eastAsia"/>
          <w:sz w:val="21"/>
          <w:szCs w:val="21"/>
        </w:rPr>
        <w:fldChar w:fldCharType="end"/>
      </w:r>
      <w:bookmarkEnd w:id="145"/>
      <w:r>
        <w:rPr>
          <w:rFonts w:ascii="宋体" w:eastAsia="宋体" w:hAnsi="宋体" w:hint="eastAsia"/>
          <w:sz w:val="21"/>
          <w:szCs w:val="21"/>
        </w:rPr>
        <w:t xml:space="preserve"> </w:t>
      </w:r>
      <w:proofErr w:type="spellStart"/>
      <w:r>
        <w:rPr>
          <w:rFonts w:ascii="宋体" w:eastAsia="宋体" w:hAnsi="宋体"/>
          <w:sz w:val="21"/>
          <w:szCs w:val="21"/>
        </w:rPr>
        <w:t>DenoMamba</w:t>
      </w:r>
      <w:proofErr w:type="spellEnd"/>
      <w:r>
        <w:rPr>
          <w:rFonts w:ascii="宋体" w:eastAsia="宋体" w:hAnsi="宋体" w:hint="eastAsia"/>
          <w:sz w:val="21"/>
          <w:szCs w:val="21"/>
        </w:rPr>
        <w:t>模型可视化对比</w:t>
      </w:r>
    </w:p>
    <w:p w14:paraId="71390597" w14:textId="77777777" w:rsidR="006F6005" w:rsidRDefault="00000000">
      <w:pPr>
        <w:pStyle w:val="ad"/>
        <w:keepNext/>
        <w:ind w:firstLine="420"/>
        <w:jc w:val="center"/>
      </w:pPr>
      <w:r>
        <w:rPr>
          <w:noProof/>
        </w:rPr>
        <w:lastRenderedPageBreak/>
        <w:drawing>
          <wp:inline distT="0" distB="0" distL="0" distR="0" wp14:anchorId="63FFFD80" wp14:editId="6EACFDC6">
            <wp:extent cx="4114800" cy="4114800"/>
            <wp:effectExtent l="0" t="0" r="0" b="0"/>
            <wp:docPr id="189693457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934573" name="图片 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a:xfrm>
                      <a:off x="0" y="0"/>
                      <a:ext cx="4114800" cy="4114800"/>
                    </a:xfrm>
                    <a:prstGeom prst="rect">
                      <a:avLst/>
                    </a:prstGeom>
                    <a:noFill/>
                    <a:ln>
                      <a:noFill/>
                    </a:ln>
                  </pic:spPr>
                </pic:pic>
              </a:graphicData>
            </a:graphic>
          </wp:inline>
        </w:drawing>
      </w:r>
    </w:p>
    <w:p w14:paraId="3398659F" w14:textId="77777777" w:rsidR="006F6005" w:rsidRDefault="00000000">
      <w:pPr>
        <w:pStyle w:val="a3"/>
        <w:jc w:val="center"/>
        <w:rPr>
          <w:rFonts w:ascii="宋体" w:eastAsia="宋体" w:hAnsi="宋体"/>
          <w:sz w:val="21"/>
          <w:szCs w:val="21"/>
        </w:rPr>
      </w:pPr>
      <w:bookmarkStart w:id="146" w:name="_Ref226537579"/>
      <w:r>
        <w:rPr>
          <w:rFonts w:ascii="宋体" w:eastAsia="宋体" w:hAnsi="宋体" w:hint="eastAsia"/>
          <w:sz w:val="21"/>
          <w:szCs w:val="21"/>
        </w:rPr>
        <w:t>图</w:t>
      </w:r>
      <w:r>
        <w:rPr>
          <w:rFonts w:ascii="宋体" w:eastAsia="宋体" w:hAnsi="宋体" w:hint="eastAsia"/>
          <w:sz w:val="21"/>
          <w:szCs w:val="21"/>
        </w:rPr>
        <w:fldChar w:fldCharType="begin"/>
      </w:r>
      <w:r>
        <w:rPr>
          <w:rFonts w:ascii="宋体" w:eastAsia="宋体" w:hAnsi="宋体" w:hint="eastAsia"/>
          <w:sz w:val="21"/>
          <w:szCs w:val="21"/>
        </w:rPr>
        <w:instrText xml:space="preserve"> STYLEREF 1 \s </w:instrText>
      </w:r>
      <w:r>
        <w:rPr>
          <w:rFonts w:ascii="宋体" w:eastAsia="宋体" w:hAnsi="宋体" w:hint="eastAsia"/>
          <w:sz w:val="21"/>
          <w:szCs w:val="21"/>
        </w:rPr>
        <w:fldChar w:fldCharType="separate"/>
      </w:r>
      <w:r>
        <w:rPr>
          <w:rFonts w:ascii="宋体" w:eastAsia="宋体" w:hAnsi="宋体" w:hint="eastAsia"/>
          <w:sz w:val="21"/>
          <w:szCs w:val="21"/>
        </w:rPr>
        <w:t>6</w:t>
      </w:r>
      <w:r>
        <w:rPr>
          <w:rFonts w:ascii="宋体" w:eastAsia="宋体" w:hAnsi="宋体" w:hint="eastAsia"/>
          <w:sz w:val="21"/>
          <w:szCs w:val="21"/>
        </w:rPr>
        <w:fldChar w:fldCharType="end"/>
      </w:r>
      <w:r>
        <w:rPr>
          <w:rFonts w:ascii="宋体" w:eastAsia="宋体" w:hAnsi="宋体" w:hint="eastAsia"/>
          <w:sz w:val="21"/>
          <w:szCs w:val="21"/>
        </w:rPr>
        <w:noBreakHyphen/>
      </w:r>
      <w:r>
        <w:rPr>
          <w:rFonts w:ascii="宋体" w:eastAsia="宋体" w:hAnsi="宋体" w:hint="eastAsia"/>
          <w:sz w:val="21"/>
          <w:szCs w:val="21"/>
        </w:rPr>
        <w:fldChar w:fldCharType="begin"/>
      </w:r>
      <w:r>
        <w:rPr>
          <w:rFonts w:ascii="宋体" w:eastAsia="宋体" w:hAnsi="宋体" w:hint="eastAsia"/>
          <w:sz w:val="21"/>
          <w:szCs w:val="21"/>
        </w:rPr>
        <w:instrText xml:space="preserve"> SEQ 图6 \* ARABIC \s 1 </w:instrText>
      </w:r>
      <w:r>
        <w:rPr>
          <w:rFonts w:ascii="宋体" w:eastAsia="宋体" w:hAnsi="宋体" w:hint="eastAsia"/>
          <w:sz w:val="21"/>
          <w:szCs w:val="21"/>
        </w:rPr>
        <w:fldChar w:fldCharType="separate"/>
      </w:r>
      <w:r>
        <w:rPr>
          <w:rFonts w:ascii="宋体" w:eastAsia="宋体" w:hAnsi="宋体" w:hint="eastAsia"/>
          <w:sz w:val="21"/>
          <w:szCs w:val="21"/>
        </w:rPr>
        <w:t>9</w:t>
      </w:r>
      <w:r>
        <w:rPr>
          <w:rFonts w:ascii="宋体" w:eastAsia="宋体" w:hAnsi="宋体" w:hint="eastAsia"/>
          <w:sz w:val="21"/>
          <w:szCs w:val="21"/>
        </w:rPr>
        <w:fldChar w:fldCharType="end"/>
      </w:r>
      <w:bookmarkEnd w:id="146"/>
      <w:r>
        <w:rPr>
          <w:rFonts w:ascii="宋体" w:eastAsia="宋体" w:hAnsi="宋体" w:cs="宋体" w:hint="eastAsia"/>
          <w:sz w:val="21"/>
          <w:szCs w:val="21"/>
        </w:rPr>
        <w:t xml:space="preserve"> N2N</w:t>
      </w:r>
      <w:r>
        <w:rPr>
          <w:rFonts w:ascii="宋体" w:eastAsia="宋体" w:hAnsi="宋体" w:hint="eastAsia"/>
          <w:sz w:val="21"/>
          <w:szCs w:val="21"/>
        </w:rPr>
        <w:t>模型可视化</w:t>
      </w:r>
    </w:p>
    <w:p w14:paraId="787F50A9" w14:textId="77777777" w:rsidR="006F6005" w:rsidRDefault="00000000">
      <w:pPr>
        <w:pStyle w:val="ad"/>
        <w:ind w:firstLine="420"/>
        <w:jc w:val="both"/>
        <w:rPr>
          <w:rFonts w:ascii="宋体" w:hAnsi="宋体" w:cs="宋体"/>
        </w:rPr>
      </w:pPr>
      <w:r>
        <w:rPr>
          <w:rFonts w:ascii="宋体" w:hAnsi="宋体" w:cs="宋体" w:hint="eastAsia"/>
        </w:rPr>
        <w:t>从定量指标可以看出，本文模型在 PSNR、SSIM、RMSE 上均明显优于 RED-CNN、EDCNN、N2N 等传统 CNN 模型，证明多帧提示词与非对称注意力 SSM 能够有效</w:t>
      </w:r>
      <w:proofErr w:type="gramStart"/>
      <w:r>
        <w:rPr>
          <w:rFonts w:ascii="宋体" w:hAnsi="宋体" w:cs="宋体" w:hint="eastAsia"/>
        </w:rPr>
        <w:t>提升去噪性能</w:t>
      </w:r>
      <w:proofErr w:type="gramEnd"/>
      <w:r>
        <w:rPr>
          <w:rFonts w:ascii="宋体" w:hAnsi="宋体" w:cs="宋体" w:hint="eastAsia"/>
        </w:rPr>
        <w:t>。PSNR 提升说明噪声抑制更彻底，图像保真度更高；SSIM 提升说明解剖结构保留更完整；RMSE 降低说明像素误差更小，</w:t>
      </w:r>
      <w:proofErr w:type="gramStart"/>
      <w:r>
        <w:rPr>
          <w:rFonts w:ascii="宋体" w:hAnsi="宋体" w:cs="宋体" w:hint="eastAsia"/>
        </w:rPr>
        <w:t>去噪更精准</w:t>
      </w:r>
      <w:proofErr w:type="gramEnd"/>
      <w:r>
        <w:rPr>
          <w:rFonts w:ascii="宋体" w:hAnsi="宋体" w:cs="宋体" w:hint="eastAsia"/>
        </w:rPr>
        <w:t>。</w:t>
      </w:r>
    </w:p>
    <w:p w14:paraId="474663AC" w14:textId="77777777" w:rsidR="006F6005" w:rsidRDefault="00000000">
      <w:pPr>
        <w:pStyle w:val="ad"/>
        <w:ind w:firstLine="420"/>
        <w:jc w:val="both"/>
        <w:rPr>
          <w:rFonts w:ascii="宋体" w:hAnsi="宋体" w:cs="宋体"/>
        </w:rPr>
      </w:pPr>
      <w:r>
        <w:rPr>
          <w:rFonts w:ascii="宋体" w:hAnsi="宋体" w:cs="宋体" w:hint="eastAsia"/>
        </w:rPr>
        <w:t xml:space="preserve">在可视化对比中，LDCT 原始图像噪声明显，纹理模糊；RED-CNN、EDCNN </w:t>
      </w:r>
      <w:proofErr w:type="gramStart"/>
      <w:r>
        <w:rPr>
          <w:rFonts w:ascii="宋体" w:hAnsi="宋体" w:cs="宋体" w:hint="eastAsia"/>
        </w:rPr>
        <w:t>去噪后</w:t>
      </w:r>
      <w:proofErr w:type="gramEnd"/>
      <w:r>
        <w:rPr>
          <w:rFonts w:ascii="宋体" w:hAnsi="宋体" w:cs="宋体" w:hint="eastAsia"/>
        </w:rPr>
        <w:t>仍存在残留噪声与细节模糊；</w:t>
      </w:r>
      <w:proofErr w:type="spellStart"/>
      <w:r>
        <w:rPr>
          <w:rFonts w:ascii="宋体" w:hAnsi="宋体" w:cs="宋体" w:hint="eastAsia"/>
        </w:rPr>
        <w:t>DenoMamba</w:t>
      </w:r>
      <w:proofErr w:type="spellEnd"/>
      <w:r>
        <w:rPr>
          <w:rFonts w:ascii="宋体" w:hAnsi="宋体" w:cs="宋体" w:hint="eastAsia"/>
        </w:rPr>
        <w:t xml:space="preserve"> 表现最优，作为参考上限；本文模型在噪声抑制、边缘保持、软组织还原上表现接近先进水平，明显优于传统方法，具备临床应用潜力。</w:t>
      </w:r>
    </w:p>
    <w:p w14:paraId="726A961F" w14:textId="77777777" w:rsidR="006F6005" w:rsidRDefault="006F6005">
      <w:pPr>
        <w:pStyle w:val="ad"/>
        <w:ind w:firstLine="420"/>
        <w:jc w:val="both"/>
      </w:pPr>
    </w:p>
    <w:p w14:paraId="7E0E1EE4" w14:textId="77777777" w:rsidR="006F6005" w:rsidRDefault="00000000">
      <w:pPr>
        <w:pStyle w:val="ad"/>
        <w:ind w:firstLineChars="0" w:firstLine="0"/>
        <w:jc w:val="both"/>
      </w:pPr>
      <w:r>
        <w:br w:type="page"/>
      </w:r>
    </w:p>
    <w:p w14:paraId="7EC405F0" w14:textId="77777777" w:rsidR="006F6005" w:rsidRDefault="00000000">
      <w:pPr>
        <w:pStyle w:val="1"/>
        <w:numPr>
          <w:ilvl w:val="0"/>
          <w:numId w:val="2"/>
        </w:numPr>
        <w:jc w:val="center"/>
        <w:rPr>
          <w:sz w:val="36"/>
          <w:szCs w:val="36"/>
        </w:rPr>
      </w:pPr>
      <w:bookmarkStart w:id="147" w:name="_Toc20571"/>
      <w:r>
        <w:rPr>
          <w:rFonts w:hint="eastAsia"/>
          <w:sz w:val="36"/>
          <w:szCs w:val="36"/>
        </w:rPr>
        <w:lastRenderedPageBreak/>
        <w:t>总结与展望</w:t>
      </w:r>
      <w:bookmarkEnd w:id="147"/>
    </w:p>
    <w:p w14:paraId="4124C4CB" w14:textId="77777777" w:rsidR="006F6005" w:rsidRDefault="00000000">
      <w:pPr>
        <w:pStyle w:val="ac"/>
        <w:numPr>
          <w:ilvl w:val="1"/>
          <w:numId w:val="2"/>
        </w:numPr>
        <w:spacing w:before="0" w:after="0"/>
        <w:outlineLvl w:val="1"/>
        <w:rPr>
          <w:rFonts w:ascii="宋体" w:hAnsi="宋体" w:cs="Times New Roman"/>
        </w:rPr>
      </w:pPr>
      <w:bookmarkStart w:id="148" w:name="_Toc9849"/>
      <w:r>
        <w:rPr>
          <w:rFonts w:ascii="宋体" w:hAnsi="宋体" w:cs="Times New Roman"/>
        </w:rPr>
        <w:t>总结</w:t>
      </w:r>
      <w:bookmarkEnd w:id="148"/>
    </w:p>
    <w:p w14:paraId="3A9E7C48" w14:textId="77777777" w:rsidR="006F6005" w:rsidRDefault="00000000">
      <w:pPr>
        <w:pStyle w:val="ad"/>
        <w:ind w:firstLine="420"/>
        <w:jc w:val="both"/>
        <w:rPr>
          <w:rFonts w:ascii="宋体" w:hAnsi="宋体"/>
        </w:rPr>
      </w:pPr>
      <w:r>
        <w:rPr>
          <w:rFonts w:ascii="宋体" w:hAnsi="宋体" w:hint="eastAsia"/>
        </w:rPr>
        <w:t>本项目就低剂量CT（LDCT）</w:t>
      </w:r>
      <w:proofErr w:type="gramStart"/>
      <w:r>
        <w:rPr>
          <w:rFonts w:ascii="宋体" w:hAnsi="宋体" w:hint="eastAsia"/>
        </w:rPr>
        <w:t>去噪中</w:t>
      </w:r>
      <w:proofErr w:type="gramEnd"/>
      <w:r>
        <w:rPr>
          <w:rFonts w:ascii="宋体" w:hAnsi="宋体" w:hint="eastAsia"/>
        </w:rPr>
        <w:t>长距离依赖捕捉不足、多帧序列信息利用不够充分以及空间 - 通道特征建模单一化等问题，以</w:t>
      </w:r>
      <w:proofErr w:type="spellStart"/>
      <w:r>
        <w:rPr>
          <w:rFonts w:ascii="宋体" w:hAnsi="宋体" w:hint="eastAsia"/>
        </w:rPr>
        <w:t>DenoMamba</w:t>
      </w:r>
      <w:proofErr w:type="spellEnd"/>
      <w:r>
        <w:rPr>
          <w:rFonts w:ascii="宋体" w:hAnsi="宋体" w:hint="eastAsia"/>
        </w:rPr>
        <w:t>状态空间模型（SSM）架构作为基础，让多帧提示</w:t>
      </w:r>
      <w:proofErr w:type="gramStart"/>
      <w:r>
        <w:rPr>
          <w:rFonts w:ascii="宋体" w:hAnsi="宋体" w:hint="eastAsia"/>
        </w:rPr>
        <w:t>词机制</w:t>
      </w:r>
      <w:proofErr w:type="gramEnd"/>
      <w:r>
        <w:rPr>
          <w:rFonts w:ascii="宋体" w:hAnsi="宋体" w:hint="eastAsia"/>
        </w:rPr>
        <w:t>和非对称注意力模块融合在一起，研制出一种新型LDCT</w:t>
      </w:r>
      <w:proofErr w:type="gramStart"/>
      <w:r>
        <w:rPr>
          <w:rFonts w:ascii="宋体" w:hAnsi="宋体" w:hint="eastAsia"/>
        </w:rPr>
        <w:t>去噪模型</w:t>
      </w:r>
      <w:proofErr w:type="gramEnd"/>
      <w:r>
        <w:rPr>
          <w:rFonts w:ascii="宋体" w:hAnsi="宋体" w:hint="eastAsia"/>
        </w:rPr>
        <w:t>，主要的研究建树如下：</w:t>
      </w:r>
    </w:p>
    <w:p w14:paraId="6D12BC82" w14:textId="77777777" w:rsidR="006F6005" w:rsidRDefault="00000000">
      <w:pPr>
        <w:pStyle w:val="ad"/>
        <w:numPr>
          <w:ilvl w:val="0"/>
          <w:numId w:val="26"/>
        </w:numPr>
        <w:ind w:firstLine="420"/>
        <w:jc w:val="both"/>
        <w:rPr>
          <w:rFonts w:ascii="宋体" w:hAnsi="宋体"/>
        </w:rPr>
      </w:pPr>
      <w:r>
        <w:rPr>
          <w:rFonts w:ascii="宋体" w:hAnsi="宋体" w:hint="eastAsia"/>
        </w:rPr>
        <w:t>提出多帧提示信息提取模块，克服传统单</w:t>
      </w:r>
      <w:proofErr w:type="gramStart"/>
      <w:r>
        <w:rPr>
          <w:rFonts w:ascii="宋体" w:hAnsi="宋体" w:hint="eastAsia"/>
        </w:rPr>
        <w:t>帧处理</w:t>
      </w:r>
      <w:proofErr w:type="gramEnd"/>
      <w:r>
        <w:rPr>
          <w:rFonts w:ascii="宋体" w:hAnsi="宋体" w:hint="eastAsia"/>
        </w:rPr>
        <w:t>的局限，以共享权重卷积的方法提取连续3帧LDCT切片的浅层特征，</w:t>
      </w:r>
      <w:proofErr w:type="gramStart"/>
      <w:r>
        <w:rPr>
          <w:rFonts w:ascii="宋体" w:hAnsi="宋体" w:hint="eastAsia"/>
        </w:rPr>
        <w:t>通过帧间自</w:t>
      </w:r>
      <w:proofErr w:type="gramEnd"/>
      <w:r>
        <w:rPr>
          <w:rFonts w:ascii="宋体" w:hAnsi="宋体" w:hint="eastAsia"/>
        </w:rPr>
        <w:t>注意力挖掘时空相关信息，构建序列先验提示特征并掺和进单</w:t>
      </w:r>
      <w:proofErr w:type="gramStart"/>
      <w:r>
        <w:rPr>
          <w:rFonts w:ascii="宋体" w:hAnsi="宋体" w:hint="eastAsia"/>
        </w:rPr>
        <w:t>帧去噪</w:t>
      </w:r>
      <w:proofErr w:type="gramEnd"/>
      <w:r>
        <w:rPr>
          <w:rFonts w:ascii="宋体" w:hAnsi="宋体" w:hint="eastAsia"/>
        </w:rPr>
        <w:t>流程，有效填补了单帧模型特征表征的不足；</w:t>
      </w:r>
    </w:p>
    <w:p w14:paraId="02D6A5B7" w14:textId="77777777" w:rsidR="006F6005" w:rsidRDefault="00000000">
      <w:pPr>
        <w:pStyle w:val="ad"/>
        <w:numPr>
          <w:ilvl w:val="0"/>
          <w:numId w:val="26"/>
        </w:numPr>
        <w:ind w:firstLine="420"/>
        <w:jc w:val="both"/>
        <w:rPr>
          <w:rFonts w:ascii="宋体" w:hAnsi="宋体"/>
        </w:rPr>
      </w:pPr>
      <w:r>
        <w:rPr>
          <w:rFonts w:ascii="宋体" w:hAnsi="宋体" w:hint="eastAsia"/>
        </w:rPr>
        <w:t>开展非对称注意力SSM模块（</w:t>
      </w:r>
      <w:proofErr w:type="spellStart"/>
      <w:r>
        <w:rPr>
          <w:rFonts w:ascii="宋体" w:hAnsi="宋体" w:hint="eastAsia"/>
        </w:rPr>
        <w:t>FuseAASSM</w:t>
      </w:r>
      <w:proofErr w:type="spellEnd"/>
      <w:r>
        <w:rPr>
          <w:rFonts w:ascii="宋体" w:hAnsi="宋体" w:hint="eastAsia"/>
        </w:rPr>
        <w:t>）设计，依据CT图像“以空间维度为核心方面、通道维度具冗余</w:t>
      </w:r>
      <w:r>
        <w:rPr>
          <w:rFonts w:ascii="宋体" w:hAnsi="宋体" w:hint="eastAsia"/>
          <w:vertAlign w:val="superscript"/>
        </w:rPr>
        <w:fldChar w:fldCharType="begin"/>
      </w:r>
      <w:r>
        <w:rPr>
          <w:rFonts w:ascii="宋体" w:hAnsi="宋体" w:hint="eastAsia"/>
          <w:vertAlign w:val="superscript"/>
        </w:rPr>
        <w:instrText xml:space="preserve"> REF _Ref222927300 \r \h  \* MERGEFORMAT </w:instrText>
      </w:r>
      <w:r>
        <w:rPr>
          <w:rFonts w:ascii="宋体" w:hAnsi="宋体" w:hint="eastAsia"/>
          <w:vertAlign w:val="superscript"/>
        </w:rPr>
      </w:r>
      <w:r>
        <w:rPr>
          <w:rFonts w:ascii="宋体" w:hAnsi="宋体" w:hint="eastAsia"/>
          <w:vertAlign w:val="superscript"/>
        </w:rPr>
        <w:fldChar w:fldCharType="separate"/>
      </w:r>
      <w:r>
        <w:rPr>
          <w:rFonts w:ascii="宋体" w:hAnsi="宋体" w:hint="eastAsia"/>
          <w:vertAlign w:val="superscript"/>
        </w:rPr>
        <w:t>[12]</w:t>
      </w:r>
      <w:r>
        <w:rPr>
          <w:rFonts w:ascii="宋体" w:hAnsi="宋体" w:hint="eastAsia"/>
          <w:vertAlign w:val="superscript"/>
        </w:rPr>
        <w:fldChar w:fldCharType="end"/>
      </w:r>
      <w:r>
        <w:rPr>
          <w:rFonts w:ascii="宋体" w:hAnsi="宋体" w:hint="eastAsia"/>
        </w:rPr>
        <w:t>”的特点，使用“空间强建模、通道少建模”的非对称框架，以空间注意力门控强化关键解剖区域特征，通道注意力筛选去除不必要成分，做到了差异化长距离依赖的捕获；</w:t>
      </w:r>
    </w:p>
    <w:p w14:paraId="7FA012E7" w14:textId="77777777" w:rsidR="006F6005" w:rsidRDefault="00000000">
      <w:pPr>
        <w:pStyle w:val="ad"/>
        <w:numPr>
          <w:ilvl w:val="0"/>
          <w:numId w:val="26"/>
        </w:numPr>
        <w:ind w:firstLine="420"/>
        <w:jc w:val="both"/>
        <w:rPr>
          <w:rFonts w:ascii="宋体" w:hAnsi="宋体"/>
        </w:rPr>
      </w:pPr>
      <w:r>
        <w:rPr>
          <w:rFonts w:ascii="宋体" w:hAnsi="宋体" w:hint="eastAsia"/>
        </w:rPr>
        <w:t>搭造4层编码器和4层解码器的整体架构</w:t>
      </w:r>
      <w:r>
        <w:rPr>
          <w:rFonts w:ascii="宋体" w:hAnsi="宋体" w:hint="eastAsia"/>
          <w:vertAlign w:val="superscript"/>
        </w:rPr>
        <w:fldChar w:fldCharType="begin"/>
      </w:r>
      <w:r>
        <w:rPr>
          <w:rFonts w:ascii="宋体" w:hAnsi="宋体" w:hint="eastAsia"/>
          <w:vertAlign w:val="superscript"/>
        </w:rPr>
        <w:instrText xml:space="preserve"> REF _Ref222927337 \r \h  \* MERGEFORMAT </w:instrText>
      </w:r>
      <w:r>
        <w:rPr>
          <w:rFonts w:ascii="宋体" w:hAnsi="宋体" w:hint="eastAsia"/>
          <w:vertAlign w:val="superscript"/>
        </w:rPr>
      </w:r>
      <w:r>
        <w:rPr>
          <w:rFonts w:ascii="宋体" w:hAnsi="宋体" w:hint="eastAsia"/>
          <w:vertAlign w:val="superscript"/>
        </w:rPr>
        <w:fldChar w:fldCharType="separate"/>
      </w:r>
      <w:r>
        <w:rPr>
          <w:rFonts w:ascii="宋体" w:hAnsi="宋体" w:hint="eastAsia"/>
          <w:vertAlign w:val="superscript"/>
        </w:rPr>
        <w:t>[13]</w:t>
      </w:r>
      <w:r>
        <w:rPr>
          <w:rFonts w:ascii="宋体" w:hAnsi="宋体" w:hint="eastAsia"/>
          <w:vertAlign w:val="superscript"/>
        </w:rPr>
        <w:fldChar w:fldCharType="end"/>
      </w:r>
      <w:r>
        <w:rPr>
          <w:rFonts w:ascii="宋体" w:hAnsi="宋体" w:hint="eastAsia"/>
        </w:rPr>
        <w:t>，</w:t>
      </w:r>
      <w:proofErr w:type="gramStart"/>
      <w:r>
        <w:rPr>
          <w:rFonts w:ascii="宋体" w:hAnsi="宋体" w:hint="eastAsia"/>
        </w:rPr>
        <w:t>凭借长跳连接</w:t>
      </w:r>
      <w:proofErr w:type="gramEnd"/>
      <w:r>
        <w:rPr>
          <w:rFonts w:ascii="宋体" w:hAnsi="宋体" w:hint="eastAsia"/>
        </w:rPr>
        <w:t>把浅层细节特征和深层全局特征融合在一起，策划L1+SSIM混合损失函数和针对性训练策略，保障模型稳定训练进而优化性能；</w:t>
      </w:r>
    </w:p>
    <w:p w14:paraId="3B021551" w14:textId="77777777" w:rsidR="006F6005" w:rsidRDefault="00000000">
      <w:pPr>
        <w:pStyle w:val="ad"/>
        <w:numPr>
          <w:ilvl w:val="0"/>
          <w:numId w:val="26"/>
        </w:numPr>
        <w:ind w:firstLine="420"/>
        <w:jc w:val="both"/>
        <w:rPr>
          <w:rFonts w:ascii="宋体" w:hAnsi="宋体"/>
        </w:rPr>
      </w:pPr>
      <w:r>
        <w:rPr>
          <w:rFonts w:ascii="宋体" w:hAnsi="宋体" w:hint="eastAsia"/>
        </w:rPr>
        <w:t>实验验证发觉，模型于AAPM数据集25%剂量场景里取得PSNR 33.545dB、SSIM 0.9177、RMSE 8.601%的良好性能，跟RED - CNN等对比模型对比，在抑制噪声、保留结构、满足临床适用性方面都有显著优势，契合临床即时应用需要。</w:t>
      </w:r>
    </w:p>
    <w:p w14:paraId="59F89679" w14:textId="77777777" w:rsidR="006F6005" w:rsidRDefault="00000000">
      <w:pPr>
        <w:pStyle w:val="ac"/>
        <w:numPr>
          <w:ilvl w:val="1"/>
          <w:numId w:val="2"/>
        </w:numPr>
        <w:spacing w:before="0" w:after="0"/>
        <w:outlineLvl w:val="1"/>
        <w:rPr>
          <w:rFonts w:ascii="宋体" w:hAnsi="宋体" w:cs="Times New Roman"/>
        </w:rPr>
      </w:pPr>
      <w:bookmarkStart w:id="149" w:name="_Toc22609"/>
      <w:r>
        <w:rPr>
          <w:rFonts w:ascii="宋体" w:hAnsi="宋体" w:cs="Times New Roman"/>
        </w:rPr>
        <w:t>展望</w:t>
      </w:r>
      <w:bookmarkEnd w:id="149"/>
    </w:p>
    <w:p w14:paraId="30B175D3" w14:textId="77777777" w:rsidR="006F6005" w:rsidRDefault="00000000">
      <w:pPr>
        <w:pStyle w:val="ad"/>
        <w:ind w:firstLine="420"/>
        <w:jc w:val="both"/>
        <w:rPr>
          <w:rFonts w:ascii="宋体" w:hAnsi="宋体"/>
        </w:rPr>
      </w:pPr>
      <w:r>
        <w:rPr>
          <w:rFonts w:ascii="宋体" w:hAnsi="宋体" w:hint="eastAsia"/>
        </w:rPr>
        <w:t>低剂量CT</w:t>
      </w:r>
      <w:proofErr w:type="gramStart"/>
      <w:r>
        <w:rPr>
          <w:rFonts w:ascii="宋体" w:hAnsi="宋体" w:hint="eastAsia"/>
        </w:rPr>
        <w:t>去噪会</w:t>
      </w:r>
      <w:proofErr w:type="gramEnd"/>
      <w:r>
        <w:rPr>
          <w:rFonts w:ascii="宋体" w:hAnsi="宋体" w:hint="eastAsia"/>
        </w:rPr>
        <w:t>往更智能、更融入临床、更高效的方向发展，多模态融合、三维建模、自监督学习、轻量化部署、临床专用模型将是研究的热点内容，本项目有了一定的研究成果收获，但仍然有可进一步优化的方向，未来研究将以以下方面为展开方向：</w:t>
      </w:r>
    </w:p>
    <w:p w14:paraId="2301FFA3" w14:textId="77777777" w:rsidR="006F6005" w:rsidRDefault="00000000">
      <w:pPr>
        <w:pStyle w:val="ad"/>
        <w:numPr>
          <w:ilvl w:val="0"/>
          <w:numId w:val="27"/>
        </w:numPr>
        <w:ind w:firstLine="420"/>
        <w:jc w:val="both"/>
        <w:rPr>
          <w:rFonts w:ascii="宋体" w:hAnsi="宋体"/>
        </w:rPr>
      </w:pPr>
      <w:r>
        <w:rPr>
          <w:rFonts w:ascii="宋体" w:hAnsi="宋体" w:hint="eastAsia"/>
        </w:rPr>
        <w:t>多模态数据融合：目前的模型仅仅基于CT图像序列做训练，未来能够把MRI、PET等多模态影像数据加以融合，搭建跨模态特征融合的LDCT</w:t>
      </w:r>
      <w:proofErr w:type="gramStart"/>
      <w:r>
        <w:rPr>
          <w:rFonts w:ascii="宋体" w:hAnsi="宋体" w:hint="eastAsia"/>
        </w:rPr>
        <w:t>去噪模型</w:t>
      </w:r>
      <w:proofErr w:type="gramEnd"/>
      <w:r>
        <w:rPr>
          <w:rFonts w:ascii="宋体" w:hAnsi="宋体" w:hint="eastAsia"/>
        </w:rPr>
        <w:t>，更进一步提升病灶区域特征的识别能力；</w:t>
      </w:r>
    </w:p>
    <w:p w14:paraId="1EB8DDD8" w14:textId="77777777" w:rsidR="006F6005" w:rsidRDefault="00000000">
      <w:pPr>
        <w:pStyle w:val="ad"/>
        <w:numPr>
          <w:ilvl w:val="0"/>
          <w:numId w:val="27"/>
        </w:numPr>
        <w:ind w:firstLine="420"/>
        <w:jc w:val="both"/>
        <w:rPr>
          <w:rFonts w:ascii="宋体" w:hAnsi="宋体"/>
        </w:rPr>
      </w:pPr>
      <w:r>
        <w:rPr>
          <w:rFonts w:ascii="宋体" w:hAnsi="宋体" w:hint="eastAsia"/>
        </w:rPr>
        <w:t>无监督/半监督训练：现有的模型要依赖大量配对好的LDCT - NDCT数据，未来可开展无监督或半监督训练策略探索，削减对标注数据的依赖程度，提高模型于实际临床场景里</w:t>
      </w:r>
      <w:r>
        <w:rPr>
          <w:rFonts w:ascii="宋体" w:hAnsi="宋体" w:hint="eastAsia"/>
        </w:rPr>
        <w:lastRenderedPageBreak/>
        <w:t>的应用适配能力；</w:t>
      </w:r>
    </w:p>
    <w:p w14:paraId="352361D7" w14:textId="77777777" w:rsidR="006F6005" w:rsidRDefault="00000000">
      <w:pPr>
        <w:pStyle w:val="ad"/>
        <w:numPr>
          <w:ilvl w:val="0"/>
          <w:numId w:val="27"/>
        </w:numPr>
        <w:ind w:firstLine="420"/>
        <w:jc w:val="both"/>
        <w:rPr>
          <w:rFonts w:ascii="宋体" w:hAnsi="宋体"/>
        </w:rPr>
      </w:pPr>
      <w:r>
        <w:rPr>
          <w:rFonts w:ascii="宋体" w:hAnsi="宋体" w:hint="eastAsia"/>
        </w:rPr>
        <w:t>三维模型构建：现在模型基于二维切片做处理工作，未来可以搭建三维LDCT</w:t>
      </w:r>
      <w:proofErr w:type="gramStart"/>
      <w:r>
        <w:rPr>
          <w:rFonts w:ascii="宋体" w:hAnsi="宋体" w:hint="eastAsia"/>
        </w:rPr>
        <w:t>去噪模型</w:t>
      </w:r>
      <w:proofErr w:type="gramEnd"/>
      <w:r>
        <w:rPr>
          <w:rFonts w:ascii="宋体" w:hAnsi="宋体" w:hint="eastAsia"/>
        </w:rPr>
        <w:t>，充分利用CT体积数据的空间相关信息，进一步改善结构保留的完整情况；</w:t>
      </w:r>
    </w:p>
    <w:p w14:paraId="296D3BB1" w14:textId="77777777" w:rsidR="006F6005" w:rsidRDefault="00000000">
      <w:pPr>
        <w:pStyle w:val="ad"/>
        <w:numPr>
          <w:ilvl w:val="0"/>
          <w:numId w:val="27"/>
        </w:numPr>
        <w:ind w:firstLine="420"/>
        <w:jc w:val="both"/>
        <w:rPr>
          <w:rFonts w:ascii="宋体" w:hAnsi="宋体"/>
        </w:rPr>
      </w:pPr>
      <w:r>
        <w:rPr>
          <w:rFonts w:ascii="宋体" w:hAnsi="宋体" w:hint="eastAsia"/>
        </w:rPr>
        <w:t>临床专用模型开发：针对肺癌筛查、心血管疾病诊断等相关临床任务，开发专门用途</w:t>
      </w:r>
      <w:proofErr w:type="gramStart"/>
      <w:r>
        <w:rPr>
          <w:rFonts w:ascii="宋体" w:hAnsi="宋体" w:hint="eastAsia"/>
        </w:rPr>
        <w:t>的去噪模型</w:t>
      </w:r>
      <w:proofErr w:type="gramEnd"/>
      <w:r>
        <w:rPr>
          <w:rFonts w:ascii="宋体" w:hAnsi="宋体" w:hint="eastAsia"/>
        </w:rPr>
        <w:t>，优化跟疾病相关特征的建模，让模型的临床诊断价值有所提高；</w:t>
      </w:r>
    </w:p>
    <w:p w14:paraId="5E97ACD2" w14:textId="77777777" w:rsidR="006F6005" w:rsidRDefault="00000000">
      <w:pPr>
        <w:pStyle w:val="ad"/>
        <w:numPr>
          <w:ilvl w:val="0"/>
          <w:numId w:val="27"/>
        </w:numPr>
        <w:ind w:firstLine="420"/>
        <w:jc w:val="both"/>
        <w:rPr>
          <w:rFonts w:ascii="宋体" w:hAnsi="宋体"/>
        </w:rPr>
      </w:pPr>
      <w:r>
        <w:rPr>
          <w:rFonts w:ascii="宋体" w:hAnsi="宋体" w:hint="eastAsia"/>
        </w:rPr>
        <w:t>边缘部署优化：以模型量化、剪枝、蒸馏等技术为手段，进一步降低模型计算复杂度以及显存占用，做到模型在CT设备端、基层医院边缘节点上的部署，助力技术在临床普及开来。</w:t>
      </w:r>
    </w:p>
    <w:p w14:paraId="7BCDE4FA" w14:textId="77777777" w:rsidR="006F6005" w:rsidRDefault="00000000">
      <w:pPr>
        <w:pStyle w:val="ac"/>
        <w:jc w:val="center"/>
        <w:rPr>
          <w:sz w:val="36"/>
          <w:szCs w:val="36"/>
        </w:rPr>
      </w:pPr>
      <w:r>
        <w:rPr>
          <w:rFonts w:ascii="宋体" w:hAnsi="宋体"/>
        </w:rPr>
        <w:br w:type="page"/>
      </w:r>
      <w:bookmarkStart w:id="150" w:name="_Toc801"/>
      <w:bookmarkStart w:id="151" w:name="_Toc187398474"/>
      <w:bookmarkStart w:id="152" w:name="_Toc185748879"/>
      <w:r>
        <w:rPr>
          <w:rFonts w:hint="eastAsia"/>
          <w:sz w:val="36"/>
          <w:szCs w:val="36"/>
        </w:rPr>
        <w:lastRenderedPageBreak/>
        <w:t>参考文献</w:t>
      </w:r>
      <w:bookmarkEnd w:id="150"/>
      <w:bookmarkEnd w:id="151"/>
      <w:bookmarkEnd w:id="152"/>
    </w:p>
    <w:p w14:paraId="24D65238" w14:textId="77777777" w:rsidR="006F6005" w:rsidRDefault="00000000" w:rsidP="00027CA5">
      <w:pPr>
        <w:widowControl/>
        <w:numPr>
          <w:ilvl w:val="0"/>
          <w:numId w:val="28"/>
        </w:numPr>
        <w:wordWrap w:val="0"/>
        <w:topLinePunct/>
        <w:spacing w:line="360" w:lineRule="auto"/>
        <w:ind w:left="0" w:firstLine="0"/>
        <w:rPr>
          <w:rFonts w:ascii="宋体" w:hAnsi="宋体"/>
          <w:szCs w:val="21"/>
        </w:rPr>
      </w:pPr>
      <w:bookmarkStart w:id="153" w:name="_Ref222907617"/>
      <w:r>
        <w:rPr>
          <w:rFonts w:ascii="宋体" w:hAnsi="宋体"/>
          <w:szCs w:val="21"/>
        </w:rPr>
        <w:t xml:space="preserve">Ozturk </w:t>
      </w:r>
      <w:proofErr w:type="gramStart"/>
      <w:r>
        <w:rPr>
          <w:rFonts w:ascii="宋体" w:hAnsi="宋体"/>
          <w:szCs w:val="21"/>
        </w:rPr>
        <w:t>S ,Duran</w:t>
      </w:r>
      <w:proofErr w:type="gramEnd"/>
      <w:r>
        <w:rPr>
          <w:rFonts w:ascii="宋体" w:hAnsi="宋体"/>
          <w:szCs w:val="21"/>
        </w:rPr>
        <w:t xml:space="preserve"> C </w:t>
      </w:r>
      <w:proofErr w:type="gramStart"/>
      <w:r>
        <w:rPr>
          <w:rFonts w:ascii="宋体" w:hAnsi="宋体"/>
          <w:szCs w:val="21"/>
        </w:rPr>
        <w:t>O ,</w:t>
      </w:r>
      <w:proofErr w:type="spellStart"/>
      <w:r>
        <w:rPr>
          <w:rFonts w:ascii="宋体" w:hAnsi="宋体"/>
          <w:szCs w:val="21"/>
        </w:rPr>
        <w:t>Cukur</w:t>
      </w:r>
      <w:proofErr w:type="spellEnd"/>
      <w:proofErr w:type="gramEnd"/>
      <w:r>
        <w:rPr>
          <w:rFonts w:ascii="宋体" w:hAnsi="宋体"/>
          <w:szCs w:val="21"/>
        </w:rPr>
        <w:t xml:space="preserve"> </w:t>
      </w:r>
      <w:proofErr w:type="gramStart"/>
      <w:r>
        <w:rPr>
          <w:rFonts w:ascii="宋体" w:hAnsi="宋体"/>
          <w:szCs w:val="21"/>
        </w:rPr>
        <w:t>T .</w:t>
      </w:r>
      <w:proofErr w:type="spellStart"/>
      <w:r>
        <w:rPr>
          <w:rFonts w:ascii="宋体" w:hAnsi="宋体"/>
          <w:szCs w:val="21"/>
        </w:rPr>
        <w:t>DenoMamba</w:t>
      </w:r>
      <w:proofErr w:type="spellEnd"/>
      <w:proofErr w:type="gramEnd"/>
      <w:r>
        <w:rPr>
          <w:rFonts w:ascii="宋体" w:hAnsi="宋体"/>
          <w:szCs w:val="21"/>
        </w:rPr>
        <w:t xml:space="preserve">: A fused state-space model for low-dose CT </w:t>
      </w:r>
      <w:proofErr w:type="gramStart"/>
      <w:r>
        <w:rPr>
          <w:rFonts w:ascii="宋体" w:hAnsi="宋体"/>
          <w:szCs w:val="21"/>
        </w:rPr>
        <w:t>denoising.[</w:t>
      </w:r>
      <w:proofErr w:type="gramEnd"/>
      <w:r>
        <w:rPr>
          <w:rFonts w:ascii="宋体" w:hAnsi="宋体"/>
          <w:szCs w:val="21"/>
        </w:rPr>
        <w:t>J</w:t>
      </w:r>
      <w:proofErr w:type="gramStart"/>
      <w:r>
        <w:rPr>
          <w:rFonts w:ascii="宋体" w:hAnsi="宋体"/>
          <w:szCs w:val="21"/>
        </w:rPr>
        <w:t>].IEEE</w:t>
      </w:r>
      <w:proofErr w:type="gramEnd"/>
      <w:r>
        <w:rPr>
          <w:rFonts w:ascii="宋体" w:hAnsi="宋体"/>
          <w:szCs w:val="21"/>
        </w:rPr>
        <w:t xml:space="preserve"> journal of biomedical and health informatics,</w:t>
      </w:r>
      <w:proofErr w:type="gramStart"/>
      <w:r>
        <w:rPr>
          <w:rFonts w:ascii="宋体" w:hAnsi="宋体"/>
          <w:szCs w:val="21"/>
        </w:rPr>
        <w:t>2025,PPDOI</w:t>
      </w:r>
      <w:proofErr w:type="gramEnd"/>
      <w:r>
        <w:rPr>
          <w:rFonts w:ascii="宋体" w:hAnsi="宋体"/>
          <w:szCs w:val="21"/>
        </w:rPr>
        <w:t>:10.1109/JBHI.</w:t>
      </w:r>
      <w:proofErr w:type="gramStart"/>
      <w:r>
        <w:rPr>
          <w:rFonts w:ascii="宋体" w:hAnsi="宋体"/>
          <w:szCs w:val="21"/>
        </w:rPr>
        <w:t>2025.3629034.</w:t>
      </w:r>
      <w:r>
        <w:rPr>
          <w:rFonts w:ascii="宋体" w:hAnsi="宋体" w:hint="eastAsia"/>
          <w:szCs w:val="21"/>
        </w:rPr>
        <w:t>.</w:t>
      </w:r>
      <w:bookmarkEnd w:id="153"/>
      <w:proofErr w:type="gramEnd"/>
    </w:p>
    <w:p w14:paraId="4D1CEA83" w14:textId="77777777" w:rsidR="006F6005" w:rsidRDefault="00000000" w:rsidP="00027CA5">
      <w:pPr>
        <w:widowControl/>
        <w:numPr>
          <w:ilvl w:val="0"/>
          <w:numId w:val="28"/>
        </w:numPr>
        <w:wordWrap w:val="0"/>
        <w:topLinePunct/>
        <w:spacing w:line="360" w:lineRule="auto"/>
        <w:ind w:left="0" w:firstLine="0"/>
        <w:rPr>
          <w:rFonts w:ascii="宋体" w:hAnsi="宋体"/>
          <w:szCs w:val="21"/>
        </w:rPr>
      </w:pPr>
      <w:bookmarkStart w:id="154" w:name="_Ref222907768"/>
      <w:r>
        <w:rPr>
          <w:rFonts w:ascii="宋体" w:hAnsi="宋体"/>
          <w:szCs w:val="21"/>
        </w:rPr>
        <w:t xml:space="preserve">Liu </w:t>
      </w:r>
      <w:proofErr w:type="gramStart"/>
      <w:r>
        <w:rPr>
          <w:rFonts w:ascii="宋体" w:hAnsi="宋体"/>
          <w:szCs w:val="21"/>
        </w:rPr>
        <w:t>Y ,Shu</w:t>
      </w:r>
      <w:proofErr w:type="gramEnd"/>
      <w:r>
        <w:rPr>
          <w:rFonts w:ascii="宋体" w:hAnsi="宋体"/>
          <w:szCs w:val="21"/>
        </w:rPr>
        <w:t xml:space="preserve"> </w:t>
      </w:r>
      <w:proofErr w:type="gramStart"/>
      <w:r>
        <w:rPr>
          <w:rFonts w:ascii="宋体" w:hAnsi="宋体"/>
          <w:szCs w:val="21"/>
        </w:rPr>
        <w:t>H ,Chi</w:t>
      </w:r>
      <w:proofErr w:type="gramEnd"/>
      <w:r>
        <w:rPr>
          <w:rFonts w:ascii="宋体" w:hAnsi="宋体"/>
          <w:szCs w:val="21"/>
        </w:rPr>
        <w:t xml:space="preserve"> </w:t>
      </w:r>
      <w:proofErr w:type="gramStart"/>
      <w:r>
        <w:rPr>
          <w:rFonts w:ascii="宋体" w:hAnsi="宋体"/>
          <w:szCs w:val="21"/>
        </w:rPr>
        <w:t>Q ,</w:t>
      </w:r>
      <w:proofErr w:type="gramEnd"/>
      <w:r>
        <w:rPr>
          <w:rFonts w:ascii="宋体" w:hAnsi="宋体"/>
          <w:szCs w:val="21"/>
        </w:rPr>
        <w:t xml:space="preserve"> et </w:t>
      </w:r>
      <w:proofErr w:type="spellStart"/>
      <w:proofErr w:type="gramStart"/>
      <w:r>
        <w:rPr>
          <w:rFonts w:ascii="宋体" w:hAnsi="宋体"/>
          <w:szCs w:val="21"/>
        </w:rPr>
        <w:t>al.MRED</w:t>
      </w:r>
      <w:proofErr w:type="spellEnd"/>
      <w:proofErr w:type="gramEnd"/>
      <w:r>
        <w:rPr>
          <w:rFonts w:ascii="宋体" w:hAnsi="宋体"/>
          <w:szCs w:val="21"/>
        </w:rPr>
        <w:t>-Net: A pure tokens-to-token visual mamba-based residual encoder-decoder network for low-dose CT denoising[J</w:t>
      </w:r>
      <w:proofErr w:type="gramStart"/>
      <w:r>
        <w:rPr>
          <w:rFonts w:ascii="宋体" w:hAnsi="宋体"/>
          <w:szCs w:val="21"/>
        </w:rPr>
        <w:t>].Expert</w:t>
      </w:r>
      <w:proofErr w:type="gramEnd"/>
      <w:r>
        <w:rPr>
          <w:rFonts w:ascii="宋体" w:hAnsi="宋体"/>
          <w:szCs w:val="21"/>
        </w:rPr>
        <w:t xml:space="preserve"> Systems </w:t>
      </w:r>
      <w:proofErr w:type="gramStart"/>
      <w:r>
        <w:rPr>
          <w:rFonts w:ascii="宋体" w:hAnsi="宋体"/>
          <w:szCs w:val="21"/>
        </w:rPr>
        <w:t>With</w:t>
      </w:r>
      <w:proofErr w:type="gramEnd"/>
      <w:r>
        <w:rPr>
          <w:rFonts w:ascii="宋体" w:hAnsi="宋体"/>
          <w:szCs w:val="21"/>
        </w:rPr>
        <w:t xml:space="preserve"> Applications,</w:t>
      </w:r>
      <w:proofErr w:type="gramStart"/>
      <w:r>
        <w:rPr>
          <w:rFonts w:ascii="宋体" w:hAnsi="宋体"/>
          <w:szCs w:val="21"/>
        </w:rPr>
        <w:t>2026,301130305-130305.DOI</w:t>
      </w:r>
      <w:proofErr w:type="gramEnd"/>
      <w:r>
        <w:rPr>
          <w:rFonts w:ascii="宋体" w:hAnsi="宋体"/>
          <w:szCs w:val="21"/>
        </w:rPr>
        <w:t>:10.1016/J.ESWA.2025.130305.</w:t>
      </w:r>
      <w:bookmarkEnd w:id="154"/>
    </w:p>
    <w:p w14:paraId="695D77F5" w14:textId="558AD4F3" w:rsidR="006F6005" w:rsidRDefault="00000000" w:rsidP="00027CA5">
      <w:pPr>
        <w:widowControl/>
        <w:numPr>
          <w:ilvl w:val="0"/>
          <w:numId w:val="28"/>
        </w:numPr>
        <w:wordWrap w:val="0"/>
        <w:topLinePunct/>
        <w:spacing w:line="360" w:lineRule="auto"/>
        <w:ind w:left="0" w:firstLine="0"/>
        <w:rPr>
          <w:rFonts w:ascii="宋体" w:hAnsi="宋体"/>
          <w:szCs w:val="21"/>
        </w:rPr>
      </w:pPr>
      <w:bookmarkStart w:id="155" w:name="_Ref222907786"/>
      <w:r>
        <w:rPr>
          <w:rFonts w:ascii="宋体" w:hAnsi="宋体"/>
          <w:szCs w:val="21"/>
        </w:rPr>
        <w:t xml:space="preserve">Li </w:t>
      </w:r>
      <w:proofErr w:type="gramStart"/>
      <w:r>
        <w:rPr>
          <w:rFonts w:ascii="宋体" w:hAnsi="宋体"/>
          <w:szCs w:val="21"/>
        </w:rPr>
        <w:t>L ,Wei</w:t>
      </w:r>
      <w:proofErr w:type="gramEnd"/>
      <w:r>
        <w:rPr>
          <w:rFonts w:ascii="宋体" w:hAnsi="宋体"/>
          <w:szCs w:val="21"/>
        </w:rPr>
        <w:t xml:space="preserve"> </w:t>
      </w:r>
      <w:proofErr w:type="gramStart"/>
      <w:r>
        <w:rPr>
          <w:rFonts w:ascii="宋体" w:hAnsi="宋体"/>
          <w:szCs w:val="21"/>
        </w:rPr>
        <w:t>W ,Yang</w:t>
      </w:r>
      <w:proofErr w:type="gramEnd"/>
      <w:r>
        <w:rPr>
          <w:rFonts w:ascii="宋体" w:hAnsi="宋体"/>
          <w:szCs w:val="21"/>
        </w:rPr>
        <w:t xml:space="preserve"> </w:t>
      </w:r>
      <w:proofErr w:type="gramStart"/>
      <w:r>
        <w:rPr>
          <w:rFonts w:ascii="宋体" w:hAnsi="宋体"/>
          <w:szCs w:val="21"/>
        </w:rPr>
        <w:t>L ,</w:t>
      </w:r>
      <w:proofErr w:type="gramEnd"/>
      <w:r>
        <w:rPr>
          <w:rFonts w:ascii="宋体" w:hAnsi="宋体"/>
          <w:szCs w:val="21"/>
        </w:rPr>
        <w:t xml:space="preserve"> et </w:t>
      </w:r>
      <w:proofErr w:type="spellStart"/>
      <w:proofErr w:type="gramStart"/>
      <w:r>
        <w:rPr>
          <w:rFonts w:ascii="宋体" w:hAnsi="宋体"/>
          <w:szCs w:val="21"/>
        </w:rPr>
        <w:t>al.CT</w:t>
      </w:r>
      <w:proofErr w:type="spellEnd"/>
      <w:proofErr w:type="gramEnd"/>
      <w:r>
        <w:rPr>
          <w:rFonts w:ascii="宋体" w:hAnsi="宋体"/>
          <w:szCs w:val="21"/>
        </w:rPr>
        <w:t xml:space="preserve">-Mamba: A hybrid convolutional State Space Model for low-dose CT </w:t>
      </w:r>
      <w:proofErr w:type="gramStart"/>
      <w:r>
        <w:rPr>
          <w:rFonts w:ascii="宋体" w:hAnsi="宋体"/>
          <w:szCs w:val="21"/>
        </w:rPr>
        <w:t>denoising.[</w:t>
      </w:r>
      <w:proofErr w:type="gramEnd"/>
      <w:r>
        <w:rPr>
          <w:rFonts w:ascii="宋体" w:hAnsi="宋体"/>
          <w:szCs w:val="21"/>
        </w:rPr>
        <w:t>J</w:t>
      </w:r>
      <w:proofErr w:type="gramStart"/>
      <w:r>
        <w:rPr>
          <w:rFonts w:ascii="宋体" w:hAnsi="宋体"/>
          <w:szCs w:val="21"/>
        </w:rPr>
        <w:t>].Computerized</w:t>
      </w:r>
      <w:proofErr w:type="gramEnd"/>
      <w:r>
        <w:rPr>
          <w:rFonts w:ascii="宋体" w:hAnsi="宋体"/>
          <w:szCs w:val="21"/>
        </w:rPr>
        <w:t xml:space="preserve"> medical imaging and </w:t>
      </w:r>
      <w:proofErr w:type="gramStart"/>
      <w:r>
        <w:rPr>
          <w:rFonts w:ascii="宋体" w:hAnsi="宋体"/>
          <w:szCs w:val="21"/>
        </w:rPr>
        <w:t>graphics :</w:t>
      </w:r>
      <w:proofErr w:type="gramEnd"/>
      <w:r>
        <w:rPr>
          <w:rFonts w:ascii="宋体" w:hAnsi="宋体"/>
          <w:szCs w:val="21"/>
        </w:rPr>
        <w:t xml:space="preserve"> the official journal of the Computerized Medical Imaging Society,</w:t>
      </w:r>
      <w:proofErr w:type="gramStart"/>
      <w:r>
        <w:rPr>
          <w:rFonts w:ascii="宋体" w:hAnsi="宋体"/>
          <w:szCs w:val="21"/>
        </w:rPr>
        <w:t>2025,124102595.DOI</w:t>
      </w:r>
      <w:proofErr w:type="gramEnd"/>
      <w:r>
        <w:rPr>
          <w:rFonts w:ascii="宋体" w:hAnsi="宋体"/>
          <w:szCs w:val="21"/>
        </w:rPr>
        <w:t>:10.1016/J.COMPMEDIMAG.2025.102595</w:t>
      </w:r>
      <w:r>
        <w:rPr>
          <w:rFonts w:ascii="宋体" w:hAnsi="宋体" w:hint="eastAsia"/>
          <w:szCs w:val="21"/>
        </w:rPr>
        <w:t>.</w:t>
      </w:r>
      <w:bookmarkEnd w:id="155"/>
    </w:p>
    <w:p w14:paraId="41CFE013" w14:textId="77777777" w:rsidR="006F6005" w:rsidRDefault="00000000" w:rsidP="00027CA5">
      <w:pPr>
        <w:widowControl/>
        <w:numPr>
          <w:ilvl w:val="0"/>
          <w:numId w:val="28"/>
        </w:numPr>
        <w:wordWrap w:val="0"/>
        <w:topLinePunct/>
        <w:spacing w:line="360" w:lineRule="auto"/>
        <w:ind w:left="0" w:firstLine="0"/>
        <w:rPr>
          <w:rFonts w:ascii="宋体" w:hAnsi="宋体"/>
          <w:szCs w:val="21"/>
        </w:rPr>
      </w:pPr>
      <w:bookmarkStart w:id="156" w:name="_Ref222907799"/>
      <w:r>
        <w:rPr>
          <w:rFonts w:ascii="宋体" w:hAnsi="宋体"/>
          <w:szCs w:val="21"/>
        </w:rPr>
        <w:t xml:space="preserve">Huang </w:t>
      </w:r>
      <w:proofErr w:type="gramStart"/>
      <w:r>
        <w:rPr>
          <w:rFonts w:ascii="宋体" w:hAnsi="宋体"/>
          <w:szCs w:val="21"/>
        </w:rPr>
        <w:t>J ,Zhong</w:t>
      </w:r>
      <w:proofErr w:type="gramEnd"/>
      <w:r>
        <w:rPr>
          <w:rFonts w:ascii="宋体" w:hAnsi="宋体"/>
          <w:szCs w:val="21"/>
        </w:rPr>
        <w:t xml:space="preserve"> </w:t>
      </w:r>
      <w:proofErr w:type="gramStart"/>
      <w:r>
        <w:rPr>
          <w:rFonts w:ascii="宋体" w:hAnsi="宋体"/>
          <w:szCs w:val="21"/>
        </w:rPr>
        <w:t>A ,Wei</w:t>
      </w:r>
      <w:proofErr w:type="gramEnd"/>
      <w:r>
        <w:rPr>
          <w:rFonts w:ascii="宋体" w:hAnsi="宋体"/>
          <w:szCs w:val="21"/>
        </w:rPr>
        <w:t xml:space="preserve"> </w:t>
      </w:r>
      <w:proofErr w:type="gramStart"/>
      <w:r>
        <w:rPr>
          <w:rFonts w:ascii="宋体" w:hAnsi="宋体"/>
          <w:szCs w:val="21"/>
        </w:rPr>
        <w:t>Y .A</w:t>
      </w:r>
      <w:proofErr w:type="gramEnd"/>
      <w:r>
        <w:rPr>
          <w:rFonts w:ascii="宋体" w:hAnsi="宋体"/>
          <w:szCs w:val="21"/>
        </w:rPr>
        <w:t xml:space="preserve"> new visual State Space Model for low-dose CT </w:t>
      </w:r>
      <w:proofErr w:type="gramStart"/>
      <w:r>
        <w:rPr>
          <w:rFonts w:ascii="宋体" w:hAnsi="宋体"/>
          <w:szCs w:val="21"/>
        </w:rPr>
        <w:t>denoising.[</w:t>
      </w:r>
      <w:proofErr w:type="gramEnd"/>
      <w:r>
        <w:rPr>
          <w:rFonts w:ascii="宋体" w:hAnsi="宋体"/>
          <w:szCs w:val="21"/>
        </w:rPr>
        <w:t>J</w:t>
      </w:r>
      <w:proofErr w:type="gramStart"/>
      <w:r>
        <w:rPr>
          <w:rFonts w:ascii="宋体" w:hAnsi="宋体"/>
          <w:szCs w:val="21"/>
        </w:rPr>
        <w:t>].Medical</w:t>
      </w:r>
      <w:proofErr w:type="gramEnd"/>
      <w:r>
        <w:rPr>
          <w:rFonts w:ascii="宋体" w:hAnsi="宋体"/>
          <w:szCs w:val="21"/>
        </w:rPr>
        <w:t xml:space="preserve"> physics,2024,51(12</w:t>
      </w:r>
      <w:proofErr w:type="gramStart"/>
      <w:r>
        <w:rPr>
          <w:rFonts w:ascii="宋体" w:hAnsi="宋体"/>
          <w:szCs w:val="21"/>
        </w:rPr>
        <w:t>):8851-8864.DOI</w:t>
      </w:r>
      <w:proofErr w:type="gramEnd"/>
      <w:r>
        <w:rPr>
          <w:rFonts w:ascii="宋体" w:hAnsi="宋体"/>
          <w:szCs w:val="21"/>
        </w:rPr>
        <w:t>:10.1002/MP.17387</w:t>
      </w:r>
      <w:r>
        <w:rPr>
          <w:rFonts w:ascii="宋体" w:hAnsi="宋体" w:hint="eastAsia"/>
          <w:szCs w:val="21"/>
        </w:rPr>
        <w:t>.</w:t>
      </w:r>
      <w:bookmarkEnd w:id="156"/>
    </w:p>
    <w:p w14:paraId="5ED40C39" w14:textId="77777777" w:rsidR="006F6005" w:rsidRDefault="00000000" w:rsidP="00027CA5">
      <w:pPr>
        <w:widowControl/>
        <w:numPr>
          <w:ilvl w:val="0"/>
          <w:numId w:val="28"/>
        </w:numPr>
        <w:wordWrap w:val="0"/>
        <w:topLinePunct/>
        <w:spacing w:line="360" w:lineRule="auto"/>
        <w:ind w:left="0" w:firstLine="0"/>
        <w:rPr>
          <w:rFonts w:ascii="宋体" w:hAnsi="宋体"/>
          <w:szCs w:val="21"/>
        </w:rPr>
      </w:pPr>
      <w:bookmarkStart w:id="157" w:name="_Ref222927236"/>
      <w:proofErr w:type="spellStart"/>
      <w:r>
        <w:rPr>
          <w:rFonts w:ascii="宋体" w:hAnsi="宋体"/>
          <w:szCs w:val="21"/>
        </w:rPr>
        <w:t>Zhenxing</w:t>
      </w:r>
      <w:proofErr w:type="spellEnd"/>
      <w:r>
        <w:rPr>
          <w:rFonts w:ascii="宋体" w:hAnsi="宋体"/>
          <w:szCs w:val="21"/>
        </w:rPr>
        <w:t xml:space="preserve"> </w:t>
      </w:r>
      <w:proofErr w:type="gramStart"/>
      <w:r>
        <w:rPr>
          <w:rFonts w:ascii="宋体" w:hAnsi="宋体"/>
          <w:szCs w:val="21"/>
        </w:rPr>
        <w:t>H ,Zhou</w:t>
      </w:r>
      <w:proofErr w:type="gramEnd"/>
      <w:r>
        <w:rPr>
          <w:rFonts w:ascii="宋体" w:hAnsi="宋体"/>
          <w:szCs w:val="21"/>
        </w:rPr>
        <w:t xml:space="preserve"> </w:t>
      </w:r>
      <w:proofErr w:type="gramStart"/>
      <w:r>
        <w:rPr>
          <w:rFonts w:ascii="宋体" w:hAnsi="宋体"/>
          <w:szCs w:val="21"/>
        </w:rPr>
        <w:t>L ,Pin</w:t>
      </w:r>
      <w:proofErr w:type="gramEnd"/>
      <w:r>
        <w:rPr>
          <w:rFonts w:ascii="宋体" w:hAnsi="宋体"/>
          <w:szCs w:val="21"/>
        </w:rPr>
        <w:t xml:space="preserve"> </w:t>
      </w:r>
      <w:proofErr w:type="gramStart"/>
      <w:r>
        <w:rPr>
          <w:rFonts w:ascii="宋体" w:hAnsi="宋体"/>
          <w:szCs w:val="21"/>
        </w:rPr>
        <w:t>H ,</w:t>
      </w:r>
      <w:proofErr w:type="gramEnd"/>
      <w:r>
        <w:rPr>
          <w:rFonts w:ascii="宋体" w:hAnsi="宋体"/>
          <w:szCs w:val="21"/>
        </w:rPr>
        <w:t xml:space="preserve"> et </w:t>
      </w:r>
      <w:proofErr w:type="spellStart"/>
      <w:proofErr w:type="gramStart"/>
      <w:r>
        <w:rPr>
          <w:rFonts w:ascii="宋体" w:hAnsi="宋体"/>
          <w:szCs w:val="21"/>
        </w:rPr>
        <w:t>al.Segmentation</w:t>
      </w:r>
      <w:proofErr w:type="spellEnd"/>
      <w:proofErr w:type="gramEnd"/>
      <w:r>
        <w:rPr>
          <w:rFonts w:ascii="宋体" w:hAnsi="宋体"/>
          <w:szCs w:val="21"/>
        </w:rPr>
        <w:t xml:space="preserve">-guided Denoising Network for Low-dose CT </w:t>
      </w:r>
      <w:proofErr w:type="gramStart"/>
      <w:r>
        <w:rPr>
          <w:rFonts w:ascii="宋体" w:hAnsi="宋体"/>
          <w:szCs w:val="21"/>
        </w:rPr>
        <w:t>Imaging.[</w:t>
      </w:r>
      <w:proofErr w:type="gramEnd"/>
      <w:r>
        <w:rPr>
          <w:rFonts w:ascii="宋体" w:hAnsi="宋体"/>
          <w:szCs w:val="21"/>
        </w:rPr>
        <w:t>J</w:t>
      </w:r>
      <w:proofErr w:type="gramStart"/>
      <w:r>
        <w:rPr>
          <w:rFonts w:ascii="宋体" w:hAnsi="宋体"/>
          <w:szCs w:val="21"/>
        </w:rPr>
        <w:t>].Computer</w:t>
      </w:r>
      <w:proofErr w:type="gramEnd"/>
      <w:r>
        <w:rPr>
          <w:rFonts w:ascii="宋体" w:hAnsi="宋体"/>
          <w:szCs w:val="21"/>
        </w:rPr>
        <w:t xml:space="preserve"> methods and programs in biomedicine,</w:t>
      </w:r>
      <w:proofErr w:type="gramStart"/>
      <w:r>
        <w:rPr>
          <w:rFonts w:ascii="宋体" w:hAnsi="宋体"/>
          <w:szCs w:val="21"/>
        </w:rPr>
        <w:t>2022,227107199-107199.DOI</w:t>
      </w:r>
      <w:proofErr w:type="gramEnd"/>
      <w:r>
        <w:rPr>
          <w:rFonts w:ascii="宋体" w:hAnsi="宋体"/>
          <w:szCs w:val="21"/>
        </w:rPr>
        <w:t>:10.1016/J.CMPB.2022.107199</w:t>
      </w:r>
      <w:r>
        <w:rPr>
          <w:rFonts w:ascii="宋体" w:hAnsi="宋体" w:hint="eastAsia"/>
          <w:szCs w:val="21"/>
        </w:rPr>
        <w:t>.</w:t>
      </w:r>
      <w:bookmarkEnd w:id="157"/>
    </w:p>
    <w:p w14:paraId="07E5BFF3" w14:textId="77777777" w:rsidR="006F6005" w:rsidRDefault="00000000" w:rsidP="00027CA5">
      <w:pPr>
        <w:widowControl/>
        <w:numPr>
          <w:ilvl w:val="0"/>
          <w:numId w:val="28"/>
        </w:numPr>
        <w:wordWrap w:val="0"/>
        <w:topLinePunct/>
        <w:autoSpaceDE w:val="0"/>
        <w:spacing w:line="360" w:lineRule="auto"/>
        <w:ind w:left="0" w:firstLine="0"/>
        <w:rPr>
          <w:rFonts w:ascii="宋体" w:hAnsi="宋体"/>
          <w:szCs w:val="21"/>
        </w:rPr>
      </w:pPr>
      <w:bookmarkStart w:id="158" w:name="_Ref223082222"/>
      <w:proofErr w:type="gramStart"/>
      <w:r>
        <w:rPr>
          <w:rFonts w:ascii="宋体" w:hAnsi="宋体" w:hint="eastAsia"/>
          <w:szCs w:val="21"/>
        </w:rPr>
        <w:t>付学敬,</w:t>
      </w:r>
      <w:proofErr w:type="gramEnd"/>
      <w:r>
        <w:rPr>
          <w:rFonts w:ascii="宋体" w:hAnsi="宋体" w:hint="eastAsia"/>
          <w:szCs w:val="21"/>
        </w:rPr>
        <w:t>桂志国,李志媛.一种基于多特征融合的低剂量</w:t>
      </w:r>
      <w:proofErr w:type="spellStart"/>
      <w:r>
        <w:rPr>
          <w:rFonts w:ascii="宋体" w:hAnsi="宋体" w:hint="eastAsia"/>
          <w:szCs w:val="21"/>
        </w:rPr>
        <w:t>ct</w:t>
      </w:r>
      <w:proofErr w:type="spellEnd"/>
      <w:proofErr w:type="gramStart"/>
      <w:r>
        <w:rPr>
          <w:rFonts w:ascii="宋体" w:hAnsi="宋体" w:hint="eastAsia"/>
          <w:szCs w:val="21"/>
        </w:rPr>
        <w:t>去噪方法</w:t>
      </w:r>
      <w:proofErr w:type="gramEnd"/>
      <w:r>
        <w:rPr>
          <w:rFonts w:ascii="宋体" w:hAnsi="宋体" w:hint="eastAsia"/>
          <w:szCs w:val="21"/>
        </w:rPr>
        <w:t>[j].测试技术学报,2025,39(04):406-414.</w:t>
      </w:r>
      <w:bookmarkEnd w:id="158"/>
    </w:p>
    <w:p w14:paraId="14018D92" w14:textId="77777777" w:rsidR="006F6005" w:rsidRDefault="00000000" w:rsidP="00027CA5">
      <w:pPr>
        <w:widowControl/>
        <w:numPr>
          <w:ilvl w:val="0"/>
          <w:numId w:val="28"/>
        </w:numPr>
        <w:wordWrap w:val="0"/>
        <w:topLinePunct/>
        <w:autoSpaceDE w:val="0"/>
        <w:spacing w:line="360" w:lineRule="auto"/>
        <w:ind w:left="0" w:firstLine="0"/>
        <w:rPr>
          <w:rFonts w:ascii="宋体" w:hAnsi="宋体"/>
          <w:szCs w:val="21"/>
        </w:rPr>
      </w:pPr>
      <w:bookmarkStart w:id="159" w:name="_Ref222907835"/>
      <w:r>
        <w:rPr>
          <w:rFonts w:ascii="宋体" w:hAnsi="宋体" w:hint="eastAsia"/>
          <w:szCs w:val="21"/>
        </w:rPr>
        <w:t>万兆翠.基于多尺度卷积神经网络的低剂量</w:t>
      </w:r>
      <w:proofErr w:type="spellStart"/>
      <w:r>
        <w:rPr>
          <w:rFonts w:ascii="宋体" w:hAnsi="宋体" w:hint="eastAsia"/>
          <w:szCs w:val="21"/>
        </w:rPr>
        <w:t>ct</w:t>
      </w:r>
      <w:proofErr w:type="spellEnd"/>
      <w:r>
        <w:rPr>
          <w:rFonts w:ascii="宋体" w:hAnsi="宋体" w:hint="eastAsia"/>
          <w:szCs w:val="21"/>
        </w:rPr>
        <w:t>图像</w:t>
      </w:r>
      <w:proofErr w:type="gramStart"/>
      <w:r>
        <w:rPr>
          <w:rFonts w:ascii="宋体" w:hAnsi="宋体" w:hint="eastAsia"/>
          <w:szCs w:val="21"/>
        </w:rPr>
        <w:t>去噪[</w:t>
      </w:r>
      <w:proofErr w:type="gramEnd"/>
      <w:r>
        <w:rPr>
          <w:rFonts w:ascii="宋体" w:hAnsi="宋体" w:hint="eastAsia"/>
          <w:szCs w:val="21"/>
        </w:rPr>
        <w:t>d].曲阜师范大学,2024.</w:t>
      </w:r>
      <w:proofErr w:type="gramStart"/>
      <w:r>
        <w:rPr>
          <w:rFonts w:ascii="宋体" w:hAnsi="宋体" w:hint="eastAsia"/>
          <w:szCs w:val="21"/>
        </w:rPr>
        <w:t>doi:10.27267/D.CNKI.GQFSU</w:t>
      </w:r>
      <w:proofErr w:type="gramEnd"/>
      <w:r>
        <w:rPr>
          <w:rFonts w:ascii="宋体" w:hAnsi="宋体" w:hint="eastAsia"/>
          <w:szCs w:val="21"/>
        </w:rPr>
        <w:t>.2024.000306.</w:t>
      </w:r>
      <w:bookmarkEnd w:id="159"/>
    </w:p>
    <w:p w14:paraId="1AA0C7AC" w14:textId="77777777" w:rsidR="006F6005" w:rsidRDefault="00000000" w:rsidP="00027CA5">
      <w:pPr>
        <w:widowControl/>
        <w:numPr>
          <w:ilvl w:val="0"/>
          <w:numId w:val="28"/>
        </w:numPr>
        <w:wordWrap w:val="0"/>
        <w:topLinePunct/>
        <w:autoSpaceDE w:val="0"/>
        <w:spacing w:line="360" w:lineRule="auto"/>
        <w:ind w:left="0" w:firstLine="0"/>
        <w:rPr>
          <w:rFonts w:ascii="宋体" w:hAnsi="宋体"/>
          <w:szCs w:val="21"/>
        </w:rPr>
      </w:pPr>
      <w:bookmarkStart w:id="160" w:name="_Ref222927282"/>
      <w:r>
        <w:rPr>
          <w:rFonts w:ascii="宋体" w:hAnsi="宋体" w:hint="eastAsia"/>
          <w:szCs w:val="21"/>
        </w:rPr>
        <w:t>徐帆.基于</w:t>
      </w:r>
      <w:proofErr w:type="spellStart"/>
      <w:r>
        <w:rPr>
          <w:rFonts w:ascii="宋体" w:hAnsi="宋体" w:hint="eastAsia"/>
          <w:szCs w:val="21"/>
        </w:rPr>
        <w:t>tRANSFORMER</w:t>
      </w:r>
      <w:proofErr w:type="spellEnd"/>
      <w:r>
        <w:rPr>
          <w:rFonts w:ascii="宋体" w:hAnsi="宋体" w:hint="eastAsia"/>
          <w:szCs w:val="21"/>
        </w:rPr>
        <w:t>网络模型的低剂量</w:t>
      </w:r>
      <w:proofErr w:type="spellStart"/>
      <w:r>
        <w:rPr>
          <w:rFonts w:ascii="宋体" w:hAnsi="宋体" w:hint="eastAsia"/>
          <w:szCs w:val="21"/>
        </w:rPr>
        <w:t>ct</w:t>
      </w:r>
      <w:proofErr w:type="spellEnd"/>
      <w:r>
        <w:rPr>
          <w:rFonts w:ascii="宋体" w:hAnsi="宋体" w:hint="eastAsia"/>
          <w:szCs w:val="21"/>
        </w:rPr>
        <w:t>图像</w:t>
      </w:r>
      <w:proofErr w:type="gramStart"/>
      <w:r>
        <w:rPr>
          <w:rFonts w:ascii="宋体" w:hAnsi="宋体" w:hint="eastAsia"/>
          <w:szCs w:val="21"/>
        </w:rPr>
        <w:t>去噪研究</w:t>
      </w:r>
      <w:proofErr w:type="gramEnd"/>
      <w:r>
        <w:rPr>
          <w:rFonts w:ascii="宋体" w:hAnsi="宋体" w:hint="eastAsia"/>
          <w:szCs w:val="21"/>
        </w:rPr>
        <w:t>[d].曲阜师范大学,2025.</w:t>
      </w:r>
      <w:proofErr w:type="gramStart"/>
      <w:r>
        <w:rPr>
          <w:rFonts w:ascii="宋体" w:hAnsi="宋体" w:hint="eastAsia"/>
          <w:szCs w:val="21"/>
        </w:rPr>
        <w:t>doi:10.27267/D.CNKI.GQFSU</w:t>
      </w:r>
      <w:proofErr w:type="gramEnd"/>
      <w:r>
        <w:rPr>
          <w:rFonts w:ascii="宋体" w:hAnsi="宋体" w:hint="eastAsia"/>
          <w:szCs w:val="21"/>
        </w:rPr>
        <w:t>.2025.000393.</w:t>
      </w:r>
      <w:bookmarkEnd w:id="160"/>
    </w:p>
    <w:p w14:paraId="2518DCB7" w14:textId="77777777" w:rsidR="006F6005" w:rsidRDefault="00000000" w:rsidP="00027CA5">
      <w:pPr>
        <w:widowControl/>
        <w:numPr>
          <w:ilvl w:val="0"/>
          <w:numId w:val="28"/>
        </w:numPr>
        <w:wordWrap w:val="0"/>
        <w:topLinePunct/>
        <w:autoSpaceDE w:val="0"/>
        <w:spacing w:line="360" w:lineRule="auto"/>
        <w:ind w:left="0" w:firstLine="0"/>
        <w:rPr>
          <w:rFonts w:ascii="宋体" w:hAnsi="宋体"/>
          <w:szCs w:val="21"/>
        </w:rPr>
      </w:pPr>
      <w:bookmarkStart w:id="161" w:name="_Ref222927273"/>
      <w:r>
        <w:rPr>
          <w:rFonts w:ascii="宋体" w:hAnsi="宋体" w:hint="eastAsia"/>
          <w:szCs w:val="21"/>
        </w:rPr>
        <w:t>孙亚楠,陈平,潘晋孝.多尺度残差与全局注意力结合的低剂量</w:t>
      </w:r>
      <w:proofErr w:type="spellStart"/>
      <w:r>
        <w:rPr>
          <w:rFonts w:ascii="宋体" w:hAnsi="宋体" w:hint="eastAsia"/>
          <w:szCs w:val="21"/>
        </w:rPr>
        <w:t>ct</w:t>
      </w:r>
      <w:proofErr w:type="spellEnd"/>
      <w:proofErr w:type="gramStart"/>
      <w:r>
        <w:rPr>
          <w:rFonts w:ascii="宋体" w:hAnsi="宋体" w:hint="eastAsia"/>
          <w:szCs w:val="21"/>
        </w:rPr>
        <w:t>去噪[</w:t>
      </w:r>
      <w:proofErr w:type="gramEnd"/>
      <w:r>
        <w:rPr>
          <w:rFonts w:ascii="宋体" w:hAnsi="宋体" w:hint="eastAsia"/>
          <w:szCs w:val="21"/>
        </w:rPr>
        <w:t>j].应用光学,2025,46(02):292-299.</w:t>
      </w:r>
      <w:bookmarkEnd w:id="161"/>
    </w:p>
    <w:p w14:paraId="45D81A0B" w14:textId="77777777" w:rsidR="006F6005" w:rsidRDefault="00000000" w:rsidP="00027CA5">
      <w:pPr>
        <w:widowControl/>
        <w:numPr>
          <w:ilvl w:val="0"/>
          <w:numId w:val="28"/>
        </w:numPr>
        <w:wordWrap w:val="0"/>
        <w:topLinePunct/>
        <w:autoSpaceDE w:val="0"/>
        <w:spacing w:line="360" w:lineRule="auto"/>
        <w:ind w:left="0" w:firstLine="0"/>
        <w:rPr>
          <w:rFonts w:ascii="宋体" w:hAnsi="宋体"/>
          <w:szCs w:val="21"/>
        </w:rPr>
      </w:pPr>
      <w:bookmarkStart w:id="162" w:name="_Ref222927288"/>
      <w:proofErr w:type="gramStart"/>
      <w:r>
        <w:rPr>
          <w:rFonts w:ascii="宋体" w:hAnsi="宋体" w:hint="eastAsia"/>
          <w:szCs w:val="21"/>
        </w:rPr>
        <w:t>王少琦</w:t>
      </w:r>
      <w:proofErr w:type="gramEnd"/>
      <w:r>
        <w:rPr>
          <w:rFonts w:ascii="宋体" w:hAnsi="宋体" w:hint="eastAsia"/>
          <w:szCs w:val="21"/>
        </w:rPr>
        <w:t>,降爱莲,马建芬.自适应注意力引导的</w:t>
      </w:r>
      <w:proofErr w:type="spellStart"/>
      <w:r>
        <w:rPr>
          <w:rFonts w:ascii="宋体" w:hAnsi="宋体" w:hint="eastAsia"/>
          <w:szCs w:val="21"/>
        </w:rPr>
        <w:t>ldct</w:t>
      </w:r>
      <w:proofErr w:type="spellEnd"/>
      <w:r>
        <w:rPr>
          <w:rFonts w:ascii="宋体" w:hAnsi="宋体" w:hint="eastAsia"/>
          <w:szCs w:val="21"/>
        </w:rPr>
        <w:t>图像</w:t>
      </w:r>
      <w:proofErr w:type="gramStart"/>
      <w:r>
        <w:rPr>
          <w:rFonts w:ascii="宋体" w:hAnsi="宋体" w:hint="eastAsia"/>
          <w:szCs w:val="21"/>
        </w:rPr>
        <w:t>去噪条件</w:t>
      </w:r>
      <w:proofErr w:type="gramEnd"/>
      <w:r>
        <w:rPr>
          <w:rFonts w:ascii="宋体" w:hAnsi="宋体" w:hint="eastAsia"/>
          <w:szCs w:val="21"/>
        </w:rPr>
        <w:t>扩散模型[j].计算机工程与应用,2025,61(19):237-248.</w:t>
      </w:r>
      <w:bookmarkEnd w:id="162"/>
    </w:p>
    <w:p w14:paraId="0E6BEF5E" w14:textId="77777777" w:rsidR="006F6005" w:rsidRDefault="00000000" w:rsidP="00027CA5">
      <w:pPr>
        <w:widowControl/>
        <w:numPr>
          <w:ilvl w:val="0"/>
          <w:numId w:val="28"/>
        </w:numPr>
        <w:wordWrap w:val="0"/>
        <w:topLinePunct/>
        <w:autoSpaceDE w:val="0"/>
        <w:spacing w:line="360" w:lineRule="auto"/>
        <w:ind w:left="0" w:firstLine="0"/>
        <w:rPr>
          <w:rFonts w:ascii="宋体" w:hAnsi="宋体"/>
          <w:szCs w:val="21"/>
        </w:rPr>
      </w:pPr>
      <w:bookmarkStart w:id="163" w:name="_Ref222927294"/>
      <w:proofErr w:type="gramStart"/>
      <w:r>
        <w:rPr>
          <w:rFonts w:ascii="宋体" w:hAnsi="宋体" w:hint="eastAsia"/>
          <w:szCs w:val="21"/>
        </w:rPr>
        <w:t>李晓增</w:t>
      </w:r>
      <w:proofErr w:type="gramEnd"/>
      <w:r>
        <w:rPr>
          <w:rFonts w:ascii="宋体" w:hAnsi="宋体" w:hint="eastAsia"/>
          <w:szCs w:val="21"/>
        </w:rPr>
        <w:t>,王宝珠,郭志涛,等.一种用于低剂量</w:t>
      </w:r>
      <w:proofErr w:type="spellStart"/>
      <w:r>
        <w:rPr>
          <w:rFonts w:ascii="宋体" w:hAnsi="宋体" w:hint="eastAsia"/>
          <w:szCs w:val="21"/>
        </w:rPr>
        <w:t>ct</w:t>
      </w:r>
      <w:proofErr w:type="spellEnd"/>
      <w:r>
        <w:rPr>
          <w:rFonts w:ascii="宋体" w:hAnsi="宋体" w:hint="eastAsia"/>
          <w:szCs w:val="21"/>
        </w:rPr>
        <w:t>的微小细节保护</w:t>
      </w:r>
      <w:proofErr w:type="spellStart"/>
      <w:r>
        <w:rPr>
          <w:rFonts w:ascii="宋体" w:hAnsi="宋体" w:hint="eastAsia"/>
          <w:szCs w:val="21"/>
        </w:rPr>
        <w:t>cnn</w:t>
      </w:r>
      <w:proofErr w:type="spellEnd"/>
      <w:r>
        <w:rPr>
          <w:rFonts w:ascii="宋体" w:hAnsi="宋体" w:hint="eastAsia"/>
          <w:szCs w:val="21"/>
        </w:rPr>
        <w:t>与</w:t>
      </w:r>
      <w:proofErr w:type="spellStart"/>
      <w:r>
        <w:rPr>
          <w:rFonts w:ascii="宋体" w:hAnsi="宋体" w:hint="eastAsia"/>
          <w:szCs w:val="21"/>
        </w:rPr>
        <w:t>tRANSFORMER</w:t>
      </w:r>
      <w:proofErr w:type="spellEnd"/>
      <w:r>
        <w:rPr>
          <w:rFonts w:ascii="宋体" w:hAnsi="宋体" w:hint="eastAsia"/>
          <w:szCs w:val="21"/>
        </w:rPr>
        <w:t>融合</w:t>
      </w:r>
      <w:proofErr w:type="gramStart"/>
      <w:r>
        <w:rPr>
          <w:rFonts w:ascii="宋体" w:hAnsi="宋体" w:hint="eastAsia"/>
          <w:szCs w:val="21"/>
        </w:rPr>
        <w:t>去噪方法</w:t>
      </w:r>
      <w:proofErr w:type="gramEnd"/>
      <w:r>
        <w:rPr>
          <w:rFonts w:ascii="宋体" w:hAnsi="宋体" w:hint="eastAsia"/>
          <w:szCs w:val="21"/>
        </w:rPr>
        <w:t>[j].中国医学物理学杂志,2024,41(07):842-850.</w:t>
      </w:r>
      <w:bookmarkEnd w:id="163"/>
    </w:p>
    <w:p w14:paraId="5DCA94AE" w14:textId="77777777" w:rsidR="006F6005" w:rsidRDefault="00000000" w:rsidP="00027CA5">
      <w:pPr>
        <w:widowControl/>
        <w:numPr>
          <w:ilvl w:val="0"/>
          <w:numId w:val="28"/>
        </w:numPr>
        <w:wordWrap w:val="0"/>
        <w:topLinePunct/>
        <w:autoSpaceDE w:val="0"/>
        <w:spacing w:line="360" w:lineRule="auto"/>
        <w:ind w:left="0" w:firstLine="0"/>
        <w:rPr>
          <w:rFonts w:ascii="宋体" w:hAnsi="宋体"/>
          <w:szCs w:val="21"/>
        </w:rPr>
      </w:pPr>
      <w:bookmarkStart w:id="164" w:name="_Ref222927300"/>
      <w:r>
        <w:rPr>
          <w:rFonts w:ascii="宋体" w:hAnsi="宋体" w:hint="eastAsia"/>
          <w:szCs w:val="21"/>
        </w:rPr>
        <w:lastRenderedPageBreak/>
        <w:t>陈红池.基于深度学习的低剂量</w:t>
      </w:r>
      <w:proofErr w:type="spellStart"/>
      <w:r>
        <w:rPr>
          <w:rFonts w:ascii="宋体" w:hAnsi="宋体" w:hint="eastAsia"/>
          <w:szCs w:val="21"/>
        </w:rPr>
        <w:t>ct</w:t>
      </w:r>
      <w:proofErr w:type="spellEnd"/>
      <w:proofErr w:type="gramStart"/>
      <w:r>
        <w:rPr>
          <w:rFonts w:ascii="宋体" w:hAnsi="宋体" w:hint="eastAsia"/>
          <w:szCs w:val="21"/>
        </w:rPr>
        <w:t>图像去噪算法</w:t>
      </w:r>
      <w:proofErr w:type="gramEnd"/>
      <w:r>
        <w:rPr>
          <w:rFonts w:ascii="宋体" w:hAnsi="宋体" w:hint="eastAsia"/>
          <w:szCs w:val="21"/>
        </w:rPr>
        <w:t>研究[d].赣南医科大学,2025.</w:t>
      </w:r>
      <w:proofErr w:type="gramStart"/>
      <w:r>
        <w:rPr>
          <w:rFonts w:ascii="宋体" w:hAnsi="宋体" w:hint="eastAsia"/>
          <w:szCs w:val="21"/>
        </w:rPr>
        <w:t>doi:10.27959/D.CNKI.GGNYX</w:t>
      </w:r>
      <w:proofErr w:type="gramEnd"/>
      <w:r>
        <w:rPr>
          <w:rFonts w:ascii="宋体" w:hAnsi="宋体" w:hint="eastAsia"/>
          <w:szCs w:val="21"/>
        </w:rPr>
        <w:t>.2025.000021.</w:t>
      </w:r>
      <w:bookmarkEnd w:id="164"/>
    </w:p>
    <w:p w14:paraId="3FB6C581" w14:textId="77777777" w:rsidR="006F6005" w:rsidRDefault="00000000" w:rsidP="00027CA5">
      <w:pPr>
        <w:widowControl/>
        <w:numPr>
          <w:ilvl w:val="0"/>
          <w:numId w:val="28"/>
        </w:numPr>
        <w:wordWrap w:val="0"/>
        <w:topLinePunct/>
        <w:autoSpaceDE w:val="0"/>
        <w:spacing w:line="360" w:lineRule="auto"/>
        <w:ind w:left="0" w:firstLine="0"/>
        <w:rPr>
          <w:rFonts w:ascii="宋体" w:hAnsi="宋体"/>
          <w:szCs w:val="21"/>
        </w:rPr>
      </w:pPr>
      <w:bookmarkStart w:id="165" w:name="_Ref222927337"/>
      <w:r>
        <w:rPr>
          <w:rFonts w:ascii="宋体" w:hAnsi="宋体" w:hint="eastAsia"/>
          <w:szCs w:val="21"/>
        </w:rPr>
        <w:t>王书斌.基于卷积神经网络的低剂量</w:t>
      </w:r>
      <w:proofErr w:type="spellStart"/>
      <w:r>
        <w:rPr>
          <w:rFonts w:ascii="宋体" w:hAnsi="宋体" w:hint="eastAsia"/>
          <w:szCs w:val="21"/>
        </w:rPr>
        <w:t>ct</w:t>
      </w:r>
      <w:proofErr w:type="spellEnd"/>
      <w:proofErr w:type="gramStart"/>
      <w:r>
        <w:rPr>
          <w:rFonts w:ascii="宋体" w:hAnsi="宋体" w:hint="eastAsia"/>
          <w:szCs w:val="21"/>
        </w:rPr>
        <w:t>图像去噪算法</w:t>
      </w:r>
      <w:proofErr w:type="gramEnd"/>
      <w:r>
        <w:rPr>
          <w:rFonts w:ascii="宋体" w:hAnsi="宋体" w:hint="eastAsia"/>
          <w:szCs w:val="21"/>
        </w:rPr>
        <w:t>研究[d].中北大学,2024.</w:t>
      </w:r>
      <w:proofErr w:type="gramStart"/>
      <w:r>
        <w:rPr>
          <w:rFonts w:ascii="宋体" w:hAnsi="宋体" w:hint="eastAsia"/>
          <w:szCs w:val="21"/>
        </w:rPr>
        <w:t>doi:10.27470/D.CNKI.GHBGC</w:t>
      </w:r>
      <w:proofErr w:type="gramEnd"/>
      <w:r>
        <w:rPr>
          <w:rFonts w:ascii="宋体" w:hAnsi="宋体" w:hint="eastAsia"/>
          <w:szCs w:val="21"/>
        </w:rPr>
        <w:t>.2024.000902.</w:t>
      </w:r>
      <w:bookmarkEnd w:id="165"/>
    </w:p>
    <w:p w14:paraId="61C3CE16" w14:textId="77777777" w:rsidR="006F6005" w:rsidRDefault="00000000" w:rsidP="00027CA5">
      <w:pPr>
        <w:widowControl/>
        <w:numPr>
          <w:ilvl w:val="0"/>
          <w:numId w:val="28"/>
        </w:numPr>
        <w:wordWrap w:val="0"/>
        <w:topLinePunct/>
        <w:autoSpaceDE w:val="0"/>
        <w:spacing w:line="360" w:lineRule="auto"/>
        <w:ind w:left="0" w:firstLine="0"/>
        <w:rPr>
          <w:rFonts w:ascii="宋体" w:hAnsi="宋体"/>
          <w:szCs w:val="21"/>
        </w:rPr>
      </w:pPr>
      <w:bookmarkStart w:id="166" w:name="_Ref223080630"/>
      <w:r>
        <w:rPr>
          <w:rFonts w:ascii="宋体" w:hAnsi="宋体" w:hint="eastAsia"/>
          <w:szCs w:val="21"/>
        </w:rPr>
        <w:t>李雪婷.基于多尺度特征的</w:t>
      </w:r>
      <w:proofErr w:type="gramStart"/>
      <w:r>
        <w:rPr>
          <w:rFonts w:ascii="宋体" w:hAnsi="宋体" w:hint="eastAsia"/>
          <w:szCs w:val="21"/>
        </w:rPr>
        <w:t>图像去噪算法</w:t>
      </w:r>
      <w:proofErr w:type="gramEnd"/>
      <w:r>
        <w:rPr>
          <w:rFonts w:ascii="宋体" w:hAnsi="宋体" w:hint="eastAsia"/>
          <w:szCs w:val="21"/>
        </w:rPr>
        <w:t>研究[d].南京信息工程大学,2024.</w:t>
      </w:r>
      <w:proofErr w:type="gramStart"/>
      <w:r>
        <w:rPr>
          <w:rFonts w:ascii="宋体" w:hAnsi="宋体" w:hint="eastAsia"/>
          <w:szCs w:val="21"/>
        </w:rPr>
        <w:t>doi:10.27248/D.CNKI.GNJQC</w:t>
      </w:r>
      <w:proofErr w:type="gramEnd"/>
      <w:r>
        <w:rPr>
          <w:rFonts w:ascii="宋体" w:hAnsi="宋体" w:hint="eastAsia"/>
          <w:szCs w:val="21"/>
        </w:rPr>
        <w:t>.2024.001408.</w:t>
      </w:r>
      <w:bookmarkEnd w:id="166"/>
    </w:p>
    <w:p w14:paraId="2FC6153C" w14:textId="77777777" w:rsidR="006F6005" w:rsidRDefault="006F6005">
      <w:pPr>
        <w:pStyle w:val="ad"/>
        <w:ind w:firstLine="420"/>
      </w:pPr>
    </w:p>
    <w:p w14:paraId="5D296035" w14:textId="77777777" w:rsidR="006F6005" w:rsidRDefault="00000000">
      <w:pPr>
        <w:pStyle w:val="ac"/>
        <w:jc w:val="center"/>
        <w:rPr>
          <w:sz w:val="36"/>
          <w:szCs w:val="36"/>
        </w:rPr>
      </w:pPr>
      <w:r>
        <w:br w:type="page"/>
      </w:r>
      <w:bookmarkStart w:id="167" w:name="_Toc187398475"/>
      <w:bookmarkStart w:id="168" w:name="_Toc185748880"/>
      <w:bookmarkStart w:id="169" w:name="_Toc27352"/>
      <w:r>
        <w:rPr>
          <w:rFonts w:hint="eastAsia"/>
          <w:sz w:val="36"/>
          <w:szCs w:val="36"/>
        </w:rPr>
        <w:lastRenderedPageBreak/>
        <w:t>致谢</w:t>
      </w:r>
      <w:bookmarkEnd w:id="167"/>
      <w:bookmarkEnd w:id="168"/>
      <w:bookmarkEnd w:id="169"/>
    </w:p>
    <w:p w14:paraId="175CC10D" w14:textId="77777777" w:rsidR="006F6005" w:rsidRDefault="00000000">
      <w:pPr>
        <w:pStyle w:val="ad"/>
        <w:ind w:firstLine="420"/>
      </w:pPr>
      <w:r>
        <w:rPr>
          <w:rFonts w:hint="eastAsia"/>
        </w:rPr>
        <w:t>从三年的专科到两年的本科生活，属于我的五年大学即将结束。行文至此，思绪万干。这一年，我的</w:t>
      </w:r>
      <w:r>
        <w:rPr>
          <w:rFonts w:hint="eastAsia"/>
        </w:rPr>
        <w:t>23</w:t>
      </w:r>
      <w:r>
        <w:rPr>
          <w:rFonts w:hint="eastAsia"/>
        </w:rPr>
        <w:t>岁，即将和我最后的学生时代进行告别。</w:t>
      </w:r>
    </w:p>
    <w:p w14:paraId="5C66C37F" w14:textId="77777777" w:rsidR="006F6005" w:rsidRDefault="00000000">
      <w:pPr>
        <w:pStyle w:val="ad"/>
        <w:ind w:firstLine="420"/>
      </w:pPr>
      <w:r>
        <w:rPr>
          <w:rFonts w:hint="eastAsia"/>
        </w:rPr>
        <w:t>“道之所存，师之所存也”，感谢我的论文指导老师王璋老师，老师给予了我耐心的指导和宝贵的经验，让我明确方向不断改进。同时感恩我求学生涯中遇到的每一位老师，是您们的谆谆教诲让我能在每一个人生转折点正确前行。承蒙师恩，心存感恩，希望老师们万事顺遂，桃李芬芳。</w:t>
      </w:r>
    </w:p>
    <w:p w14:paraId="6D66CCAE" w14:textId="77777777" w:rsidR="006F6005" w:rsidRDefault="00000000">
      <w:pPr>
        <w:pStyle w:val="ad"/>
        <w:ind w:firstLine="420"/>
      </w:pPr>
      <w:proofErr w:type="gramStart"/>
      <w:r>
        <w:rPr>
          <w:rFonts w:hint="eastAsia"/>
        </w:rPr>
        <w:t>愿岁并</w:t>
      </w:r>
      <w:proofErr w:type="gramEnd"/>
      <w:r>
        <w:rPr>
          <w:rFonts w:hint="eastAsia"/>
        </w:rPr>
        <w:t>谢，</w:t>
      </w:r>
      <w:proofErr w:type="gramStart"/>
      <w:r>
        <w:rPr>
          <w:rFonts w:hint="eastAsia"/>
        </w:rPr>
        <w:t>与友长兮</w:t>
      </w:r>
      <w:proofErr w:type="gramEnd"/>
      <w:r>
        <w:rPr>
          <w:rFonts w:hint="eastAsia"/>
        </w:rPr>
        <w:t>。求学一路走来，结识的好友众多，每一位都是我青春的见证者，是青春给我留下的宝贵礼物。虽现在大家各自</w:t>
      </w:r>
      <w:proofErr w:type="gramStart"/>
      <w:r>
        <w:rPr>
          <w:rFonts w:hint="eastAsia"/>
        </w:rPr>
        <w:t>人生轨述不同</w:t>
      </w:r>
      <w:proofErr w:type="gramEnd"/>
      <w:r>
        <w:rPr>
          <w:rFonts w:hint="eastAsia"/>
        </w:rPr>
        <w:t>，有的在求学，有的在工作，愿我们在以后的生活里永远自由，熠熠生辉。</w:t>
      </w:r>
    </w:p>
    <w:p w14:paraId="1BC71E7B" w14:textId="77777777" w:rsidR="006F6005" w:rsidRDefault="00000000">
      <w:pPr>
        <w:pStyle w:val="ad"/>
        <w:ind w:firstLine="420"/>
      </w:pPr>
      <w:r>
        <w:rPr>
          <w:rFonts w:hint="eastAsia"/>
        </w:rPr>
        <w:t>关关难过关</w:t>
      </w:r>
      <w:proofErr w:type="gramStart"/>
      <w:r>
        <w:rPr>
          <w:rFonts w:hint="eastAsia"/>
        </w:rPr>
        <w:t>关</w:t>
      </w:r>
      <w:proofErr w:type="gramEnd"/>
      <w:r>
        <w:rPr>
          <w:rFonts w:hint="eastAsia"/>
        </w:rPr>
        <w:t>过，前路亦漫漫！在这个深夜写下此篇，献给我的</w:t>
      </w:r>
      <w:r>
        <w:rPr>
          <w:rFonts w:hint="eastAsia"/>
        </w:rPr>
        <w:t>23</w:t>
      </w:r>
      <w:r>
        <w:rPr>
          <w:rFonts w:hint="eastAsia"/>
        </w:rPr>
        <w:t>岁，愿未来万事</w:t>
      </w:r>
    </w:p>
    <w:p w14:paraId="40E9247C" w14:textId="77777777" w:rsidR="006F6005" w:rsidRDefault="00000000">
      <w:pPr>
        <w:pStyle w:val="ad"/>
        <w:ind w:firstLineChars="95" w:firstLine="199"/>
      </w:pPr>
      <w:r>
        <w:rPr>
          <w:rFonts w:hint="eastAsia"/>
        </w:rPr>
        <w:t>顺遂。</w:t>
      </w:r>
    </w:p>
    <w:p w14:paraId="4B296DAE" w14:textId="77777777" w:rsidR="006F6005" w:rsidRDefault="006F6005">
      <w:pPr>
        <w:pStyle w:val="ac"/>
      </w:pPr>
    </w:p>
    <w:sectPr w:rsidR="006F6005">
      <w:pgSz w:w="11906" w:h="16838"/>
      <w:pgMar w:top="1440" w:right="1800" w:bottom="1440" w:left="1800" w:header="851" w:footer="992" w:gutter="0"/>
      <w:pgNumType w:start="1"/>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F460A" w14:textId="77777777" w:rsidR="006E34AC" w:rsidRDefault="006E34AC">
      <w:r>
        <w:separator/>
      </w:r>
    </w:p>
  </w:endnote>
  <w:endnote w:type="continuationSeparator" w:id="0">
    <w:p w14:paraId="7F42AD8E" w14:textId="77777777" w:rsidR="006E34AC" w:rsidRDefault="006E34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0" w:usb1="00000000" w:usb2="00000000" w:usb3="00000000" w:csb0="00040000" w:csb1="00000000"/>
  </w:font>
  <w:font w:name="仿宋_GB2312">
    <w:altName w:val="仿宋"/>
    <w:charset w:val="00"/>
    <w:family w:val="auto"/>
    <w:pitch w:val="default"/>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097207"/>
    </w:sdtPr>
    <w:sdtContent>
      <w:p w14:paraId="7E54B262" w14:textId="77777777" w:rsidR="006F6005" w:rsidRDefault="00000000">
        <w:pPr>
          <w:pStyle w:val="a5"/>
          <w:jc w:val="center"/>
        </w:pPr>
        <w:r>
          <w:fldChar w:fldCharType="begin"/>
        </w:r>
        <w:r>
          <w:instrText>PAGE   \* MERGEFORMAT</w:instrText>
        </w:r>
        <w:r>
          <w:fldChar w:fldCharType="separate"/>
        </w:r>
        <w:r>
          <w:rPr>
            <w:lang w:val="zh-CN"/>
          </w:rPr>
          <w:t>2</w:t>
        </w:r>
        <w:r>
          <w:fldChar w:fldCharType="end"/>
        </w:r>
      </w:p>
    </w:sdtContent>
  </w:sdt>
  <w:p w14:paraId="124C565C" w14:textId="77777777" w:rsidR="006F6005" w:rsidRDefault="006F6005">
    <w:pPr>
      <w:pStyle w:val="a5"/>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1FE84" w14:textId="77777777" w:rsidR="006F6005" w:rsidRDefault="006F6005">
    <w:pPr>
      <w:pStyle w:val="a5"/>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DCAFF" w14:textId="77777777" w:rsidR="006F6005" w:rsidRDefault="00000000">
    <w:pPr>
      <w:pStyle w:val="a5"/>
      <w:jc w:val="center"/>
    </w:pPr>
    <w:r>
      <w:fldChar w:fldCharType="begin"/>
    </w:r>
    <w:r>
      <w:instrText>PAGE   \* MERGEFORMAT</w:instrText>
    </w:r>
    <w:r>
      <w:fldChar w:fldCharType="separate"/>
    </w:r>
    <w:r>
      <w:rPr>
        <w:lang w:val="zh-CN"/>
      </w:rPr>
      <w:t>2</w:t>
    </w:r>
    <w:r>
      <w:fldChar w:fldCharType="end"/>
    </w:r>
  </w:p>
  <w:p w14:paraId="70D17146" w14:textId="77777777" w:rsidR="006F6005" w:rsidRDefault="006F600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0EAC3" w14:textId="77777777" w:rsidR="006E34AC" w:rsidRDefault="006E34AC">
      <w:r>
        <w:separator/>
      </w:r>
    </w:p>
  </w:footnote>
  <w:footnote w:type="continuationSeparator" w:id="0">
    <w:p w14:paraId="578046F1" w14:textId="77777777" w:rsidR="006E34AC" w:rsidRDefault="006E34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7BA42" w14:textId="77777777" w:rsidR="006F6005" w:rsidRDefault="00000000">
    <w:pPr>
      <w:pStyle w:val="a7"/>
    </w:pPr>
    <w:r>
      <w:rPr>
        <w:rFonts w:hint="eastAsia"/>
      </w:rPr>
      <w:t>基于多帧提示词和非对称注意力的</w:t>
    </w:r>
    <w:r>
      <w:rPr>
        <w:rFonts w:hint="eastAsia"/>
      </w:rPr>
      <w:t>LDCT</w:t>
    </w:r>
    <w:proofErr w:type="gramStart"/>
    <w:r>
      <w:rPr>
        <w:rFonts w:hint="eastAsia"/>
      </w:rPr>
      <w:t>去噪模型</w:t>
    </w:r>
    <w:proofErr w:type="gramEnd"/>
    <w:r>
      <w:rPr>
        <w:rFonts w:hint="eastAsia"/>
      </w:rPr>
      <w:t>开发</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11F1C" w14:textId="77777777" w:rsidR="006F6005" w:rsidRDefault="00000000">
    <w:pPr>
      <w:pStyle w:val="a7"/>
    </w:pPr>
    <w:r>
      <w:rPr>
        <w:rFonts w:hint="eastAsia"/>
      </w:rPr>
      <w:t>宁波大学科学技术学院本科毕业论文（设计）</w:t>
    </w:r>
  </w:p>
  <w:p w14:paraId="3C433264" w14:textId="77777777" w:rsidR="006F6005" w:rsidRDefault="006F6005">
    <w:pPr>
      <w:jc w:val="center"/>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2F07"/>
    <w:multiLevelType w:val="multilevel"/>
    <w:tmpl w:val="00B12F07"/>
    <w:lvl w:ilvl="0">
      <w:start w:val="1"/>
      <w:numFmt w:val="decimal"/>
      <w:suff w:val="nothing"/>
      <w:lvlText w:val="%1."/>
      <w:lvlJc w:val="left"/>
      <w:pPr>
        <w:ind w:left="0" w:firstLine="420"/>
      </w:pPr>
      <w:rPr>
        <w:rFonts w:hint="eastAsia"/>
      </w:rPr>
    </w:lvl>
    <w:lvl w:ilvl="1">
      <w:start w:val="1"/>
      <w:numFmt w:val="lowerLetter"/>
      <w:lvlText w:val="%2)"/>
      <w:lvlJc w:val="left"/>
      <w:pPr>
        <w:ind w:left="1300" w:hanging="440"/>
      </w:pPr>
      <w:rPr>
        <w:rFonts w:hint="eastAsia"/>
      </w:rPr>
    </w:lvl>
    <w:lvl w:ilvl="2">
      <w:start w:val="1"/>
      <w:numFmt w:val="lowerRoman"/>
      <w:lvlText w:val="%3."/>
      <w:lvlJc w:val="right"/>
      <w:pPr>
        <w:ind w:left="1740" w:hanging="440"/>
      </w:pPr>
      <w:rPr>
        <w:rFonts w:hint="eastAsia"/>
      </w:rPr>
    </w:lvl>
    <w:lvl w:ilvl="3">
      <w:start w:val="1"/>
      <w:numFmt w:val="decimal"/>
      <w:lvlText w:val="%4."/>
      <w:lvlJc w:val="left"/>
      <w:pPr>
        <w:ind w:left="2180" w:hanging="440"/>
      </w:pPr>
      <w:rPr>
        <w:rFonts w:hint="eastAsia"/>
      </w:rPr>
    </w:lvl>
    <w:lvl w:ilvl="4">
      <w:start w:val="1"/>
      <w:numFmt w:val="lowerLetter"/>
      <w:lvlText w:val="%5)"/>
      <w:lvlJc w:val="left"/>
      <w:pPr>
        <w:ind w:left="2620" w:hanging="440"/>
      </w:pPr>
      <w:rPr>
        <w:rFonts w:hint="eastAsia"/>
      </w:rPr>
    </w:lvl>
    <w:lvl w:ilvl="5">
      <w:start w:val="1"/>
      <w:numFmt w:val="lowerRoman"/>
      <w:lvlText w:val="%6."/>
      <w:lvlJc w:val="right"/>
      <w:pPr>
        <w:ind w:left="3060" w:hanging="440"/>
      </w:pPr>
      <w:rPr>
        <w:rFonts w:hint="eastAsia"/>
      </w:rPr>
    </w:lvl>
    <w:lvl w:ilvl="6">
      <w:start w:val="1"/>
      <w:numFmt w:val="decimal"/>
      <w:lvlText w:val="%7."/>
      <w:lvlJc w:val="left"/>
      <w:pPr>
        <w:ind w:left="3500" w:hanging="440"/>
      </w:pPr>
      <w:rPr>
        <w:rFonts w:hint="eastAsia"/>
      </w:rPr>
    </w:lvl>
    <w:lvl w:ilvl="7">
      <w:start w:val="1"/>
      <w:numFmt w:val="lowerLetter"/>
      <w:lvlText w:val="%8)"/>
      <w:lvlJc w:val="left"/>
      <w:pPr>
        <w:ind w:left="3940" w:hanging="440"/>
      </w:pPr>
      <w:rPr>
        <w:rFonts w:hint="eastAsia"/>
      </w:rPr>
    </w:lvl>
    <w:lvl w:ilvl="8">
      <w:start w:val="1"/>
      <w:numFmt w:val="lowerRoman"/>
      <w:lvlText w:val="%9."/>
      <w:lvlJc w:val="right"/>
      <w:pPr>
        <w:ind w:left="4380" w:hanging="440"/>
      </w:pPr>
      <w:rPr>
        <w:rFonts w:hint="eastAsia"/>
      </w:rPr>
    </w:lvl>
  </w:abstractNum>
  <w:abstractNum w:abstractNumId="1" w15:restartNumberingAfterBreak="0">
    <w:nsid w:val="017042C3"/>
    <w:multiLevelType w:val="multilevel"/>
    <w:tmpl w:val="017042C3"/>
    <w:lvl w:ilvl="0">
      <w:start w:val="1"/>
      <w:numFmt w:val="decimal"/>
      <w:suff w:val="nothing"/>
      <w:lvlText w:val="%1."/>
      <w:lvlJc w:val="left"/>
      <w:pPr>
        <w:ind w:left="0" w:firstLine="420"/>
      </w:pPr>
      <w:rPr>
        <w:rFonts w:hint="eastAsia"/>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2" w15:restartNumberingAfterBreak="0">
    <w:nsid w:val="13F8352B"/>
    <w:multiLevelType w:val="multilevel"/>
    <w:tmpl w:val="13F8352B"/>
    <w:lvl w:ilvl="0">
      <w:start w:val="1"/>
      <w:numFmt w:val="decimal"/>
      <w:suff w:val="nothing"/>
      <w:lvlText w:val="%1."/>
      <w:lvlJc w:val="left"/>
      <w:pPr>
        <w:ind w:left="0" w:firstLine="420"/>
      </w:pPr>
      <w:rPr>
        <w:rFonts w:hint="eastAsia"/>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3" w15:restartNumberingAfterBreak="0">
    <w:nsid w:val="179A32EF"/>
    <w:multiLevelType w:val="multilevel"/>
    <w:tmpl w:val="179A32EF"/>
    <w:lvl w:ilvl="0">
      <w:start w:val="1"/>
      <w:numFmt w:val="decimal"/>
      <w:suff w:val="nothing"/>
      <w:lvlText w:val="%1."/>
      <w:lvlJc w:val="left"/>
      <w:pPr>
        <w:ind w:left="0" w:firstLine="420"/>
      </w:pPr>
      <w:rPr>
        <w:rFonts w:hint="eastAsia"/>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4" w15:restartNumberingAfterBreak="0">
    <w:nsid w:val="17E977B8"/>
    <w:multiLevelType w:val="multilevel"/>
    <w:tmpl w:val="17E977B8"/>
    <w:lvl w:ilvl="0">
      <w:start w:val="1"/>
      <w:numFmt w:val="decimal"/>
      <w:lvlText w:val="%1."/>
      <w:lvlJc w:val="left"/>
      <w:pPr>
        <w:ind w:left="425" w:firstLine="0"/>
      </w:pPr>
      <w:rPr>
        <w:rFonts w:hint="eastAsia"/>
      </w:rPr>
    </w:lvl>
    <w:lvl w:ilvl="1">
      <w:start w:val="1"/>
      <w:numFmt w:val="lowerLetter"/>
      <w:lvlText w:val="%2)"/>
      <w:lvlJc w:val="left"/>
      <w:pPr>
        <w:ind w:left="1305" w:hanging="440"/>
      </w:pPr>
    </w:lvl>
    <w:lvl w:ilvl="2">
      <w:start w:val="1"/>
      <w:numFmt w:val="lowerRoman"/>
      <w:lvlText w:val="%3."/>
      <w:lvlJc w:val="right"/>
      <w:pPr>
        <w:ind w:left="1745" w:hanging="440"/>
      </w:pPr>
    </w:lvl>
    <w:lvl w:ilvl="3">
      <w:start w:val="1"/>
      <w:numFmt w:val="decimal"/>
      <w:lvlText w:val="%4."/>
      <w:lvlJc w:val="left"/>
      <w:pPr>
        <w:ind w:left="2185" w:hanging="440"/>
      </w:pPr>
    </w:lvl>
    <w:lvl w:ilvl="4">
      <w:start w:val="1"/>
      <w:numFmt w:val="lowerLetter"/>
      <w:lvlText w:val="%5)"/>
      <w:lvlJc w:val="left"/>
      <w:pPr>
        <w:ind w:left="2625" w:hanging="440"/>
      </w:pPr>
    </w:lvl>
    <w:lvl w:ilvl="5">
      <w:start w:val="1"/>
      <w:numFmt w:val="lowerRoman"/>
      <w:lvlText w:val="%6."/>
      <w:lvlJc w:val="right"/>
      <w:pPr>
        <w:ind w:left="3065" w:hanging="440"/>
      </w:pPr>
    </w:lvl>
    <w:lvl w:ilvl="6">
      <w:start w:val="1"/>
      <w:numFmt w:val="decimal"/>
      <w:lvlText w:val="%7."/>
      <w:lvlJc w:val="left"/>
      <w:pPr>
        <w:ind w:left="3505" w:hanging="440"/>
      </w:pPr>
    </w:lvl>
    <w:lvl w:ilvl="7">
      <w:start w:val="1"/>
      <w:numFmt w:val="lowerLetter"/>
      <w:lvlText w:val="%8)"/>
      <w:lvlJc w:val="left"/>
      <w:pPr>
        <w:ind w:left="3945" w:hanging="440"/>
      </w:pPr>
    </w:lvl>
    <w:lvl w:ilvl="8">
      <w:start w:val="1"/>
      <w:numFmt w:val="lowerRoman"/>
      <w:lvlText w:val="%9."/>
      <w:lvlJc w:val="right"/>
      <w:pPr>
        <w:ind w:left="4385" w:hanging="440"/>
      </w:pPr>
    </w:lvl>
  </w:abstractNum>
  <w:abstractNum w:abstractNumId="5" w15:restartNumberingAfterBreak="0">
    <w:nsid w:val="183E32BE"/>
    <w:multiLevelType w:val="multilevel"/>
    <w:tmpl w:val="183E32BE"/>
    <w:lvl w:ilvl="0">
      <w:start w:val="1"/>
      <w:numFmt w:val="decimal"/>
      <w:suff w:val="nothing"/>
      <w:lvlText w:val="%1."/>
      <w:lvlJc w:val="left"/>
      <w:pPr>
        <w:ind w:left="0" w:firstLine="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1DFB4D8F"/>
    <w:multiLevelType w:val="multilevel"/>
    <w:tmpl w:val="1DFB4D8F"/>
    <w:lvl w:ilvl="0">
      <w:start w:val="1"/>
      <w:numFmt w:val="decimal"/>
      <w:suff w:val="nothing"/>
      <w:lvlText w:val="%1."/>
      <w:lvlJc w:val="left"/>
      <w:pPr>
        <w:ind w:left="0" w:firstLine="420"/>
      </w:pPr>
      <w:rPr>
        <w:rFonts w:hint="eastAsia"/>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7" w15:restartNumberingAfterBreak="0">
    <w:nsid w:val="27192387"/>
    <w:multiLevelType w:val="multilevel"/>
    <w:tmpl w:val="27192387"/>
    <w:lvl w:ilvl="0">
      <w:start w:val="1"/>
      <w:numFmt w:val="decimal"/>
      <w:suff w:val="nothing"/>
      <w:lvlText w:val="%1."/>
      <w:lvlJc w:val="left"/>
      <w:pPr>
        <w:ind w:left="0" w:firstLine="420"/>
      </w:pPr>
      <w:rPr>
        <w:rFonts w:hint="eastAsia"/>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8" w15:restartNumberingAfterBreak="0">
    <w:nsid w:val="2A827E49"/>
    <w:multiLevelType w:val="multilevel"/>
    <w:tmpl w:val="2A827E49"/>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2F8841D7"/>
    <w:multiLevelType w:val="multilevel"/>
    <w:tmpl w:val="2F8841D7"/>
    <w:lvl w:ilvl="0">
      <w:start w:val="1"/>
      <w:numFmt w:val="decimal"/>
      <w:lvlText w:val="%1"/>
      <w:lvlJc w:val="left"/>
      <w:pPr>
        <w:tabs>
          <w:tab w:val="left" w:pos="425"/>
        </w:tabs>
        <w:ind w:left="425" w:hanging="425"/>
      </w:pPr>
      <w:rPr>
        <w:rFonts w:ascii="新宋体" w:eastAsia="宋体" w:hAnsi="新宋体" w:hint="eastAsia"/>
        <w:b/>
        <w:i w:val="0"/>
        <w:color w:val="auto"/>
        <w:sz w:val="36"/>
      </w:rPr>
    </w:lvl>
    <w:lvl w:ilvl="1">
      <w:start w:val="1"/>
      <w:numFmt w:val="decimal"/>
      <w:lvlText w:val="%1.%2"/>
      <w:lvlJc w:val="left"/>
      <w:pPr>
        <w:tabs>
          <w:tab w:val="left" w:pos="567"/>
        </w:tabs>
        <w:ind w:left="567" w:hanging="567"/>
      </w:pPr>
      <w:rPr>
        <w:rFonts w:ascii="新宋体" w:eastAsia="宋体" w:hAnsi="新宋体" w:hint="eastAsia"/>
        <w:b/>
        <w:i w:val="0"/>
        <w:color w:val="auto"/>
        <w:sz w:val="21"/>
      </w:rPr>
    </w:lvl>
    <w:lvl w:ilvl="2">
      <w:start w:val="1"/>
      <w:numFmt w:val="decimal"/>
      <w:lvlText w:val="%1.%2.%3"/>
      <w:lvlJc w:val="left"/>
      <w:pPr>
        <w:tabs>
          <w:tab w:val="left" w:pos="709"/>
        </w:tabs>
        <w:ind w:left="709" w:hanging="709"/>
      </w:pPr>
      <w:rPr>
        <w:rFonts w:ascii="新宋体" w:eastAsia="宋体" w:hAnsi="新宋体" w:hint="eastAsia"/>
        <w:b/>
        <w:i w:val="0"/>
        <w:sz w:val="21"/>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0" w15:restartNumberingAfterBreak="0">
    <w:nsid w:val="31401C70"/>
    <w:multiLevelType w:val="multilevel"/>
    <w:tmpl w:val="31401C70"/>
    <w:lvl w:ilvl="0">
      <w:start w:val="1"/>
      <w:numFmt w:val="decimal"/>
      <w:suff w:val="nothing"/>
      <w:lvlText w:val="%1."/>
      <w:lvlJc w:val="left"/>
      <w:pPr>
        <w:ind w:left="0" w:firstLine="420"/>
      </w:pPr>
      <w:rPr>
        <w:rFonts w:hint="eastAsia"/>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11" w15:restartNumberingAfterBreak="0">
    <w:nsid w:val="34920EFB"/>
    <w:multiLevelType w:val="multilevel"/>
    <w:tmpl w:val="34920EFB"/>
    <w:lvl w:ilvl="0">
      <w:start w:val="1"/>
      <w:numFmt w:val="decimal"/>
      <w:suff w:val="nothing"/>
      <w:lvlText w:val="%1."/>
      <w:lvlJc w:val="left"/>
      <w:pPr>
        <w:ind w:left="0" w:firstLine="420"/>
      </w:pPr>
      <w:rPr>
        <w:rFonts w:hint="eastAsia"/>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12" w15:restartNumberingAfterBreak="0">
    <w:nsid w:val="36F47BA7"/>
    <w:multiLevelType w:val="multilevel"/>
    <w:tmpl w:val="36F47BA7"/>
    <w:lvl w:ilvl="0">
      <w:start w:val="1"/>
      <w:numFmt w:val="decimal"/>
      <w:suff w:val="nothing"/>
      <w:lvlText w:val="%1."/>
      <w:lvlJc w:val="left"/>
      <w:pPr>
        <w:ind w:left="0" w:firstLine="425"/>
      </w:pPr>
      <w:rPr>
        <w:rFonts w:hint="eastAsia"/>
      </w:rPr>
    </w:lvl>
    <w:lvl w:ilvl="1">
      <w:start w:val="1"/>
      <w:numFmt w:val="lowerLetter"/>
      <w:lvlText w:val="%2)"/>
      <w:lvlJc w:val="left"/>
      <w:pPr>
        <w:ind w:left="1305" w:hanging="440"/>
      </w:pPr>
      <w:rPr>
        <w:rFonts w:hint="eastAsia"/>
      </w:rPr>
    </w:lvl>
    <w:lvl w:ilvl="2">
      <w:start w:val="1"/>
      <w:numFmt w:val="lowerRoman"/>
      <w:lvlText w:val="%3."/>
      <w:lvlJc w:val="right"/>
      <w:pPr>
        <w:ind w:left="1745" w:hanging="440"/>
      </w:pPr>
      <w:rPr>
        <w:rFonts w:hint="eastAsia"/>
      </w:rPr>
    </w:lvl>
    <w:lvl w:ilvl="3">
      <w:start w:val="1"/>
      <w:numFmt w:val="decimal"/>
      <w:lvlText w:val="%4."/>
      <w:lvlJc w:val="left"/>
      <w:pPr>
        <w:ind w:left="2185" w:hanging="440"/>
      </w:pPr>
      <w:rPr>
        <w:rFonts w:hint="eastAsia"/>
      </w:rPr>
    </w:lvl>
    <w:lvl w:ilvl="4">
      <w:start w:val="1"/>
      <w:numFmt w:val="lowerLetter"/>
      <w:lvlText w:val="%5)"/>
      <w:lvlJc w:val="left"/>
      <w:pPr>
        <w:ind w:left="2625" w:hanging="440"/>
      </w:pPr>
      <w:rPr>
        <w:rFonts w:hint="eastAsia"/>
      </w:rPr>
    </w:lvl>
    <w:lvl w:ilvl="5">
      <w:start w:val="1"/>
      <w:numFmt w:val="lowerRoman"/>
      <w:lvlText w:val="%6."/>
      <w:lvlJc w:val="right"/>
      <w:pPr>
        <w:ind w:left="3065" w:hanging="440"/>
      </w:pPr>
      <w:rPr>
        <w:rFonts w:hint="eastAsia"/>
      </w:rPr>
    </w:lvl>
    <w:lvl w:ilvl="6">
      <w:start w:val="1"/>
      <w:numFmt w:val="decimal"/>
      <w:lvlText w:val="%7."/>
      <w:lvlJc w:val="left"/>
      <w:pPr>
        <w:ind w:left="3505" w:hanging="440"/>
      </w:pPr>
      <w:rPr>
        <w:rFonts w:hint="eastAsia"/>
      </w:rPr>
    </w:lvl>
    <w:lvl w:ilvl="7">
      <w:start w:val="1"/>
      <w:numFmt w:val="lowerLetter"/>
      <w:lvlText w:val="%8)"/>
      <w:lvlJc w:val="left"/>
      <w:pPr>
        <w:ind w:left="3945" w:hanging="440"/>
      </w:pPr>
      <w:rPr>
        <w:rFonts w:hint="eastAsia"/>
      </w:rPr>
    </w:lvl>
    <w:lvl w:ilvl="8">
      <w:start w:val="1"/>
      <w:numFmt w:val="lowerRoman"/>
      <w:lvlText w:val="%9."/>
      <w:lvlJc w:val="right"/>
      <w:pPr>
        <w:ind w:left="4385" w:hanging="440"/>
      </w:pPr>
      <w:rPr>
        <w:rFonts w:hint="eastAsia"/>
      </w:rPr>
    </w:lvl>
  </w:abstractNum>
  <w:abstractNum w:abstractNumId="13" w15:restartNumberingAfterBreak="0">
    <w:nsid w:val="399257A8"/>
    <w:multiLevelType w:val="multilevel"/>
    <w:tmpl w:val="399257A8"/>
    <w:lvl w:ilvl="0">
      <w:start w:val="1"/>
      <w:numFmt w:val="decimal"/>
      <w:suff w:val="nothing"/>
      <w:lvlText w:val="%1."/>
      <w:lvlJc w:val="left"/>
      <w:pPr>
        <w:ind w:left="0" w:firstLine="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4" w15:restartNumberingAfterBreak="0">
    <w:nsid w:val="3D1046BE"/>
    <w:multiLevelType w:val="multilevel"/>
    <w:tmpl w:val="3D1046BE"/>
    <w:lvl w:ilvl="0">
      <w:start w:val="1"/>
      <w:numFmt w:val="decimal"/>
      <w:suff w:val="nothing"/>
      <w:lvlText w:val="%1."/>
      <w:lvlJc w:val="left"/>
      <w:pPr>
        <w:ind w:left="0" w:firstLine="420"/>
      </w:pPr>
      <w:rPr>
        <w:rFonts w:hint="eastAsia"/>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15" w15:restartNumberingAfterBreak="0">
    <w:nsid w:val="3F2108B2"/>
    <w:multiLevelType w:val="multilevel"/>
    <w:tmpl w:val="3F2108B2"/>
    <w:lvl w:ilvl="0">
      <w:start w:val="1"/>
      <w:numFmt w:val="decimal"/>
      <w:suff w:val="nothing"/>
      <w:lvlText w:val="%1."/>
      <w:lvlJc w:val="left"/>
      <w:pPr>
        <w:ind w:left="0" w:firstLine="420"/>
      </w:pPr>
      <w:rPr>
        <w:rFonts w:hint="eastAsia"/>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16" w15:restartNumberingAfterBreak="0">
    <w:nsid w:val="416A5074"/>
    <w:multiLevelType w:val="multilevel"/>
    <w:tmpl w:val="416A5074"/>
    <w:lvl w:ilvl="0">
      <w:start w:val="1"/>
      <w:numFmt w:val="decimal"/>
      <w:suff w:val="nothing"/>
      <w:lvlText w:val="%1."/>
      <w:lvlJc w:val="left"/>
      <w:pPr>
        <w:ind w:left="0" w:firstLine="425"/>
      </w:pPr>
      <w:rPr>
        <w:rFonts w:hint="eastAsia"/>
      </w:rPr>
    </w:lvl>
    <w:lvl w:ilvl="1">
      <w:start w:val="1"/>
      <w:numFmt w:val="lowerLetter"/>
      <w:lvlText w:val="%2)"/>
      <w:lvlJc w:val="left"/>
      <w:pPr>
        <w:ind w:left="1305" w:hanging="440"/>
      </w:pPr>
      <w:rPr>
        <w:rFonts w:hint="eastAsia"/>
      </w:rPr>
    </w:lvl>
    <w:lvl w:ilvl="2">
      <w:start w:val="1"/>
      <w:numFmt w:val="lowerRoman"/>
      <w:lvlText w:val="%3."/>
      <w:lvlJc w:val="right"/>
      <w:pPr>
        <w:ind w:left="1745" w:hanging="440"/>
      </w:pPr>
      <w:rPr>
        <w:rFonts w:hint="eastAsia"/>
      </w:rPr>
    </w:lvl>
    <w:lvl w:ilvl="3">
      <w:start w:val="1"/>
      <w:numFmt w:val="decimal"/>
      <w:lvlText w:val="%4."/>
      <w:lvlJc w:val="left"/>
      <w:pPr>
        <w:ind w:left="2185" w:hanging="440"/>
      </w:pPr>
      <w:rPr>
        <w:rFonts w:hint="eastAsia"/>
      </w:rPr>
    </w:lvl>
    <w:lvl w:ilvl="4">
      <w:start w:val="1"/>
      <w:numFmt w:val="lowerLetter"/>
      <w:lvlText w:val="%5)"/>
      <w:lvlJc w:val="left"/>
      <w:pPr>
        <w:ind w:left="2625" w:hanging="440"/>
      </w:pPr>
      <w:rPr>
        <w:rFonts w:hint="eastAsia"/>
      </w:rPr>
    </w:lvl>
    <w:lvl w:ilvl="5">
      <w:start w:val="1"/>
      <w:numFmt w:val="lowerRoman"/>
      <w:lvlText w:val="%6."/>
      <w:lvlJc w:val="right"/>
      <w:pPr>
        <w:ind w:left="3065" w:hanging="440"/>
      </w:pPr>
      <w:rPr>
        <w:rFonts w:hint="eastAsia"/>
      </w:rPr>
    </w:lvl>
    <w:lvl w:ilvl="6">
      <w:start w:val="1"/>
      <w:numFmt w:val="decimal"/>
      <w:lvlText w:val="%7."/>
      <w:lvlJc w:val="left"/>
      <w:pPr>
        <w:ind w:left="3505" w:hanging="440"/>
      </w:pPr>
      <w:rPr>
        <w:rFonts w:hint="eastAsia"/>
      </w:rPr>
    </w:lvl>
    <w:lvl w:ilvl="7">
      <w:start w:val="1"/>
      <w:numFmt w:val="lowerLetter"/>
      <w:lvlText w:val="%8)"/>
      <w:lvlJc w:val="left"/>
      <w:pPr>
        <w:ind w:left="3945" w:hanging="440"/>
      </w:pPr>
      <w:rPr>
        <w:rFonts w:hint="eastAsia"/>
      </w:rPr>
    </w:lvl>
    <w:lvl w:ilvl="8">
      <w:start w:val="1"/>
      <w:numFmt w:val="lowerRoman"/>
      <w:lvlText w:val="%9."/>
      <w:lvlJc w:val="right"/>
      <w:pPr>
        <w:ind w:left="4385" w:hanging="440"/>
      </w:pPr>
      <w:rPr>
        <w:rFonts w:hint="eastAsia"/>
      </w:rPr>
    </w:lvl>
  </w:abstractNum>
  <w:abstractNum w:abstractNumId="17" w15:restartNumberingAfterBreak="0">
    <w:nsid w:val="46CB246D"/>
    <w:multiLevelType w:val="multilevel"/>
    <w:tmpl w:val="46CB246D"/>
    <w:lvl w:ilvl="0">
      <w:start w:val="1"/>
      <w:numFmt w:val="decimal"/>
      <w:suff w:val="nothing"/>
      <w:lvlText w:val="%1."/>
      <w:lvlJc w:val="left"/>
      <w:pPr>
        <w:ind w:left="0" w:firstLine="42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8" w15:restartNumberingAfterBreak="0">
    <w:nsid w:val="50785E27"/>
    <w:multiLevelType w:val="multilevel"/>
    <w:tmpl w:val="50785E27"/>
    <w:lvl w:ilvl="0">
      <w:start w:val="1"/>
      <w:numFmt w:val="decimal"/>
      <w:pStyle w:val="1"/>
      <w:lvlText w:val="%1"/>
      <w:lvlJc w:val="left"/>
      <w:pPr>
        <w:tabs>
          <w:tab w:val="left" w:pos="432"/>
        </w:tabs>
        <w:ind w:left="432" w:hanging="432"/>
      </w:pPr>
    </w:lvl>
    <w:lvl w:ilvl="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19" w15:restartNumberingAfterBreak="0">
    <w:nsid w:val="53911974"/>
    <w:multiLevelType w:val="multilevel"/>
    <w:tmpl w:val="53911974"/>
    <w:lvl w:ilvl="0">
      <w:start w:val="1"/>
      <w:numFmt w:val="decimal"/>
      <w:suff w:val="nothing"/>
      <w:lvlText w:val="%1."/>
      <w:lvlJc w:val="left"/>
      <w:pPr>
        <w:ind w:left="0" w:firstLine="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0" w15:restartNumberingAfterBreak="0">
    <w:nsid w:val="5AD73057"/>
    <w:multiLevelType w:val="multilevel"/>
    <w:tmpl w:val="5AD73057"/>
    <w:lvl w:ilvl="0">
      <w:start w:val="1"/>
      <w:numFmt w:val="decimal"/>
      <w:suff w:val="nothing"/>
      <w:lvlText w:val="%1."/>
      <w:lvlJc w:val="left"/>
      <w:pPr>
        <w:ind w:left="0" w:firstLine="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1" w15:restartNumberingAfterBreak="0">
    <w:nsid w:val="677C4CC6"/>
    <w:multiLevelType w:val="multilevel"/>
    <w:tmpl w:val="677C4CC6"/>
    <w:lvl w:ilvl="0">
      <w:start w:val="1"/>
      <w:numFmt w:val="decimal"/>
      <w:suff w:val="nothing"/>
      <w:lvlText w:val="%1."/>
      <w:lvlJc w:val="left"/>
      <w:pPr>
        <w:ind w:left="0" w:firstLine="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2" w15:restartNumberingAfterBreak="0">
    <w:nsid w:val="6F4A46CE"/>
    <w:multiLevelType w:val="multilevel"/>
    <w:tmpl w:val="6F4A46CE"/>
    <w:lvl w:ilvl="0">
      <w:start w:val="1"/>
      <w:numFmt w:val="decimal"/>
      <w:suff w:val="nothing"/>
      <w:lvlText w:val="%1."/>
      <w:lvlJc w:val="left"/>
      <w:pPr>
        <w:ind w:left="0" w:firstLine="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3" w15:restartNumberingAfterBreak="0">
    <w:nsid w:val="6FD63913"/>
    <w:multiLevelType w:val="multilevel"/>
    <w:tmpl w:val="6FD63913"/>
    <w:lvl w:ilvl="0">
      <w:start w:val="1"/>
      <w:numFmt w:val="decimal"/>
      <w:suff w:val="nothing"/>
      <w:lvlText w:val="%1."/>
      <w:lvlJc w:val="left"/>
      <w:pPr>
        <w:ind w:left="0" w:firstLine="420"/>
      </w:pPr>
      <w:rPr>
        <w:rFonts w:hint="eastAsia"/>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24" w15:restartNumberingAfterBreak="0">
    <w:nsid w:val="70247712"/>
    <w:multiLevelType w:val="multilevel"/>
    <w:tmpl w:val="70247712"/>
    <w:lvl w:ilvl="0">
      <w:start w:val="1"/>
      <w:numFmt w:val="decimal"/>
      <w:suff w:val="nothing"/>
      <w:lvlText w:val="%1."/>
      <w:lvlJc w:val="left"/>
      <w:pPr>
        <w:ind w:left="0" w:firstLine="0"/>
      </w:pPr>
      <w:rPr>
        <w:rFonts w:hint="eastAsia"/>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25" w15:restartNumberingAfterBreak="0">
    <w:nsid w:val="71CB50B9"/>
    <w:multiLevelType w:val="multilevel"/>
    <w:tmpl w:val="71CB50B9"/>
    <w:lvl w:ilvl="0">
      <w:start w:val="1"/>
      <w:numFmt w:val="decimal"/>
      <w:suff w:val="nothing"/>
      <w:lvlText w:val="%1."/>
      <w:lvlJc w:val="left"/>
      <w:pPr>
        <w:ind w:left="0" w:firstLine="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6" w15:restartNumberingAfterBreak="0">
    <w:nsid w:val="74756CF7"/>
    <w:multiLevelType w:val="multilevel"/>
    <w:tmpl w:val="74756CF7"/>
    <w:lvl w:ilvl="0">
      <w:start w:val="1"/>
      <w:numFmt w:val="decimal"/>
      <w:suff w:val="nothing"/>
      <w:lvlText w:val="%1."/>
      <w:lvlJc w:val="left"/>
      <w:pPr>
        <w:ind w:left="0" w:firstLine="425"/>
      </w:pPr>
      <w:rPr>
        <w:rFonts w:hint="eastAsia"/>
      </w:rPr>
    </w:lvl>
    <w:lvl w:ilvl="1">
      <w:start w:val="1"/>
      <w:numFmt w:val="lowerLetter"/>
      <w:lvlText w:val="%2)"/>
      <w:lvlJc w:val="left"/>
      <w:pPr>
        <w:ind w:left="1305" w:hanging="440"/>
      </w:pPr>
      <w:rPr>
        <w:rFonts w:hint="eastAsia"/>
      </w:rPr>
    </w:lvl>
    <w:lvl w:ilvl="2">
      <w:start w:val="1"/>
      <w:numFmt w:val="lowerRoman"/>
      <w:lvlText w:val="%3."/>
      <w:lvlJc w:val="right"/>
      <w:pPr>
        <w:ind w:left="1745" w:hanging="440"/>
      </w:pPr>
      <w:rPr>
        <w:rFonts w:hint="eastAsia"/>
      </w:rPr>
    </w:lvl>
    <w:lvl w:ilvl="3">
      <w:start w:val="1"/>
      <w:numFmt w:val="decimal"/>
      <w:lvlText w:val="%4."/>
      <w:lvlJc w:val="left"/>
      <w:pPr>
        <w:ind w:left="2185" w:hanging="440"/>
      </w:pPr>
      <w:rPr>
        <w:rFonts w:hint="eastAsia"/>
      </w:rPr>
    </w:lvl>
    <w:lvl w:ilvl="4">
      <w:start w:val="1"/>
      <w:numFmt w:val="lowerLetter"/>
      <w:lvlText w:val="%5)"/>
      <w:lvlJc w:val="left"/>
      <w:pPr>
        <w:ind w:left="2625" w:hanging="440"/>
      </w:pPr>
      <w:rPr>
        <w:rFonts w:hint="eastAsia"/>
      </w:rPr>
    </w:lvl>
    <w:lvl w:ilvl="5">
      <w:start w:val="1"/>
      <w:numFmt w:val="lowerRoman"/>
      <w:lvlText w:val="%6."/>
      <w:lvlJc w:val="right"/>
      <w:pPr>
        <w:ind w:left="3065" w:hanging="440"/>
      </w:pPr>
      <w:rPr>
        <w:rFonts w:hint="eastAsia"/>
      </w:rPr>
    </w:lvl>
    <w:lvl w:ilvl="6">
      <w:start w:val="1"/>
      <w:numFmt w:val="decimal"/>
      <w:lvlText w:val="%7."/>
      <w:lvlJc w:val="left"/>
      <w:pPr>
        <w:ind w:left="3505" w:hanging="440"/>
      </w:pPr>
      <w:rPr>
        <w:rFonts w:hint="eastAsia"/>
      </w:rPr>
    </w:lvl>
    <w:lvl w:ilvl="7">
      <w:start w:val="1"/>
      <w:numFmt w:val="lowerLetter"/>
      <w:lvlText w:val="%8)"/>
      <w:lvlJc w:val="left"/>
      <w:pPr>
        <w:ind w:left="3945" w:hanging="440"/>
      </w:pPr>
      <w:rPr>
        <w:rFonts w:hint="eastAsia"/>
      </w:rPr>
    </w:lvl>
    <w:lvl w:ilvl="8">
      <w:start w:val="1"/>
      <w:numFmt w:val="lowerRoman"/>
      <w:lvlText w:val="%9."/>
      <w:lvlJc w:val="right"/>
      <w:pPr>
        <w:ind w:left="4385" w:hanging="440"/>
      </w:pPr>
      <w:rPr>
        <w:rFonts w:hint="eastAsia"/>
      </w:rPr>
    </w:lvl>
  </w:abstractNum>
  <w:abstractNum w:abstractNumId="27" w15:restartNumberingAfterBreak="0">
    <w:nsid w:val="768C2FB7"/>
    <w:multiLevelType w:val="multilevel"/>
    <w:tmpl w:val="768C2FB7"/>
    <w:lvl w:ilvl="0">
      <w:start w:val="1"/>
      <w:numFmt w:val="decimal"/>
      <w:suff w:val="nothing"/>
      <w:lvlText w:val="%1."/>
      <w:lvlJc w:val="left"/>
      <w:pPr>
        <w:ind w:left="0" w:firstLine="420"/>
      </w:pPr>
      <w:rPr>
        <w:rFonts w:hint="eastAsia"/>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num w:numId="1" w16cid:durableId="910430310">
    <w:abstractNumId w:val="18"/>
  </w:num>
  <w:num w:numId="2" w16cid:durableId="1597715394">
    <w:abstractNumId w:val="9"/>
  </w:num>
  <w:num w:numId="3" w16cid:durableId="540900389">
    <w:abstractNumId w:val="4"/>
  </w:num>
  <w:num w:numId="4" w16cid:durableId="2072533314">
    <w:abstractNumId w:val="7"/>
  </w:num>
  <w:num w:numId="5" w16cid:durableId="1753698380">
    <w:abstractNumId w:val="6"/>
  </w:num>
  <w:num w:numId="6" w16cid:durableId="1117679013">
    <w:abstractNumId w:val="2"/>
  </w:num>
  <w:num w:numId="7" w16cid:durableId="15352171">
    <w:abstractNumId w:val="23"/>
  </w:num>
  <w:num w:numId="8" w16cid:durableId="209192058">
    <w:abstractNumId w:val="15"/>
  </w:num>
  <w:num w:numId="9" w16cid:durableId="656498387">
    <w:abstractNumId w:val="24"/>
  </w:num>
  <w:num w:numId="10" w16cid:durableId="796946046">
    <w:abstractNumId w:val="22"/>
  </w:num>
  <w:num w:numId="11" w16cid:durableId="2074767119">
    <w:abstractNumId w:val="20"/>
  </w:num>
  <w:num w:numId="12" w16cid:durableId="541792155">
    <w:abstractNumId w:val="5"/>
  </w:num>
  <w:num w:numId="13" w16cid:durableId="647168478">
    <w:abstractNumId w:val="21"/>
  </w:num>
  <w:num w:numId="14" w16cid:durableId="1849905797">
    <w:abstractNumId w:val="19"/>
  </w:num>
  <w:num w:numId="15" w16cid:durableId="1760447200">
    <w:abstractNumId w:val="3"/>
  </w:num>
  <w:num w:numId="16" w16cid:durableId="1918902935">
    <w:abstractNumId w:val="1"/>
  </w:num>
  <w:num w:numId="17" w16cid:durableId="1219364968">
    <w:abstractNumId w:val="27"/>
  </w:num>
  <w:num w:numId="18" w16cid:durableId="441415276">
    <w:abstractNumId w:val="10"/>
  </w:num>
  <w:num w:numId="19" w16cid:durableId="2015066574">
    <w:abstractNumId w:val="14"/>
  </w:num>
  <w:num w:numId="20" w16cid:durableId="1754693580">
    <w:abstractNumId w:val="17"/>
  </w:num>
  <w:num w:numId="21" w16cid:durableId="1967153663">
    <w:abstractNumId w:val="11"/>
  </w:num>
  <w:num w:numId="22" w16cid:durableId="1432552440">
    <w:abstractNumId w:val="12"/>
  </w:num>
  <w:num w:numId="23" w16cid:durableId="1976636805">
    <w:abstractNumId w:val="26"/>
  </w:num>
  <w:num w:numId="24" w16cid:durableId="997419671">
    <w:abstractNumId w:val="16"/>
  </w:num>
  <w:num w:numId="25" w16cid:durableId="726413507">
    <w:abstractNumId w:val="0"/>
  </w:num>
  <w:num w:numId="26" w16cid:durableId="1764643228">
    <w:abstractNumId w:val="13"/>
  </w:num>
  <w:num w:numId="27" w16cid:durableId="282923978">
    <w:abstractNumId w:val="25"/>
  </w:num>
  <w:num w:numId="28" w16cid:durableId="139238840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evenAndOddHeaders/>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Y5NjZiNWZiNzgzYTVmNTEwYWJlMGE5OTdkMjljODQifQ=="/>
  </w:docVars>
  <w:rsids>
    <w:rsidRoot w:val="00DA1F1D"/>
    <w:rsid w:val="00016E57"/>
    <w:rsid w:val="000218B5"/>
    <w:rsid w:val="00027CA5"/>
    <w:rsid w:val="0004036C"/>
    <w:rsid w:val="00051556"/>
    <w:rsid w:val="0005349A"/>
    <w:rsid w:val="00053A0C"/>
    <w:rsid w:val="0006109A"/>
    <w:rsid w:val="000630D8"/>
    <w:rsid w:val="000642EE"/>
    <w:rsid w:val="000676F9"/>
    <w:rsid w:val="00076B3E"/>
    <w:rsid w:val="00077427"/>
    <w:rsid w:val="00081556"/>
    <w:rsid w:val="000827E0"/>
    <w:rsid w:val="0008684A"/>
    <w:rsid w:val="000A065A"/>
    <w:rsid w:val="000B7E5C"/>
    <w:rsid w:val="000D5A3F"/>
    <w:rsid w:val="000D6AAF"/>
    <w:rsid w:val="000E36A0"/>
    <w:rsid w:val="000E6257"/>
    <w:rsid w:val="000E6655"/>
    <w:rsid w:val="000E7342"/>
    <w:rsid w:val="000E7E3B"/>
    <w:rsid w:val="000F109A"/>
    <w:rsid w:val="000F48F1"/>
    <w:rsid w:val="0011650A"/>
    <w:rsid w:val="00121E7A"/>
    <w:rsid w:val="001236C0"/>
    <w:rsid w:val="00125048"/>
    <w:rsid w:val="001307B6"/>
    <w:rsid w:val="00131748"/>
    <w:rsid w:val="00133D2A"/>
    <w:rsid w:val="00137937"/>
    <w:rsid w:val="001418F7"/>
    <w:rsid w:val="001446D1"/>
    <w:rsid w:val="00147B8B"/>
    <w:rsid w:val="00165A68"/>
    <w:rsid w:val="0016717B"/>
    <w:rsid w:val="00171C89"/>
    <w:rsid w:val="00172C1D"/>
    <w:rsid w:val="00177974"/>
    <w:rsid w:val="00182C18"/>
    <w:rsid w:val="0018443B"/>
    <w:rsid w:val="00192D32"/>
    <w:rsid w:val="00194E86"/>
    <w:rsid w:val="00194FE0"/>
    <w:rsid w:val="001A34D9"/>
    <w:rsid w:val="001B15AD"/>
    <w:rsid w:val="001D1014"/>
    <w:rsid w:val="001D118C"/>
    <w:rsid w:val="001D4223"/>
    <w:rsid w:val="001D4509"/>
    <w:rsid w:val="001E1162"/>
    <w:rsid w:val="001E149C"/>
    <w:rsid w:val="001E5FF6"/>
    <w:rsid w:val="001E7985"/>
    <w:rsid w:val="001F624D"/>
    <w:rsid w:val="001F78FF"/>
    <w:rsid w:val="00201A93"/>
    <w:rsid w:val="00220318"/>
    <w:rsid w:val="002253C7"/>
    <w:rsid w:val="002333B1"/>
    <w:rsid w:val="00236824"/>
    <w:rsid w:val="0023709D"/>
    <w:rsid w:val="00242D56"/>
    <w:rsid w:val="00262AF4"/>
    <w:rsid w:val="00262EB9"/>
    <w:rsid w:val="00265858"/>
    <w:rsid w:val="002659D9"/>
    <w:rsid w:val="00282264"/>
    <w:rsid w:val="002825C0"/>
    <w:rsid w:val="00284068"/>
    <w:rsid w:val="00285A14"/>
    <w:rsid w:val="0028762C"/>
    <w:rsid w:val="002A6649"/>
    <w:rsid w:val="002B01C8"/>
    <w:rsid w:val="002B06A5"/>
    <w:rsid w:val="002C14AB"/>
    <w:rsid w:val="002C2D5D"/>
    <w:rsid w:val="002C5209"/>
    <w:rsid w:val="002D70EE"/>
    <w:rsid w:val="002E4A3E"/>
    <w:rsid w:val="002F21AF"/>
    <w:rsid w:val="002F5C7B"/>
    <w:rsid w:val="00301152"/>
    <w:rsid w:val="00303316"/>
    <w:rsid w:val="0031366A"/>
    <w:rsid w:val="00326A79"/>
    <w:rsid w:val="00330201"/>
    <w:rsid w:val="003303C9"/>
    <w:rsid w:val="0033316C"/>
    <w:rsid w:val="00337659"/>
    <w:rsid w:val="003477E6"/>
    <w:rsid w:val="00350A52"/>
    <w:rsid w:val="00353347"/>
    <w:rsid w:val="00355EC6"/>
    <w:rsid w:val="00356FAB"/>
    <w:rsid w:val="00364E52"/>
    <w:rsid w:val="00366836"/>
    <w:rsid w:val="00370F91"/>
    <w:rsid w:val="003711DB"/>
    <w:rsid w:val="0037154D"/>
    <w:rsid w:val="003720AB"/>
    <w:rsid w:val="0037708A"/>
    <w:rsid w:val="003935F0"/>
    <w:rsid w:val="0039711B"/>
    <w:rsid w:val="003A44FE"/>
    <w:rsid w:val="003B7EE4"/>
    <w:rsid w:val="003C13CD"/>
    <w:rsid w:val="003D3D39"/>
    <w:rsid w:val="0040078A"/>
    <w:rsid w:val="00402950"/>
    <w:rsid w:val="00403400"/>
    <w:rsid w:val="00406E22"/>
    <w:rsid w:val="004105B6"/>
    <w:rsid w:val="00423D63"/>
    <w:rsid w:val="00431B12"/>
    <w:rsid w:val="00451C12"/>
    <w:rsid w:val="004632F8"/>
    <w:rsid w:val="00463D54"/>
    <w:rsid w:val="00471C83"/>
    <w:rsid w:val="00477353"/>
    <w:rsid w:val="00486A58"/>
    <w:rsid w:val="004962FD"/>
    <w:rsid w:val="004A49AA"/>
    <w:rsid w:val="004C1A2B"/>
    <w:rsid w:val="004D444C"/>
    <w:rsid w:val="004E1AE0"/>
    <w:rsid w:val="004F1508"/>
    <w:rsid w:val="004F2944"/>
    <w:rsid w:val="004F3F85"/>
    <w:rsid w:val="004F4D48"/>
    <w:rsid w:val="004F58E7"/>
    <w:rsid w:val="00505840"/>
    <w:rsid w:val="005178DD"/>
    <w:rsid w:val="00524F08"/>
    <w:rsid w:val="00534990"/>
    <w:rsid w:val="00537104"/>
    <w:rsid w:val="00541F6E"/>
    <w:rsid w:val="00543659"/>
    <w:rsid w:val="005465F0"/>
    <w:rsid w:val="0054689D"/>
    <w:rsid w:val="00552D37"/>
    <w:rsid w:val="0057169E"/>
    <w:rsid w:val="00572A84"/>
    <w:rsid w:val="00574398"/>
    <w:rsid w:val="0057691F"/>
    <w:rsid w:val="00591C1D"/>
    <w:rsid w:val="005A3950"/>
    <w:rsid w:val="005B03FD"/>
    <w:rsid w:val="005B096E"/>
    <w:rsid w:val="005B14D4"/>
    <w:rsid w:val="005C175D"/>
    <w:rsid w:val="005C1D2D"/>
    <w:rsid w:val="005D11F6"/>
    <w:rsid w:val="005E1CA0"/>
    <w:rsid w:val="005E3A81"/>
    <w:rsid w:val="005F19C9"/>
    <w:rsid w:val="005F1A1F"/>
    <w:rsid w:val="005F4E80"/>
    <w:rsid w:val="00604F7A"/>
    <w:rsid w:val="0060560C"/>
    <w:rsid w:val="0060717B"/>
    <w:rsid w:val="006169F2"/>
    <w:rsid w:val="0061726B"/>
    <w:rsid w:val="006231FD"/>
    <w:rsid w:val="0062648E"/>
    <w:rsid w:val="006344D5"/>
    <w:rsid w:val="006417AD"/>
    <w:rsid w:val="00650094"/>
    <w:rsid w:val="0065017A"/>
    <w:rsid w:val="00652BF3"/>
    <w:rsid w:val="00661D5C"/>
    <w:rsid w:val="00662CED"/>
    <w:rsid w:val="006637DD"/>
    <w:rsid w:val="00673E15"/>
    <w:rsid w:val="006855D5"/>
    <w:rsid w:val="006B7B03"/>
    <w:rsid w:val="006C137C"/>
    <w:rsid w:val="006C272D"/>
    <w:rsid w:val="006D2C46"/>
    <w:rsid w:val="006E0B4D"/>
    <w:rsid w:val="006E34AC"/>
    <w:rsid w:val="006F3306"/>
    <w:rsid w:val="006F412D"/>
    <w:rsid w:val="006F6005"/>
    <w:rsid w:val="00701384"/>
    <w:rsid w:val="007101F1"/>
    <w:rsid w:val="00725AF9"/>
    <w:rsid w:val="007349BC"/>
    <w:rsid w:val="0074065D"/>
    <w:rsid w:val="00740EF8"/>
    <w:rsid w:val="00746393"/>
    <w:rsid w:val="00746FD2"/>
    <w:rsid w:val="00750251"/>
    <w:rsid w:val="007613DC"/>
    <w:rsid w:val="00775AE0"/>
    <w:rsid w:val="00777C00"/>
    <w:rsid w:val="00784E4B"/>
    <w:rsid w:val="00785801"/>
    <w:rsid w:val="00786E6C"/>
    <w:rsid w:val="00793AAE"/>
    <w:rsid w:val="00795B1D"/>
    <w:rsid w:val="00797E60"/>
    <w:rsid w:val="007C1507"/>
    <w:rsid w:val="007D22E6"/>
    <w:rsid w:val="007E4077"/>
    <w:rsid w:val="008276DD"/>
    <w:rsid w:val="00832FE9"/>
    <w:rsid w:val="00836001"/>
    <w:rsid w:val="00841E57"/>
    <w:rsid w:val="00847A45"/>
    <w:rsid w:val="00861C61"/>
    <w:rsid w:val="00861D09"/>
    <w:rsid w:val="008676DE"/>
    <w:rsid w:val="00872753"/>
    <w:rsid w:val="00881F7E"/>
    <w:rsid w:val="00896581"/>
    <w:rsid w:val="00897471"/>
    <w:rsid w:val="008A26D4"/>
    <w:rsid w:val="008B0C14"/>
    <w:rsid w:val="008B4BEE"/>
    <w:rsid w:val="008B5AFB"/>
    <w:rsid w:val="008B7A95"/>
    <w:rsid w:val="008C22C5"/>
    <w:rsid w:val="008D2676"/>
    <w:rsid w:val="008D7641"/>
    <w:rsid w:val="008D77AB"/>
    <w:rsid w:val="008E228C"/>
    <w:rsid w:val="008E2355"/>
    <w:rsid w:val="008F04F4"/>
    <w:rsid w:val="008F09AD"/>
    <w:rsid w:val="008F1169"/>
    <w:rsid w:val="008F5299"/>
    <w:rsid w:val="008F6938"/>
    <w:rsid w:val="00901F21"/>
    <w:rsid w:val="00905B0C"/>
    <w:rsid w:val="009111DE"/>
    <w:rsid w:val="0091529A"/>
    <w:rsid w:val="00931C3D"/>
    <w:rsid w:val="00937AA7"/>
    <w:rsid w:val="009407C6"/>
    <w:rsid w:val="00942B06"/>
    <w:rsid w:val="009520E8"/>
    <w:rsid w:val="00957B93"/>
    <w:rsid w:val="009620A4"/>
    <w:rsid w:val="00964E5D"/>
    <w:rsid w:val="0097319D"/>
    <w:rsid w:val="00976A84"/>
    <w:rsid w:val="00981758"/>
    <w:rsid w:val="00991349"/>
    <w:rsid w:val="00991B72"/>
    <w:rsid w:val="00991C35"/>
    <w:rsid w:val="009951BD"/>
    <w:rsid w:val="00997CE2"/>
    <w:rsid w:val="009A6E9D"/>
    <w:rsid w:val="009B339E"/>
    <w:rsid w:val="009B4345"/>
    <w:rsid w:val="009B64DD"/>
    <w:rsid w:val="009C27E6"/>
    <w:rsid w:val="009D7B5C"/>
    <w:rsid w:val="009E1A11"/>
    <w:rsid w:val="009F6310"/>
    <w:rsid w:val="00A1007B"/>
    <w:rsid w:val="00A529DB"/>
    <w:rsid w:val="00A5314A"/>
    <w:rsid w:val="00A54285"/>
    <w:rsid w:val="00A57887"/>
    <w:rsid w:val="00A60FA2"/>
    <w:rsid w:val="00A614CA"/>
    <w:rsid w:val="00A65C60"/>
    <w:rsid w:val="00A75FFF"/>
    <w:rsid w:val="00A76B81"/>
    <w:rsid w:val="00A81317"/>
    <w:rsid w:val="00A90DDC"/>
    <w:rsid w:val="00A91AD3"/>
    <w:rsid w:val="00A9379C"/>
    <w:rsid w:val="00A94435"/>
    <w:rsid w:val="00A97FF7"/>
    <w:rsid w:val="00AB2384"/>
    <w:rsid w:val="00AB3BBE"/>
    <w:rsid w:val="00AB73BF"/>
    <w:rsid w:val="00AD095D"/>
    <w:rsid w:val="00AD0C3C"/>
    <w:rsid w:val="00AD23F8"/>
    <w:rsid w:val="00AD685D"/>
    <w:rsid w:val="00AE0ECD"/>
    <w:rsid w:val="00AE1BCD"/>
    <w:rsid w:val="00AE6682"/>
    <w:rsid w:val="00AF1867"/>
    <w:rsid w:val="00B029D4"/>
    <w:rsid w:val="00B160B8"/>
    <w:rsid w:val="00B23ECD"/>
    <w:rsid w:val="00B245CE"/>
    <w:rsid w:val="00B26C14"/>
    <w:rsid w:val="00B44225"/>
    <w:rsid w:val="00B52E74"/>
    <w:rsid w:val="00B6708D"/>
    <w:rsid w:val="00B7082E"/>
    <w:rsid w:val="00B8027E"/>
    <w:rsid w:val="00B842A7"/>
    <w:rsid w:val="00B95C7D"/>
    <w:rsid w:val="00B961BF"/>
    <w:rsid w:val="00BA1F9E"/>
    <w:rsid w:val="00BA338D"/>
    <w:rsid w:val="00BB20EF"/>
    <w:rsid w:val="00BB6EA9"/>
    <w:rsid w:val="00BB7062"/>
    <w:rsid w:val="00BB7992"/>
    <w:rsid w:val="00BB7AF8"/>
    <w:rsid w:val="00BD16B6"/>
    <w:rsid w:val="00BD5BA0"/>
    <w:rsid w:val="00BD76BD"/>
    <w:rsid w:val="00BE2339"/>
    <w:rsid w:val="00BE4968"/>
    <w:rsid w:val="00BF1A0E"/>
    <w:rsid w:val="00C02191"/>
    <w:rsid w:val="00C03830"/>
    <w:rsid w:val="00C03BAA"/>
    <w:rsid w:val="00C06BC9"/>
    <w:rsid w:val="00C14A5F"/>
    <w:rsid w:val="00C25563"/>
    <w:rsid w:val="00C30BEE"/>
    <w:rsid w:val="00C47FA0"/>
    <w:rsid w:val="00C511DE"/>
    <w:rsid w:val="00C571CC"/>
    <w:rsid w:val="00C622B7"/>
    <w:rsid w:val="00C648AB"/>
    <w:rsid w:val="00C707B2"/>
    <w:rsid w:val="00C77B7E"/>
    <w:rsid w:val="00C81C8A"/>
    <w:rsid w:val="00C95BDE"/>
    <w:rsid w:val="00C96A43"/>
    <w:rsid w:val="00CA0CCB"/>
    <w:rsid w:val="00CA2EE9"/>
    <w:rsid w:val="00CA37D8"/>
    <w:rsid w:val="00CC038B"/>
    <w:rsid w:val="00CC210A"/>
    <w:rsid w:val="00CD520E"/>
    <w:rsid w:val="00CD556D"/>
    <w:rsid w:val="00CE0617"/>
    <w:rsid w:val="00CE6AB0"/>
    <w:rsid w:val="00CF7209"/>
    <w:rsid w:val="00D05C95"/>
    <w:rsid w:val="00D12D79"/>
    <w:rsid w:val="00D20354"/>
    <w:rsid w:val="00D25272"/>
    <w:rsid w:val="00D277E9"/>
    <w:rsid w:val="00D30885"/>
    <w:rsid w:val="00D4200C"/>
    <w:rsid w:val="00D50E62"/>
    <w:rsid w:val="00D50F16"/>
    <w:rsid w:val="00D5298A"/>
    <w:rsid w:val="00D5718E"/>
    <w:rsid w:val="00D66B57"/>
    <w:rsid w:val="00D76920"/>
    <w:rsid w:val="00D823FC"/>
    <w:rsid w:val="00D91E14"/>
    <w:rsid w:val="00DA1F1D"/>
    <w:rsid w:val="00DA75A9"/>
    <w:rsid w:val="00DB263C"/>
    <w:rsid w:val="00DB4D34"/>
    <w:rsid w:val="00DC3A81"/>
    <w:rsid w:val="00DC6E88"/>
    <w:rsid w:val="00DD04FF"/>
    <w:rsid w:val="00DD26A2"/>
    <w:rsid w:val="00DE18F6"/>
    <w:rsid w:val="00DE32D6"/>
    <w:rsid w:val="00DE5AAF"/>
    <w:rsid w:val="00DF1397"/>
    <w:rsid w:val="00DF5AD9"/>
    <w:rsid w:val="00DF60C9"/>
    <w:rsid w:val="00E3553A"/>
    <w:rsid w:val="00E450A5"/>
    <w:rsid w:val="00E45F50"/>
    <w:rsid w:val="00E500CC"/>
    <w:rsid w:val="00E541F9"/>
    <w:rsid w:val="00E57C3E"/>
    <w:rsid w:val="00E6011A"/>
    <w:rsid w:val="00E61BA3"/>
    <w:rsid w:val="00E6472D"/>
    <w:rsid w:val="00E65F26"/>
    <w:rsid w:val="00E7475F"/>
    <w:rsid w:val="00E77012"/>
    <w:rsid w:val="00E80468"/>
    <w:rsid w:val="00E924AD"/>
    <w:rsid w:val="00EA0600"/>
    <w:rsid w:val="00EA200B"/>
    <w:rsid w:val="00EA5573"/>
    <w:rsid w:val="00EA6098"/>
    <w:rsid w:val="00EB2A1A"/>
    <w:rsid w:val="00EB787F"/>
    <w:rsid w:val="00EC024C"/>
    <w:rsid w:val="00EC4D39"/>
    <w:rsid w:val="00ED0A2C"/>
    <w:rsid w:val="00EF7090"/>
    <w:rsid w:val="00F0089A"/>
    <w:rsid w:val="00F06978"/>
    <w:rsid w:val="00F170B1"/>
    <w:rsid w:val="00F22E93"/>
    <w:rsid w:val="00F27838"/>
    <w:rsid w:val="00F315EA"/>
    <w:rsid w:val="00F324AD"/>
    <w:rsid w:val="00F33463"/>
    <w:rsid w:val="00F4033D"/>
    <w:rsid w:val="00F458C9"/>
    <w:rsid w:val="00F47BB0"/>
    <w:rsid w:val="00F51F9B"/>
    <w:rsid w:val="00F723FE"/>
    <w:rsid w:val="00F826B3"/>
    <w:rsid w:val="00F831E7"/>
    <w:rsid w:val="00F908F6"/>
    <w:rsid w:val="00F9519E"/>
    <w:rsid w:val="00F96833"/>
    <w:rsid w:val="00FA1ED8"/>
    <w:rsid w:val="00FB0E5E"/>
    <w:rsid w:val="00FB17AB"/>
    <w:rsid w:val="00FF3F32"/>
    <w:rsid w:val="0160084E"/>
    <w:rsid w:val="037F2AC7"/>
    <w:rsid w:val="043438CC"/>
    <w:rsid w:val="0599671A"/>
    <w:rsid w:val="06E11AE9"/>
    <w:rsid w:val="07410E80"/>
    <w:rsid w:val="075536DF"/>
    <w:rsid w:val="07EF0236"/>
    <w:rsid w:val="083615C7"/>
    <w:rsid w:val="08DF64FD"/>
    <w:rsid w:val="08E37C76"/>
    <w:rsid w:val="0AB94B2B"/>
    <w:rsid w:val="0ADC6C9F"/>
    <w:rsid w:val="0C1F4E62"/>
    <w:rsid w:val="0D8B27AF"/>
    <w:rsid w:val="0D933D59"/>
    <w:rsid w:val="0F642218"/>
    <w:rsid w:val="0F9F2542"/>
    <w:rsid w:val="0FAC4C5F"/>
    <w:rsid w:val="1021389E"/>
    <w:rsid w:val="104D4694"/>
    <w:rsid w:val="109A0F5B"/>
    <w:rsid w:val="11D84431"/>
    <w:rsid w:val="123B7AF5"/>
    <w:rsid w:val="12E12E71"/>
    <w:rsid w:val="13BE3C1B"/>
    <w:rsid w:val="144E2788"/>
    <w:rsid w:val="14E54E9B"/>
    <w:rsid w:val="15073870"/>
    <w:rsid w:val="15EC4007"/>
    <w:rsid w:val="16085A66"/>
    <w:rsid w:val="182547E2"/>
    <w:rsid w:val="1966642A"/>
    <w:rsid w:val="199530D0"/>
    <w:rsid w:val="1A3418F8"/>
    <w:rsid w:val="1A383CBF"/>
    <w:rsid w:val="1A5F124B"/>
    <w:rsid w:val="1B886580"/>
    <w:rsid w:val="1D004662"/>
    <w:rsid w:val="1E615ED2"/>
    <w:rsid w:val="1F645556"/>
    <w:rsid w:val="2157446C"/>
    <w:rsid w:val="21B207FA"/>
    <w:rsid w:val="22B67E76"/>
    <w:rsid w:val="231921B3"/>
    <w:rsid w:val="23865930"/>
    <w:rsid w:val="23A44173"/>
    <w:rsid w:val="24217571"/>
    <w:rsid w:val="24D12D46"/>
    <w:rsid w:val="26395046"/>
    <w:rsid w:val="26E31456"/>
    <w:rsid w:val="27743E5C"/>
    <w:rsid w:val="288602EB"/>
    <w:rsid w:val="2A220C91"/>
    <w:rsid w:val="2B2C517A"/>
    <w:rsid w:val="2C272B89"/>
    <w:rsid w:val="2F490799"/>
    <w:rsid w:val="30847806"/>
    <w:rsid w:val="30B64A00"/>
    <w:rsid w:val="316B2774"/>
    <w:rsid w:val="32432DA9"/>
    <w:rsid w:val="32F67D13"/>
    <w:rsid w:val="33EC7B9C"/>
    <w:rsid w:val="34525525"/>
    <w:rsid w:val="34833930"/>
    <w:rsid w:val="34C77CC1"/>
    <w:rsid w:val="35D73F34"/>
    <w:rsid w:val="397A17A6"/>
    <w:rsid w:val="399C7E9C"/>
    <w:rsid w:val="3A2D6818"/>
    <w:rsid w:val="3A62434D"/>
    <w:rsid w:val="3B2F65C0"/>
    <w:rsid w:val="3B3001FB"/>
    <w:rsid w:val="3D2C2B7F"/>
    <w:rsid w:val="3DFC4E7F"/>
    <w:rsid w:val="3F4C14EF"/>
    <w:rsid w:val="405F5252"/>
    <w:rsid w:val="442747CC"/>
    <w:rsid w:val="46735A26"/>
    <w:rsid w:val="469E5376"/>
    <w:rsid w:val="46A75BA4"/>
    <w:rsid w:val="47D604EF"/>
    <w:rsid w:val="47E26E94"/>
    <w:rsid w:val="47F646ED"/>
    <w:rsid w:val="48135CD5"/>
    <w:rsid w:val="4860600B"/>
    <w:rsid w:val="490C1CEF"/>
    <w:rsid w:val="49553696"/>
    <w:rsid w:val="4A82495E"/>
    <w:rsid w:val="4B53112C"/>
    <w:rsid w:val="4C1710F2"/>
    <w:rsid w:val="4C2C4E02"/>
    <w:rsid w:val="4C667968"/>
    <w:rsid w:val="4CD46FC7"/>
    <w:rsid w:val="4CE30FB8"/>
    <w:rsid w:val="4D7F33D7"/>
    <w:rsid w:val="4E760336"/>
    <w:rsid w:val="50593A6B"/>
    <w:rsid w:val="50985636"/>
    <w:rsid w:val="516C77CE"/>
    <w:rsid w:val="534A6439"/>
    <w:rsid w:val="55712457"/>
    <w:rsid w:val="55AE2AAB"/>
    <w:rsid w:val="56270168"/>
    <w:rsid w:val="56E147BB"/>
    <w:rsid w:val="572F5526"/>
    <w:rsid w:val="583D1EC5"/>
    <w:rsid w:val="58757CDF"/>
    <w:rsid w:val="59D2663D"/>
    <w:rsid w:val="5A403EEE"/>
    <w:rsid w:val="5ADE798F"/>
    <w:rsid w:val="5BEF6F05"/>
    <w:rsid w:val="5C2435B0"/>
    <w:rsid w:val="5C3929A3"/>
    <w:rsid w:val="5EB64DEE"/>
    <w:rsid w:val="5EF77271"/>
    <w:rsid w:val="5FCA5954"/>
    <w:rsid w:val="60B42F40"/>
    <w:rsid w:val="615F4C5A"/>
    <w:rsid w:val="61AD1E69"/>
    <w:rsid w:val="62662018"/>
    <w:rsid w:val="658C6239"/>
    <w:rsid w:val="65A13A93"/>
    <w:rsid w:val="65F8567D"/>
    <w:rsid w:val="66846F11"/>
    <w:rsid w:val="677839C8"/>
    <w:rsid w:val="699F653B"/>
    <w:rsid w:val="69B256E0"/>
    <w:rsid w:val="6B3C600C"/>
    <w:rsid w:val="6D920165"/>
    <w:rsid w:val="6DE309C1"/>
    <w:rsid w:val="6E1D2124"/>
    <w:rsid w:val="6F7C2E7B"/>
    <w:rsid w:val="6F991C7F"/>
    <w:rsid w:val="6FEC1DAE"/>
    <w:rsid w:val="7087279E"/>
    <w:rsid w:val="7148395C"/>
    <w:rsid w:val="71B61CD6"/>
    <w:rsid w:val="71F65166"/>
    <w:rsid w:val="72E90827"/>
    <w:rsid w:val="74820F33"/>
    <w:rsid w:val="74E03EAC"/>
    <w:rsid w:val="7535244A"/>
    <w:rsid w:val="757C42A3"/>
    <w:rsid w:val="762A3631"/>
    <w:rsid w:val="76424E1E"/>
    <w:rsid w:val="764D1734"/>
    <w:rsid w:val="782D11B6"/>
    <w:rsid w:val="795D662A"/>
    <w:rsid w:val="7AAE4E28"/>
    <w:rsid w:val="7D2012E9"/>
    <w:rsid w:val="7D9B3066"/>
    <w:rsid w:val="7DF06F0E"/>
    <w:rsid w:val="7FD50A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2ED65B"/>
  <w15:docId w15:val="{6DCABD64-6205-4CF1-BA63-FA8129BFA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header" w:qFormat="1"/>
    <w:lsdException w:name="footer" w:uiPriority="99" w:qFormat="1"/>
    <w:lsdException w:name="caption" w:unhideWhenUsed="1" w:qFormat="1"/>
    <w:lsdException w:name="page number" w:qFormat="1"/>
    <w:lsdException w:name="Title" w:qFormat="1"/>
    <w:lsdException w:name="Default Paragraph Font" w:uiPriority="1" w:unhideWhenUsed="1" w:qFormat="1"/>
    <w:lsdException w:name="Body Text" w:qFormat="1"/>
    <w:lsdException w:name="Subtitle" w:qFormat="1"/>
    <w:lsdException w:name="Body Text Indent 2"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numPr>
        <w:numId w:val="1"/>
      </w:numPr>
      <w:spacing w:before="340" w:after="330" w:line="578" w:lineRule="auto"/>
      <w:outlineLvl w:val="0"/>
    </w:pPr>
    <w:rPr>
      <w:b/>
      <w:bCs/>
      <w:kern w:val="44"/>
      <w:sz w:val="44"/>
      <w:szCs w:val="44"/>
    </w:rPr>
  </w:style>
  <w:style w:type="paragraph" w:styleId="2">
    <w:name w:val="heading 2"/>
    <w:basedOn w:val="a"/>
    <w:next w:val="a"/>
    <w:qFormat/>
    <w:pPr>
      <w:keepNext/>
      <w:keepLines/>
      <w:numPr>
        <w:ilvl w:val="1"/>
        <w:numId w:val="1"/>
      </w:numPr>
      <w:spacing w:before="260" w:after="260" w:line="416" w:lineRule="auto"/>
      <w:outlineLvl w:val="1"/>
    </w:pPr>
    <w:rPr>
      <w:rFonts w:ascii="Arial" w:eastAsia="黑体" w:hAnsi="Arial"/>
      <w:b/>
      <w:bCs/>
      <w:sz w:val="32"/>
      <w:szCs w:val="32"/>
    </w:rPr>
  </w:style>
  <w:style w:type="paragraph" w:styleId="3">
    <w:name w:val="heading 3"/>
    <w:basedOn w:val="a"/>
    <w:next w:val="a"/>
    <w:qFormat/>
    <w:pPr>
      <w:keepNext/>
      <w:keepLines/>
      <w:numPr>
        <w:ilvl w:val="2"/>
        <w:numId w:val="1"/>
      </w:numPr>
      <w:spacing w:before="260" w:after="260" w:line="416" w:lineRule="auto"/>
      <w:outlineLvl w:val="2"/>
    </w:pPr>
    <w:rPr>
      <w:b/>
      <w:bCs/>
      <w:sz w:val="32"/>
      <w:szCs w:val="32"/>
    </w:rPr>
  </w:style>
  <w:style w:type="paragraph" w:styleId="4">
    <w:name w:val="heading 4"/>
    <w:basedOn w:val="a"/>
    <w:next w:val="a"/>
    <w:qFormat/>
    <w:pPr>
      <w:keepNext/>
      <w:keepLines/>
      <w:numPr>
        <w:ilvl w:val="3"/>
        <w:numId w:val="1"/>
      </w:numPr>
      <w:spacing w:line="360" w:lineRule="auto"/>
      <w:jc w:val="left"/>
      <w:outlineLvl w:val="3"/>
    </w:pPr>
    <w:rPr>
      <w:rFonts w:eastAsia="黑体"/>
      <w:spacing w:val="-2"/>
      <w:kern w:val="28"/>
      <w:sz w:val="24"/>
    </w:rPr>
  </w:style>
  <w:style w:type="paragraph" w:styleId="5">
    <w:name w:val="heading 5"/>
    <w:basedOn w:val="a"/>
    <w:next w:val="a"/>
    <w:qFormat/>
    <w:pPr>
      <w:keepNext/>
      <w:keepLines/>
      <w:numPr>
        <w:ilvl w:val="4"/>
        <w:numId w:val="1"/>
      </w:numPr>
      <w:spacing w:line="360" w:lineRule="auto"/>
      <w:jc w:val="left"/>
      <w:outlineLvl w:val="4"/>
    </w:pPr>
    <w:rPr>
      <w:rFonts w:eastAsia="黑体"/>
      <w:spacing w:val="-2"/>
      <w:kern w:val="28"/>
      <w:sz w:val="24"/>
    </w:rPr>
  </w:style>
  <w:style w:type="paragraph" w:styleId="6">
    <w:name w:val="heading 6"/>
    <w:basedOn w:val="a"/>
    <w:next w:val="a"/>
    <w:qFormat/>
    <w:pPr>
      <w:keepNext/>
      <w:keepLines/>
      <w:numPr>
        <w:ilvl w:val="5"/>
        <w:numId w:val="1"/>
      </w:numPr>
      <w:spacing w:line="360" w:lineRule="auto"/>
      <w:jc w:val="left"/>
      <w:outlineLvl w:val="5"/>
    </w:pPr>
    <w:rPr>
      <w:rFonts w:eastAsia="黑体"/>
      <w:spacing w:val="-4"/>
      <w:kern w:val="28"/>
      <w:sz w:val="24"/>
    </w:rPr>
  </w:style>
  <w:style w:type="paragraph" w:styleId="7">
    <w:name w:val="heading 7"/>
    <w:basedOn w:val="a"/>
    <w:next w:val="a"/>
    <w:qFormat/>
    <w:pPr>
      <w:keepNext/>
      <w:keepLines/>
      <w:numPr>
        <w:ilvl w:val="6"/>
        <w:numId w:val="1"/>
      </w:numPr>
      <w:spacing w:line="360" w:lineRule="auto"/>
      <w:jc w:val="left"/>
      <w:outlineLvl w:val="6"/>
    </w:pPr>
    <w:rPr>
      <w:rFonts w:eastAsia="黑体"/>
      <w:spacing w:val="-4"/>
      <w:kern w:val="28"/>
      <w:sz w:val="24"/>
    </w:rPr>
  </w:style>
  <w:style w:type="paragraph" w:styleId="8">
    <w:name w:val="heading 8"/>
    <w:basedOn w:val="a"/>
    <w:next w:val="a"/>
    <w:qFormat/>
    <w:pPr>
      <w:keepNext/>
      <w:keepLines/>
      <w:numPr>
        <w:ilvl w:val="7"/>
        <w:numId w:val="1"/>
      </w:numPr>
      <w:spacing w:line="360" w:lineRule="auto"/>
      <w:jc w:val="left"/>
      <w:outlineLvl w:val="7"/>
    </w:pPr>
    <w:rPr>
      <w:rFonts w:eastAsia="黑体"/>
      <w:spacing w:val="-4"/>
      <w:kern w:val="28"/>
      <w:sz w:val="24"/>
    </w:rPr>
  </w:style>
  <w:style w:type="paragraph" w:styleId="9">
    <w:name w:val="heading 9"/>
    <w:basedOn w:val="a"/>
    <w:next w:val="a"/>
    <w:qFormat/>
    <w:pPr>
      <w:keepNext/>
      <w:keepLines/>
      <w:numPr>
        <w:ilvl w:val="8"/>
        <w:numId w:val="1"/>
      </w:numPr>
      <w:spacing w:line="360" w:lineRule="auto"/>
      <w:jc w:val="left"/>
      <w:outlineLvl w:val="8"/>
    </w:pPr>
    <w:rPr>
      <w:rFonts w:eastAsia="黑体"/>
      <w:spacing w:val="-4"/>
      <w:kern w:val="28"/>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nhideWhenUsed/>
    <w:qFormat/>
    <w:rPr>
      <w:rFonts w:asciiTheme="majorHAnsi" w:eastAsia="黑体" w:hAnsiTheme="majorHAnsi" w:cstheme="majorBidi"/>
      <w:sz w:val="20"/>
      <w:szCs w:val="20"/>
    </w:rPr>
  </w:style>
  <w:style w:type="paragraph" w:styleId="a4">
    <w:name w:val="Body Text"/>
    <w:basedOn w:val="a"/>
    <w:qFormat/>
    <w:pPr>
      <w:spacing w:after="120"/>
    </w:pPr>
  </w:style>
  <w:style w:type="paragraph" w:styleId="TOC3">
    <w:name w:val="toc 3"/>
    <w:basedOn w:val="a"/>
    <w:next w:val="a"/>
    <w:uiPriority w:val="39"/>
    <w:qFormat/>
    <w:pPr>
      <w:tabs>
        <w:tab w:val="left" w:pos="1760"/>
        <w:tab w:val="right" w:leader="dot" w:pos="9174"/>
      </w:tabs>
      <w:ind w:leftChars="400" w:left="840"/>
    </w:pPr>
  </w:style>
  <w:style w:type="paragraph" w:styleId="20">
    <w:name w:val="Body Text Indent 2"/>
    <w:basedOn w:val="a"/>
    <w:qFormat/>
    <w:pPr>
      <w:ind w:firstLine="420"/>
    </w:pPr>
  </w:style>
  <w:style w:type="paragraph" w:styleId="a5">
    <w:name w:val="footer"/>
    <w:basedOn w:val="a"/>
    <w:link w:val="a6"/>
    <w:uiPriority w:val="99"/>
    <w:qFormat/>
    <w:pPr>
      <w:tabs>
        <w:tab w:val="center" w:pos="4153"/>
        <w:tab w:val="right" w:pos="8306"/>
      </w:tabs>
      <w:snapToGrid w:val="0"/>
      <w:jc w:val="left"/>
    </w:pPr>
    <w:rPr>
      <w:sz w:val="18"/>
      <w:szCs w:val="18"/>
    </w:rPr>
  </w:style>
  <w:style w:type="paragraph" w:styleId="a7">
    <w:name w:val="header"/>
    <w:basedOn w:val="a"/>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tabs>
        <w:tab w:val="left" w:pos="420"/>
        <w:tab w:val="right" w:leader="dot" w:pos="9174"/>
      </w:tabs>
    </w:pPr>
  </w:style>
  <w:style w:type="paragraph" w:styleId="TOC2">
    <w:name w:val="toc 2"/>
    <w:basedOn w:val="a"/>
    <w:next w:val="a"/>
    <w:uiPriority w:val="39"/>
    <w:qFormat/>
    <w:pPr>
      <w:tabs>
        <w:tab w:val="left" w:pos="1100"/>
        <w:tab w:val="right" w:leader="dot" w:pos="9174"/>
      </w:tabs>
      <w:ind w:leftChars="200" w:left="420"/>
    </w:pPr>
  </w:style>
  <w:style w:type="paragraph" w:styleId="a8">
    <w:name w:val="Title"/>
    <w:basedOn w:val="a"/>
    <w:qFormat/>
    <w:pPr>
      <w:spacing w:before="240" w:after="60"/>
      <w:jc w:val="center"/>
      <w:outlineLvl w:val="0"/>
    </w:pPr>
    <w:rPr>
      <w:rFonts w:ascii="Arial" w:hAnsi="Arial" w:cs="Arial"/>
      <w:b/>
      <w:bCs/>
      <w:sz w:val="32"/>
      <w:szCs w:val="32"/>
    </w:rPr>
  </w:style>
  <w:style w:type="character" w:styleId="a9">
    <w:name w:val="Strong"/>
    <w:basedOn w:val="a0"/>
    <w:qFormat/>
    <w:rPr>
      <w:b/>
    </w:rPr>
  </w:style>
  <w:style w:type="character" w:styleId="aa">
    <w:name w:val="page number"/>
    <w:basedOn w:val="a0"/>
    <w:qFormat/>
  </w:style>
  <w:style w:type="character" w:styleId="ab">
    <w:name w:val="Hyperlink"/>
    <w:uiPriority w:val="99"/>
    <w:qFormat/>
    <w:rPr>
      <w:color w:val="0000FF"/>
      <w:u w:val="single"/>
    </w:rPr>
  </w:style>
  <w:style w:type="paragraph" w:customStyle="1" w:styleId="11">
    <w:name w:val="目录 11"/>
    <w:basedOn w:val="a"/>
    <w:next w:val="a"/>
    <w:link w:val="1Char"/>
    <w:uiPriority w:val="39"/>
    <w:qFormat/>
    <w:pPr>
      <w:tabs>
        <w:tab w:val="left" w:pos="420"/>
        <w:tab w:val="right" w:leader="dot" w:pos="9174"/>
      </w:tabs>
    </w:pPr>
  </w:style>
  <w:style w:type="paragraph" w:customStyle="1" w:styleId="21">
    <w:name w:val="目录 21"/>
    <w:basedOn w:val="a"/>
    <w:next w:val="a"/>
    <w:uiPriority w:val="39"/>
    <w:qFormat/>
    <w:pPr>
      <w:tabs>
        <w:tab w:val="right" w:leader="dot" w:pos="9174"/>
      </w:tabs>
      <w:ind w:leftChars="200" w:left="420"/>
    </w:pPr>
  </w:style>
  <w:style w:type="paragraph" w:customStyle="1" w:styleId="31">
    <w:name w:val="目录 31"/>
    <w:basedOn w:val="a"/>
    <w:next w:val="a"/>
    <w:uiPriority w:val="39"/>
    <w:qFormat/>
    <w:pPr>
      <w:ind w:leftChars="400" w:left="840"/>
    </w:pPr>
  </w:style>
  <w:style w:type="paragraph" w:customStyle="1" w:styleId="ac">
    <w:name w:val="毕业设计标题样式"/>
    <w:basedOn w:val="a8"/>
    <w:next w:val="ad"/>
    <w:qFormat/>
    <w:pPr>
      <w:spacing w:before="120" w:after="120" w:line="360" w:lineRule="auto"/>
      <w:jc w:val="left"/>
    </w:pPr>
    <w:rPr>
      <w:sz w:val="21"/>
    </w:rPr>
  </w:style>
  <w:style w:type="paragraph" w:customStyle="1" w:styleId="ad">
    <w:name w:val="毕业设计正文"/>
    <w:basedOn w:val="a4"/>
    <w:qFormat/>
    <w:pPr>
      <w:spacing w:after="0" w:line="360" w:lineRule="auto"/>
      <w:ind w:firstLineChars="200" w:firstLine="200"/>
      <w:jc w:val="left"/>
    </w:pPr>
  </w:style>
  <w:style w:type="paragraph" w:customStyle="1" w:styleId="ae">
    <w:name w:val="毕业设计论文摘要及目录"/>
    <w:basedOn w:val="a"/>
    <w:next w:val="a4"/>
    <w:qFormat/>
    <w:pPr>
      <w:keepNext/>
      <w:keepLines/>
      <w:spacing w:before="340" w:after="330" w:line="578" w:lineRule="auto"/>
      <w:jc w:val="center"/>
      <w:outlineLvl w:val="0"/>
    </w:pPr>
    <w:rPr>
      <w:b/>
      <w:bCs/>
      <w:sz w:val="44"/>
      <w:szCs w:val="44"/>
    </w:rPr>
  </w:style>
  <w:style w:type="character" w:customStyle="1" w:styleId="1Char">
    <w:name w:val="目录 1 Char"/>
    <w:link w:val="11"/>
    <w:qFormat/>
    <w:rPr>
      <w:rFonts w:eastAsia="宋体"/>
      <w:kern w:val="2"/>
      <w:sz w:val="21"/>
      <w:szCs w:val="24"/>
      <w:lang w:val="en-US" w:eastAsia="zh-CN" w:bidi="ar-SA"/>
    </w:rPr>
  </w:style>
  <w:style w:type="character" w:customStyle="1" w:styleId="a6">
    <w:name w:val="页脚 字符"/>
    <w:link w:val="a5"/>
    <w:uiPriority w:val="99"/>
    <w:qFormat/>
    <w:rPr>
      <w:kern w:val="2"/>
      <w:sz w:val="18"/>
      <w:szCs w:val="18"/>
    </w:rPr>
  </w:style>
  <w:style w:type="paragraph" w:styleId="af">
    <w:name w:val="List Paragraph"/>
    <w:basedOn w:val="a"/>
    <w:uiPriority w:val="34"/>
    <w:qFormat/>
    <w:pPr>
      <w:ind w:firstLineChars="200" w:firstLine="420"/>
    </w:pPr>
  </w:style>
  <w:style w:type="character" w:styleId="af0">
    <w:name w:val="Placeholder Text"/>
    <w:basedOn w:val="a0"/>
    <w:uiPriority w:val="99"/>
    <w:unhideWhenUsed/>
    <w:qFormat/>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jpe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20" Type="http://schemas.openxmlformats.org/officeDocument/2006/relationships/image" Target="media/image8.png"/><Relationship Id="rId41" Type="http://schemas.openxmlformats.org/officeDocument/2006/relationships/image" Target="media/image2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CE5DA7-7C63-4532-925C-6110579662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48</Pages>
  <Words>14284</Words>
  <Characters>18427</Characters>
  <Application>Microsoft Office Word</Application>
  <DocSecurity>0</DocSecurity>
  <Lines>801</Lines>
  <Paragraphs>817</Paragraphs>
  <ScaleCrop>false</ScaleCrop>
  <Company>微软中国</Company>
  <LinksUpToDate>false</LinksUpToDate>
  <CharactersWithSpaces>31894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注：毕业设计（论文）模版可根据专业需要进行调整，但须做到本学院／下属学院范围内模版的统一</dc:title>
  <dc:creator>微软用户</dc:creator>
  <cp:lastModifiedBy>幻耿 谢</cp:lastModifiedBy>
  <cp:revision>298</cp:revision>
  <cp:lastPrinted>2020-11-12T07:23:00Z</cp:lastPrinted>
  <dcterms:created xsi:type="dcterms:W3CDTF">2026-04-15T12:30:00Z</dcterms:created>
  <dcterms:modified xsi:type="dcterms:W3CDTF">2026-05-10T10:01:00Z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eyJoZGlkIjoiMmQ0M2Q2NDE3YTYyZGU1MTgyNTkxYzhjMGM0MTk4Y2UiLCJ1c2VySWQiOiIxMDQ0NTMwMTU5In0=</vt:lpwstr>
  </property>
  <property fmtid="{D5CDD505-2E9C-101B-9397-08002B2CF9AE}" pid="3" name="KSOProductBuildVer">
    <vt:lpwstr>2052-12.1.0.25865</vt:lpwstr>
  </property>
  <property fmtid="{D5CDD505-2E9C-101B-9397-08002B2CF9AE}" pid="4" name="ICV">
    <vt:lpwstr>9E06FC3FF74B4DDDAAA57911A5911AD1_13</vt:lpwstr>
  </property>
</Properties>
</file>