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D5E9D" w14:textId="6E7D831F" w:rsidR="00085A21"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20"/>
          <w:szCs w:val="20"/>
        </w:rPr>
      </w:pPr>
      <w:r w:rsidRPr="006E61F1">
        <w:rPr>
          <w:rFonts w:ascii="Microsoft YaHei" w:eastAsia="Microsoft YaHei" w:hAnsi="Microsoft YaHei" w:cs="Microsoft YaHei" w:hint="eastAsia"/>
          <w:color w:val="000000"/>
          <w:sz w:val="18"/>
          <w:szCs w:val="18"/>
        </w:rPr>
        <w:t>实验</w:t>
      </w:r>
      <w:r w:rsidR="00550DBB">
        <w:rPr>
          <w:rFonts w:ascii="Microsoft YaHei" w:eastAsia="Microsoft YaHei" w:hAnsi="Microsoft YaHei" w:cs="Microsoft YaHei" w:hint="eastAsia"/>
          <w:color w:val="000000"/>
          <w:sz w:val="18"/>
          <w:szCs w:val="18"/>
        </w:rPr>
        <w:t>十</w:t>
      </w:r>
      <w:r w:rsidRPr="006E61F1">
        <w:rPr>
          <w:rFonts w:ascii="Microsoft YaHei" w:eastAsia="Microsoft YaHei" w:hAnsi="Microsoft YaHei" w:cs="Microsoft YaHei"/>
          <w:color w:val="000000"/>
          <w:sz w:val="18"/>
          <w:szCs w:val="18"/>
        </w:rPr>
        <w:t xml:space="preserve">  </w:t>
      </w:r>
      <w:r w:rsidRPr="00C40EB0">
        <w:rPr>
          <w:rFonts w:ascii="Microsoft YaHei" w:eastAsia="Microsoft YaHei" w:hAnsi="Microsoft YaHei" w:cs="Microsoft YaHei" w:hint="eastAsia"/>
          <w:color w:val="000000"/>
          <w:sz w:val="18"/>
          <w:szCs w:val="18"/>
        </w:rPr>
        <w:t>软件体系结构设计（</w:t>
      </w:r>
      <w:r w:rsidR="0076598D">
        <w:rPr>
          <w:rFonts w:ascii="Microsoft YaHei" w:eastAsia="Microsoft YaHei" w:hAnsi="Microsoft YaHei" w:cs="Microsoft YaHei" w:hint="eastAsia"/>
          <w:color w:val="000000"/>
          <w:sz w:val="18"/>
          <w:szCs w:val="18"/>
        </w:rPr>
        <w:t>二</w:t>
      </w:r>
      <w:r w:rsidRPr="00C40EB0">
        <w:rPr>
          <w:rFonts w:ascii="Microsoft YaHei" w:eastAsia="Microsoft YaHei" w:hAnsi="Microsoft YaHei" w:cs="Microsoft YaHei" w:hint="eastAsia"/>
          <w:color w:val="000000"/>
          <w:sz w:val="18"/>
          <w:szCs w:val="18"/>
        </w:rPr>
        <w:t>）</w:t>
      </w:r>
    </w:p>
    <w:p w14:paraId="69D38D9E" w14:textId="77777777" w:rsidR="00085A21" w:rsidRPr="006E61F1"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4336FF61" w14:textId="7E9FD822" w:rsidR="00FE24FA" w:rsidRPr="0076598D" w:rsidRDefault="00085A21"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6E61F1">
        <w:rPr>
          <w:rFonts w:ascii="Microsoft YaHei" w:eastAsia="Microsoft YaHei" w:hAnsi="Microsoft YaHei" w:cs="Microsoft YaHei" w:hint="eastAsia"/>
          <w:color w:val="000000"/>
          <w:sz w:val="18"/>
          <w:szCs w:val="18"/>
        </w:rPr>
        <w:t>实验目的：</w:t>
      </w:r>
    </w:p>
    <w:p w14:paraId="01383C19" w14:textId="1C779AE6" w:rsidR="0076598D" w:rsidRDefault="003E2204"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1</w:t>
      </w:r>
      <w:r w:rsidR="0076598D" w:rsidRPr="0076598D">
        <w:rPr>
          <w:rFonts w:ascii="Microsoft YaHei" w:eastAsia="Microsoft YaHei" w:hAnsi="Microsoft YaHei" w:cs="Microsoft YaHei"/>
          <w:color w:val="000000"/>
          <w:sz w:val="18"/>
          <w:szCs w:val="18"/>
        </w:rPr>
        <w:t xml:space="preserve">. </w:t>
      </w:r>
      <w:r w:rsidR="0076598D" w:rsidRPr="0076598D">
        <w:rPr>
          <w:rFonts w:ascii="Microsoft YaHei" w:eastAsia="Microsoft YaHei" w:hAnsi="Microsoft YaHei" w:cs="Microsoft YaHei" w:hint="eastAsia"/>
          <w:color w:val="000000"/>
          <w:sz w:val="18"/>
          <w:szCs w:val="18"/>
        </w:rPr>
        <w:t xml:space="preserve">给项目添加提高质量属性的设计  </w:t>
      </w:r>
    </w:p>
    <w:p w14:paraId="337E20C7" w14:textId="296E351E" w:rsidR="003E2204" w:rsidRDefault="003E2204"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2</w:t>
      </w:r>
      <w:r w:rsidRPr="0076598D">
        <w:rPr>
          <w:rFonts w:ascii="Microsoft YaHei" w:eastAsia="Microsoft YaHei" w:hAnsi="Microsoft YaHei" w:cs="Microsoft YaHei"/>
          <w:color w:val="000000"/>
          <w:sz w:val="18"/>
          <w:szCs w:val="18"/>
        </w:rPr>
        <w:t xml:space="preserve">. </w:t>
      </w:r>
      <w:r w:rsidRPr="0076598D">
        <w:rPr>
          <w:rFonts w:ascii="Microsoft YaHei" w:eastAsia="Microsoft YaHei" w:hAnsi="Microsoft YaHei" w:cs="Microsoft YaHei" w:hint="eastAsia"/>
          <w:color w:val="000000"/>
          <w:sz w:val="18"/>
          <w:szCs w:val="18"/>
        </w:rPr>
        <w:t>体系结构风格和视图特点</w:t>
      </w:r>
    </w:p>
    <w:p w14:paraId="11C8430A" w14:textId="6F1B4846" w:rsidR="0036589D" w:rsidRDefault="003E2204"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3</w:t>
      </w:r>
      <w:r w:rsidR="0036589D">
        <w:rPr>
          <w:rFonts w:ascii="Microsoft YaHei" w:eastAsia="Microsoft YaHei" w:hAnsi="Microsoft YaHei" w:cs="Microsoft YaHei" w:hint="eastAsia"/>
          <w:color w:val="000000"/>
          <w:sz w:val="18"/>
          <w:szCs w:val="18"/>
        </w:rPr>
        <w:t>.</w:t>
      </w:r>
      <w:r w:rsidR="0036589D">
        <w:rPr>
          <w:rFonts w:ascii="Microsoft YaHei" w:eastAsia="Microsoft YaHei" w:hAnsi="Microsoft YaHei" w:cs="Microsoft YaHei"/>
          <w:color w:val="000000"/>
          <w:sz w:val="18"/>
          <w:szCs w:val="18"/>
        </w:rPr>
        <w:t xml:space="preserve"> </w:t>
      </w:r>
      <w:r w:rsidR="0036589D" w:rsidRPr="0036589D">
        <w:rPr>
          <w:rFonts w:ascii="Microsoft YaHei" w:eastAsia="Microsoft YaHei" w:hAnsi="Microsoft YaHei" w:cs="Microsoft YaHei" w:hint="eastAsia"/>
          <w:color w:val="000000"/>
          <w:sz w:val="18"/>
          <w:szCs w:val="18"/>
        </w:rPr>
        <w:t>练习故障树分析</w:t>
      </w:r>
    </w:p>
    <w:p w14:paraId="42E11DEE" w14:textId="07B52AD7" w:rsidR="003E2204" w:rsidRPr="0076598D" w:rsidRDefault="003E2204"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4</w:t>
      </w:r>
      <w:r w:rsidRPr="0076598D">
        <w:rPr>
          <w:rFonts w:ascii="Microsoft YaHei" w:eastAsia="Microsoft YaHei" w:hAnsi="Microsoft YaHei" w:cs="Microsoft YaHei"/>
          <w:color w:val="000000"/>
          <w:sz w:val="18"/>
          <w:szCs w:val="18"/>
        </w:rPr>
        <w:t xml:space="preserve">. </w:t>
      </w:r>
      <w:r w:rsidRPr="0076598D">
        <w:rPr>
          <w:rFonts w:ascii="Microsoft YaHei" w:eastAsia="Microsoft YaHei" w:hAnsi="Microsoft YaHei" w:cs="Microsoft YaHei" w:hint="eastAsia"/>
          <w:color w:val="000000"/>
          <w:sz w:val="18"/>
          <w:szCs w:val="18"/>
        </w:rPr>
        <w:t>研究经典软件体系结构案例</w:t>
      </w:r>
    </w:p>
    <w:p w14:paraId="133ABF7B" w14:textId="425010BC" w:rsidR="00FE24FA" w:rsidRPr="0076598D" w:rsidRDefault="0036589D"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5</w:t>
      </w:r>
      <w:r w:rsidR="00FE24FA" w:rsidRPr="0076598D">
        <w:rPr>
          <w:rFonts w:ascii="Microsoft YaHei" w:eastAsia="Microsoft YaHei" w:hAnsi="Microsoft YaHei" w:cs="Microsoft YaHei"/>
          <w:color w:val="000000"/>
          <w:sz w:val="18"/>
          <w:szCs w:val="18"/>
        </w:rPr>
        <w:t xml:space="preserve">. </w:t>
      </w:r>
      <w:r w:rsidR="00FE24FA" w:rsidRPr="0076598D">
        <w:rPr>
          <w:rFonts w:ascii="Microsoft YaHei" w:eastAsia="Microsoft YaHei" w:hAnsi="Microsoft YaHei" w:cs="Microsoft YaHei" w:hint="eastAsia"/>
          <w:color w:val="000000"/>
          <w:sz w:val="18"/>
          <w:szCs w:val="18"/>
        </w:rPr>
        <w:t>继续补充和修改自己项目的</w:t>
      </w:r>
      <w:r w:rsidR="00FE24FA" w:rsidRPr="0076598D">
        <w:rPr>
          <w:rFonts w:ascii="Microsoft YaHei" w:eastAsia="Microsoft YaHei" w:hAnsi="Microsoft YaHei" w:cs="Microsoft YaHei"/>
          <w:color w:val="000000"/>
          <w:sz w:val="18"/>
          <w:szCs w:val="18"/>
        </w:rPr>
        <w:t>SAD</w:t>
      </w:r>
    </w:p>
    <w:p w14:paraId="4FD090D9" w14:textId="77777777" w:rsidR="00FE24FA" w:rsidRPr="0076598D" w:rsidRDefault="00FE24FA"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0A53EB95" w14:textId="5F38F5C2" w:rsidR="0076598D" w:rsidRDefault="00FE24FA"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hint="eastAsia"/>
          <w:color w:val="000000"/>
          <w:sz w:val="18"/>
          <w:szCs w:val="18"/>
        </w:rPr>
        <w:t>实验内容：</w:t>
      </w:r>
      <w:bookmarkStart w:id="0" w:name="_GoBack"/>
      <w:bookmarkEnd w:id="0"/>
    </w:p>
    <w:p w14:paraId="36FD93C5" w14:textId="09E2997E" w:rsidR="0076598D" w:rsidRPr="0076598D" w:rsidRDefault="003E2204" w:rsidP="0076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1</w:t>
      </w:r>
      <w:r w:rsidR="0076598D" w:rsidRPr="0076598D">
        <w:rPr>
          <w:rFonts w:ascii="Microsoft YaHei" w:eastAsia="Microsoft YaHei" w:hAnsi="Microsoft YaHei" w:cs="Microsoft YaHei" w:hint="eastAsia"/>
          <w:color w:val="000000"/>
          <w:sz w:val="18"/>
          <w:szCs w:val="18"/>
        </w:rPr>
        <w:t>. 学习、检索课本5.17参考文献及以下推荐的参考书或网上检索新的有关软件体系结构的资料。</w:t>
      </w:r>
    </w:p>
    <w:p w14:paraId="5196A855" w14:textId="571E8F88" w:rsidR="0076598D" w:rsidRPr="0076598D" w:rsidRDefault="0076598D" w:rsidP="0076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hint="eastAsia"/>
          <w:color w:val="000000"/>
          <w:sz w:val="18"/>
          <w:szCs w:val="18"/>
        </w:rPr>
        <w:t xml:space="preserve">   小组分工，每位成员选择自己关注的部分专题学习并写出学习报告（笔记）（附到最终提交的SAD）。 </w:t>
      </w:r>
    </w:p>
    <w:p w14:paraId="0F72D66B" w14:textId="77777777" w:rsidR="006E1679" w:rsidRDefault="006E1679" w:rsidP="0076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1BC4B87F" w14:textId="4A754207" w:rsidR="0076598D" w:rsidRPr="0076598D" w:rsidRDefault="0076598D" w:rsidP="0076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hint="eastAsia"/>
          <w:color w:val="000000"/>
          <w:sz w:val="18"/>
          <w:szCs w:val="18"/>
        </w:rPr>
        <w:t>Software Architecture in Practice ，3rd Edition</w:t>
      </w:r>
    </w:p>
    <w:p w14:paraId="64E69E07" w14:textId="77777777" w:rsidR="0076598D" w:rsidRPr="0076598D" w:rsidRDefault="0076598D" w:rsidP="0076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hint="eastAsia"/>
          <w:color w:val="000000"/>
          <w:sz w:val="18"/>
          <w:szCs w:val="18"/>
        </w:rPr>
        <w:t>Documenting Software Architectures ，2nd，Paul Clements   https://wiki.sei.cmu.edu/sad</w:t>
      </w:r>
    </w:p>
    <w:p w14:paraId="7E494DBA" w14:textId="77777777" w:rsidR="0076598D" w:rsidRPr="0076598D" w:rsidRDefault="0076598D" w:rsidP="0076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color w:val="000000"/>
          <w:sz w:val="18"/>
          <w:szCs w:val="18"/>
        </w:rPr>
        <w:t xml:space="preserve">Software Architecture: </w:t>
      </w:r>
      <w:proofErr w:type="gramStart"/>
      <w:r w:rsidRPr="0076598D">
        <w:rPr>
          <w:rFonts w:ascii="Microsoft YaHei" w:eastAsia="Microsoft YaHei" w:hAnsi="Microsoft YaHei" w:cs="Microsoft YaHei"/>
          <w:color w:val="000000"/>
          <w:sz w:val="18"/>
          <w:szCs w:val="18"/>
        </w:rPr>
        <w:t>a</w:t>
      </w:r>
      <w:proofErr w:type="gramEnd"/>
      <w:r w:rsidRPr="0076598D">
        <w:rPr>
          <w:rFonts w:ascii="Microsoft YaHei" w:eastAsia="Microsoft YaHei" w:hAnsi="Microsoft YaHei" w:cs="Microsoft YaHei"/>
          <w:color w:val="000000"/>
          <w:sz w:val="18"/>
          <w:szCs w:val="18"/>
        </w:rPr>
        <w:t xml:space="preserve"> Roadmap</w:t>
      </w:r>
    </w:p>
    <w:p w14:paraId="0D02943D" w14:textId="55272DB2" w:rsidR="0076598D" w:rsidRDefault="0076598D"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hint="eastAsia"/>
          <w:color w:val="000000"/>
          <w:sz w:val="18"/>
          <w:szCs w:val="18"/>
        </w:rPr>
        <w:t>特别注意会议</w:t>
      </w:r>
      <w:r w:rsidRPr="0076598D">
        <w:rPr>
          <w:rFonts w:ascii="Microsoft YaHei" w:eastAsia="Microsoft YaHei" w:hAnsi="Microsoft YaHei" w:cs="Microsoft YaHei"/>
          <w:color w:val="000000"/>
          <w:sz w:val="18"/>
          <w:szCs w:val="18"/>
        </w:rPr>
        <w:t xml:space="preserve">INTERNATIONAL CONFERENCE ON SOFTWARE ARCHITECTURE </w:t>
      </w:r>
      <w:r w:rsidRPr="0076598D">
        <w:rPr>
          <w:rFonts w:ascii="Microsoft YaHei" w:eastAsia="Microsoft YaHei" w:hAnsi="Microsoft YaHei" w:cs="Microsoft YaHei" w:hint="eastAsia"/>
          <w:color w:val="000000"/>
          <w:sz w:val="18"/>
          <w:szCs w:val="18"/>
        </w:rPr>
        <w:t>的相关文章 (</w:t>
      </w:r>
      <w:r w:rsidRPr="0076598D">
        <w:rPr>
          <w:rFonts w:ascii="Microsoft YaHei" w:eastAsia="Microsoft YaHei" w:hAnsi="Microsoft YaHei" w:cs="Microsoft YaHei"/>
          <w:color w:val="000000"/>
          <w:sz w:val="18"/>
          <w:szCs w:val="18"/>
        </w:rPr>
        <w:t>202</w:t>
      </w:r>
      <w:r>
        <w:rPr>
          <w:rFonts w:ascii="Microsoft YaHei" w:eastAsia="Microsoft YaHei" w:hAnsi="Microsoft YaHei" w:cs="Microsoft YaHei"/>
          <w:color w:val="000000"/>
          <w:sz w:val="18"/>
          <w:szCs w:val="18"/>
        </w:rPr>
        <w:t>3</w:t>
      </w:r>
      <w:r w:rsidRPr="0076598D">
        <w:rPr>
          <w:rFonts w:ascii="Microsoft YaHei" w:eastAsia="Microsoft YaHei" w:hAnsi="Microsoft YaHei" w:cs="Microsoft YaHei" w:hint="eastAsia"/>
          <w:color w:val="000000"/>
          <w:sz w:val="18"/>
          <w:szCs w:val="18"/>
        </w:rPr>
        <w:t>年的会议网址</w:t>
      </w:r>
      <w:r w:rsidRPr="0076598D">
        <w:rPr>
          <w:rFonts w:ascii="Microsoft YaHei" w:eastAsia="Microsoft YaHei" w:hAnsi="Microsoft YaHei" w:cs="Microsoft YaHei"/>
          <w:color w:val="000000"/>
          <w:sz w:val="18"/>
          <w:szCs w:val="18"/>
        </w:rPr>
        <w:fldChar w:fldCharType="begin"/>
      </w:r>
      <w:r w:rsidRPr="0076598D">
        <w:rPr>
          <w:rFonts w:ascii="Microsoft YaHei" w:eastAsia="Microsoft YaHei" w:hAnsi="Microsoft YaHei" w:cs="Microsoft YaHei"/>
          <w:color w:val="000000"/>
          <w:sz w:val="18"/>
          <w:szCs w:val="18"/>
        </w:rPr>
        <w:instrText xml:space="preserve"> HYPERLINK "https://icsa-conferences.org/2023</w:instrText>
      </w:r>
      <w:r w:rsidRPr="0076598D">
        <w:rPr>
          <w:rFonts w:ascii="Microsoft YaHei" w:eastAsia="Microsoft YaHei" w:hAnsi="Microsoft YaHei" w:cs="Microsoft YaHei" w:hint="eastAsia"/>
          <w:color w:val="000000"/>
          <w:sz w:val="18"/>
          <w:szCs w:val="18"/>
        </w:rPr>
        <w:instrText>/</w:instrText>
      </w:r>
      <w:r w:rsidRPr="0076598D">
        <w:rPr>
          <w:rFonts w:ascii="Microsoft YaHei" w:eastAsia="Microsoft YaHei" w:hAnsi="Microsoft YaHei" w:cs="Microsoft YaHei"/>
          <w:color w:val="000000"/>
          <w:sz w:val="18"/>
          <w:szCs w:val="18"/>
        </w:rPr>
        <w:instrText xml:space="preserve">" </w:instrText>
      </w:r>
      <w:r w:rsidRPr="0076598D">
        <w:rPr>
          <w:rFonts w:ascii="Microsoft YaHei" w:eastAsia="Microsoft YaHei" w:hAnsi="Microsoft YaHei" w:cs="Microsoft YaHei"/>
          <w:color w:val="000000"/>
          <w:sz w:val="18"/>
          <w:szCs w:val="18"/>
        </w:rPr>
        <w:fldChar w:fldCharType="separate"/>
      </w:r>
      <w:r w:rsidRPr="0076598D">
        <w:rPr>
          <w:rFonts w:ascii="Microsoft YaHei" w:eastAsia="Microsoft YaHei" w:hAnsi="Microsoft YaHei" w:cs="Microsoft YaHei"/>
          <w:color w:val="000000"/>
          <w:sz w:val="18"/>
          <w:szCs w:val="18"/>
        </w:rPr>
        <w:t>https://icsa-conferences.org/2023</w:t>
      </w:r>
      <w:r w:rsidRPr="0076598D">
        <w:rPr>
          <w:rFonts w:hint="eastAsia"/>
          <w:color w:val="000000"/>
          <w:sz w:val="18"/>
          <w:szCs w:val="18"/>
        </w:rPr>
        <w:t>/</w:t>
      </w:r>
      <w:r w:rsidRPr="0076598D">
        <w:rPr>
          <w:rFonts w:ascii="Microsoft YaHei" w:eastAsia="Microsoft YaHei" w:hAnsi="Microsoft YaHei" w:cs="Microsoft YaHei"/>
          <w:color w:val="000000"/>
          <w:sz w:val="18"/>
          <w:szCs w:val="18"/>
        </w:rPr>
        <w:fldChar w:fldCharType="end"/>
      </w:r>
      <w:r w:rsidRPr="0076598D">
        <w:rPr>
          <w:rFonts w:ascii="Microsoft YaHei" w:eastAsia="Microsoft YaHei" w:hAnsi="Microsoft YaHei" w:cs="Microsoft YaHei"/>
          <w:color w:val="000000"/>
          <w:sz w:val="18"/>
          <w:szCs w:val="18"/>
        </w:rPr>
        <w:t>)</w:t>
      </w:r>
    </w:p>
    <w:p w14:paraId="5B10E4F9" w14:textId="322D0018" w:rsidR="003E2204" w:rsidRDefault="003E2204"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00343FED" w14:textId="5A6E686A" w:rsidR="003E2204" w:rsidRPr="0076598D" w:rsidRDefault="003E2204" w:rsidP="003E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2</w:t>
      </w:r>
      <w:r w:rsidRPr="0076598D">
        <w:rPr>
          <w:rFonts w:ascii="Microsoft YaHei" w:eastAsia="Microsoft YaHei" w:hAnsi="Microsoft YaHei" w:cs="Microsoft YaHei"/>
          <w:color w:val="000000"/>
          <w:sz w:val="18"/>
          <w:szCs w:val="18"/>
        </w:rPr>
        <w:t xml:space="preserve">. </w:t>
      </w:r>
      <w:r w:rsidRPr="0076598D">
        <w:rPr>
          <w:rFonts w:ascii="Microsoft YaHei" w:eastAsia="Microsoft YaHei" w:hAnsi="Microsoft YaHei" w:cs="Microsoft YaHei" w:hint="eastAsia"/>
          <w:color w:val="000000"/>
          <w:sz w:val="18"/>
          <w:szCs w:val="18"/>
        </w:rPr>
        <w:t>对比书上各种软件</w:t>
      </w:r>
      <w:bookmarkStart w:id="1" w:name="_Hlk102662605"/>
      <w:r w:rsidRPr="0076598D">
        <w:rPr>
          <w:rFonts w:ascii="Microsoft YaHei" w:eastAsia="Microsoft YaHei" w:hAnsi="Microsoft YaHei" w:cs="Microsoft YaHei" w:hint="eastAsia"/>
          <w:color w:val="000000"/>
          <w:sz w:val="18"/>
          <w:szCs w:val="18"/>
        </w:rPr>
        <w:t>体系结构风格和视图特点</w:t>
      </w:r>
      <w:bookmarkEnd w:id="1"/>
      <w:r w:rsidRPr="0076598D">
        <w:rPr>
          <w:rFonts w:ascii="Microsoft YaHei" w:eastAsia="Microsoft YaHei" w:hAnsi="Microsoft YaHei" w:cs="Microsoft YaHei" w:hint="eastAsia"/>
          <w:color w:val="000000"/>
          <w:sz w:val="18"/>
          <w:szCs w:val="18"/>
        </w:rPr>
        <w:t>，思考自己项目属于哪种设计风格？</w:t>
      </w:r>
    </w:p>
    <w:p w14:paraId="6F8517F3" w14:textId="77777777" w:rsidR="003E2204" w:rsidRPr="0076598D" w:rsidRDefault="003E2204" w:rsidP="003E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color w:val="000000"/>
          <w:sz w:val="18"/>
          <w:szCs w:val="18"/>
        </w:rPr>
        <w:t xml:space="preserve">  </w:t>
      </w:r>
    </w:p>
    <w:p w14:paraId="5FF4AF9A" w14:textId="77777777" w:rsidR="003E2204" w:rsidRPr="0076598D" w:rsidRDefault="003E2204" w:rsidP="003E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hint="eastAsia"/>
          <w:color w:val="000000"/>
          <w:sz w:val="18"/>
          <w:szCs w:val="18"/>
        </w:rPr>
        <w:t>网上搜索最新的软件体系结构资料，如</w:t>
      </w:r>
      <w:r w:rsidRPr="0076598D">
        <w:rPr>
          <w:rFonts w:ascii="Microsoft YaHei" w:eastAsia="Microsoft YaHei" w:hAnsi="Microsoft YaHei" w:cs="Microsoft YaHei"/>
          <w:color w:val="000000"/>
          <w:sz w:val="18"/>
          <w:szCs w:val="18"/>
        </w:rPr>
        <w:t>MVC</w:t>
      </w:r>
      <w:r w:rsidRPr="0076598D">
        <w:rPr>
          <w:rFonts w:ascii="Microsoft YaHei" w:eastAsia="Microsoft YaHei" w:hAnsi="Microsoft YaHei" w:cs="Microsoft YaHei" w:hint="eastAsia"/>
          <w:color w:val="000000"/>
          <w:sz w:val="18"/>
          <w:szCs w:val="18"/>
        </w:rPr>
        <w:t>、</w:t>
      </w:r>
      <w:proofErr w:type="spellStart"/>
      <w:r w:rsidRPr="0076598D">
        <w:rPr>
          <w:rFonts w:ascii="Microsoft YaHei" w:eastAsia="Microsoft YaHei" w:hAnsi="Microsoft YaHei" w:cs="Microsoft YaHei"/>
          <w:color w:val="000000"/>
          <w:sz w:val="18"/>
          <w:szCs w:val="18"/>
        </w:rPr>
        <w:t>Kruchten</w:t>
      </w:r>
      <w:proofErr w:type="spellEnd"/>
      <w:r w:rsidRPr="0076598D">
        <w:rPr>
          <w:rFonts w:ascii="Microsoft YaHei" w:eastAsia="Microsoft YaHei" w:hAnsi="Microsoft YaHei" w:cs="Microsoft YaHei"/>
          <w:color w:val="000000"/>
          <w:sz w:val="18"/>
          <w:szCs w:val="18"/>
        </w:rPr>
        <w:t xml:space="preserve"> 4+1</w:t>
      </w:r>
      <w:r w:rsidRPr="0076598D">
        <w:rPr>
          <w:rFonts w:ascii="Microsoft YaHei" w:eastAsia="Microsoft YaHei" w:hAnsi="Microsoft YaHei" w:cs="Microsoft YaHei" w:hint="eastAsia"/>
          <w:color w:val="000000"/>
          <w:sz w:val="18"/>
          <w:szCs w:val="18"/>
        </w:rPr>
        <w:t>视图等。</w:t>
      </w:r>
    </w:p>
    <w:p w14:paraId="0BA39AB4" w14:textId="1E72AF94" w:rsidR="00D87114" w:rsidRDefault="00D87114"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7AAEEF39" w14:textId="5490D481" w:rsidR="00D87114" w:rsidRPr="00D87114" w:rsidRDefault="003E2204" w:rsidP="00D8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3</w:t>
      </w:r>
      <w:r w:rsidR="00D87114" w:rsidRPr="00D87114">
        <w:rPr>
          <w:rFonts w:ascii="Microsoft YaHei" w:eastAsia="Microsoft YaHei" w:hAnsi="Microsoft YaHei" w:cs="Microsoft YaHei"/>
          <w:color w:val="000000"/>
          <w:sz w:val="18"/>
          <w:szCs w:val="18"/>
        </w:rPr>
        <w:t xml:space="preserve">. </w:t>
      </w:r>
      <w:r w:rsidR="00D87114" w:rsidRPr="00D87114">
        <w:rPr>
          <w:rFonts w:ascii="Microsoft YaHei" w:eastAsia="Microsoft YaHei" w:hAnsi="Microsoft YaHei" w:cs="Microsoft YaHei" w:hint="eastAsia"/>
          <w:color w:val="000000"/>
          <w:sz w:val="18"/>
          <w:szCs w:val="18"/>
        </w:rPr>
        <w:t>第五章课后习题</w:t>
      </w:r>
      <w:r w:rsidR="00D87114" w:rsidRPr="00D87114">
        <w:rPr>
          <w:rFonts w:ascii="Microsoft YaHei" w:eastAsia="Microsoft YaHei" w:hAnsi="Microsoft YaHei" w:cs="Microsoft YaHei"/>
          <w:color w:val="000000"/>
          <w:sz w:val="18"/>
          <w:szCs w:val="18"/>
        </w:rPr>
        <w:t>14</w:t>
      </w:r>
      <w:r w:rsidR="00D87114" w:rsidRPr="00D87114">
        <w:rPr>
          <w:rFonts w:ascii="Microsoft YaHei" w:eastAsia="Microsoft YaHei" w:hAnsi="Microsoft YaHei" w:cs="Microsoft YaHei" w:hint="eastAsia"/>
          <w:color w:val="000000"/>
          <w:sz w:val="18"/>
          <w:szCs w:val="18"/>
        </w:rPr>
        <w:t>，故障树转割集树练习。</w:t>
      </w:r>
    </w:p>
    <w:p w14:paraId="241C58AB" w14:textId="77777777" w:rsidR="00D87114" w:rsidRPr="00D87114" w:rsidRDefault="00D87114" w:rsidP="00D8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D87114">
        <w:rPr>
          <w:rFonts w:ascii="Microsoft YaHei" w:eastAsia="Microsoft YaHei" w:hAnsi="Microsoft YaHei" w:cs="Microsoft YaHei"/>
          <w:color w:val="000000"/>
          <w:sz w:val="18"/>
          <w:szCs w:val="18"/>
        </w:rPr>
        <w:t xml:space="preserve">   </w:t>
      </w:r>
    </w:p>
    <w:p w14:paraId="6E824E71" w14:textId="52F2ED9B" w:rsidR="00D87114" w:rsidRDefault="00D87114" w:rsidP="00D8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D87114">
        <w:rPr>
          <w:rFonts w:ascii="Microsoft YaHei" w:eastAsia="Microsoft YaHei" w:hAnsi="Microsoft YaHei" w:cs="Microsoft YaHei" w:hint="eastAsia"/>
          <w:color w:val="000000"/>
          <w:sz w:val="18"/>
          <w:szCs w:val="18"/>
        </w:rPr>
        <w:t>针对自己项目分析、描绘故障树，分解为割集树 （附到最终提交的SAD）。</w:t>
      </w:r>
    </w:p>
    <w:p w14:paraId="4C9229A0" w14:textId="1E53C28F" w:rsidR="003E2204" w:rsidRDefault="003E2204" w:rsidP="00D8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6B9D13CF" w14:textId="39828519" w:rsidR="003E2204" w:rsidRPr="0076598D" w:rsidRDefault="003E2204" w:rsidP="003E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4</w:t>
      </w:r>
      <w:r w:rsidRPr="0076598D">
        <w:rPr>
          <w:rFonts w:ascii="Microsoft YaHei" w:eastAsia="Microsoft YaHei" w:hAnsi="Microsoft YaHei" w:cs="Microsoft YaHei" w:hint="eastAsia"/>
          <w:color w:val="000000"/>
          <w:sz w:val="18"/>
          <w:szCs w:val="18"/>
        </w:rPr>
        <w:t>. 参阅课本和网上资料，研究经典软件体系结构案例KWIC。</w:t>
      </w:r>
    </w:p>
    <w:p w14:paraId="040DEA62" w14:textId="77777777" w:rsidR="003E2204" w:rsidRPr="0076598D" w:rsidRDefault="003E2204" w:rsidP="003E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24E56095" w14:textId="77777777" w:rsidR="003E2204" w:rsidRPr="0076598D" w:rsidRDefault="003E2204" w:rsidP="003E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hint="eastAsia"/>
          <w:color w:val="000000"/>
          <w:sz w:val="18"/>
          <w:szCs w:val="18"/>
        </w:rPr>
        <w:t xml:space="preserve">   An Introduction to Software Architecture，4.1节</w:t>
      </w:r>
    </w:p>
    <w:p w14:paraId="0EB709B3" w14:textId="77777777" w:rsidR="003E2204" w:rsidRPr="0076598D" w:rsidRDefault="003E2204" w:rsidP="003E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color w:val="000000"/>
          <w:sz w:val="18"/>
          <w:szCs w:val="18"/>
        </w:rPr>
        <w:t xml:space="preserve">   </w:t>
      </w:r>
    </w:p>
    <w:p w14:paraId="0E5B9CDA" w14:textId="3F3908D3" w:rsidR="003E2204" w:rsidRPr="00D87114" w:rsidRDefault="003E2204" w:rsidP="00D8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76598D">
        <w:rPr>
          <w:rFonts w:ascii="Microsoft YaHei" w:eastAsia="Microsoft YaHei" w:hAnsi="Microsoft YaHei" w:cs="Microsoft YaHei" w:hint="eastAsia"/>
          <w:color w:val="000000"/>
          <w:sz w:val="18"/>
          <w:szCs w:val="18"/>
        </w:rPr>
        <w:t>针对KWIC和自己项目，参考课本ch5 表5-3，小组成员每人给几种不同的体系结构风格设计打分，评最佳。</w:t>
      </w:r>
    </w:p>
    <w:p w14:paraId="468BEA7B" w14:textId="77777777" w:rsidR="00FE24FA" w:rsidRPr="0076598D" w:rsidRDefault="00FE24FA"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00AF4C53" w14:textId="6BF32227" w:rsidR="00FE24FA" w:rsidRPr="0076598D" w:rsidRDefault="0036589D"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Pr>
          <w:rFonts w:ascii="Microsoft YaHei" w:eastAsia="Microsoft YaHei" w:hAnsi="Microsoft YaHei" w:cs="Microsoft YaHei" w:hint="eastAsia"/>
          <w:color w:val="000000"/>
          <w:sz w:val="18"/>
          <w:szCs w:val="18"/>
        </w:rPr>
        <w:t>5</w:t>
      </w:r>
      <w:r w:rsidR="00FE24FA" w:rsidRPr="0076598D">
        <w:rPr>
          <w:rFonts w:ascii="Microsoft YaHei" w:eastAsia="Microsoft YaHei" w:hAnsi="Microsoft YaHei" w:cs="Microsoft YaHei" w:hint="eastAsia"/>
          <w:color w:val="000000"/>
          <w:sz w:val="18"/>
          <w:szCs w:val="18"/>
        </w:rPr>
        <w:t>.</w:t>
      </w:r>
      <w:r w:rsidR="00FE24FA" w:rsidRPr="0076598D">
        <w:rPr>
          <w:rFonts w:ascii="Microsoft YaHei" w:eastAsia="Microsoft YaHei" w:hAnsi="Microsoft YaHei" w:cs="Microsoft YaHei"/>
          <w:color w:val="000000"/>
          <w:sz w:val="18"/>
          <w:szCs w:val="18"/>
        </w:rPr>
        <w:t xml:space="preserve"> </w:t>
      </w:r>
      <w:r w:rsidR="00FE24FA" w:rsidRPr="0076598D">
        <w:rPr>
          <w:rFonts w:ascii="Microsoft YaHei" w:eastAsia="Microsoft YaHei" w:hAnsi="Microsoft YaHei" w:cs="Microsoft YaHei" w:hint="eastAsia"/>
          <w:color w:val="000000"/>
          <w:sz w:val="18"/>
          <w:szCs w:val="18"/>
        </w:rPr>
        <w:t>补充和修改自己项目的</w:t>
      </w:r>
      <w:r w:rsidR="00FE24FA" w:rsidRPr="0076598D">
        <w:rPr>
          <w:rFonts w:ascii="Microsoft YaHei" w:eastAsia="Microsoft YaHei" w:hAnsi="Microsoft YaHei" w:cs="Microsoft YaHei"/>
          <w:color w:val="000000"/>
          <w:sz w:val="18"/>
          <w:szCs w:val="18"/>
        </w:rPr>
        <w:t>SAD</w:t>
      </w:r>
    </w:p>
    <w:p w14:paraId="1B7AF49F" w14:textId="570734FA" w:rsidR="004F21AD" w:rsidRDefault="004F21AD"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2B618478" w14:textId="77777777" w:rsidR="004F21AD" w:rsidRPr="008C3EE1" w:rsidRDefault="004F21AD" w:rsidP="004F2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r w:rsidRPr="008C3EE1">
        <w:rPr>
          <w:rFonts w:ascii="Microsoft YaHei" w:eastAsia="Microsoft YaHei" w:hAnsi="Microsoft YaHei" w:cs="Microsoft YaHei" w:hint="eastAsia"/>
          <w:color w:val="000000"/>
          <w:sz w:val="18"/>
          <w:szCs w:val="18"/>
        </w:rPr>
        <w:t>项目跟踪</w:t>
      </w:r>
      <w:r>
        <w:rPr>
          <w:rFonts w:ascii="Microsoft YaHei" w:eastAsia="Microsoft YaHei" w:hAnsi="Microsoft YaHei" w:cs="Microsoft YaHei" w:hint="eastAsia"/>
          <w:color w:val="000000"/>
          <w:sz w:val="18"/>
          <w:szCs w:val="18"/>
        </w:rPr>
        <w:t>，</w:t>
      </w:r>
      <w:r w:rsidRPr="008C3EE1">
        <w:rPr>
          <w:rFonts w:ascii="Microsoft YaHei" w:eastAsia="Microsoft YaHei" w:hAnsi="Microsoft YaHei" w:cs="Microsoft YaHei" w:hint="eastAsia"/>
          <w:color w:val="000000"/>
          <w:sz w:val="18"/>
          <w:szCs w:val="18"/>
        </w:rPr>
        <w:t>建立能反映项目及小组每个人工作的进度、里程碑、工作量的跟踪图或表</w:t>
      </w:r>
      <w:r>
        <w:rPr>
          <w:rFonts w:ascii="Microsoft YaHei" w:eastAsia="Microsoft YaHei" w:hAnsi="Microsoft YaHei" w:cs="Microsoft YaHei" w:hint="eastAsia"/>
          <w:color w:val="000000"/>
          <w:sz w:val="18"/>
          <w:szCs w:val="18"/>
        </w:rPr>
        <w:t>，将其</w:t>
      </w:r>
      <w:r w:rsidRPr="00502862">
        <w:rPr>
          <w:rFonts w:ascii="Microsoft YaHei" w:eastAsia="Microsoft YaHei" w:hAnsi="Microsoft YaHei" w:cs="Microsoft YaHei" w:hint="eastAsia"/>
          <w:color w:val="000000"/>
          <w:sz w:val="18"/>
          <w:szCs w:val="18"/>
        </w:rPr>
        <w:t>保存到每个小组选定的协作开发平台上</w:t>
      </w:r>
      <w:r>
        <w:rPr>
          <w:rFonts w:ascii="Microsoft YaHei" w:eastAsia="Microsoft YaHei" w:hAnsi="Microsoft YaHei" w:cs="Microsoft YaHei" w:hint="eastAsia"/>
          <w:color w:val="000000"/>
          <w:sz w:val="18"/>
          <w:szCs w:val="18"/>
        </w:rPr>
        <w:t>，</w:t>
      </w:r>
      <w:r w:rsidRPr="008C3EE1">
        <w:rPr>
          <w:rFonts w:ascii="Microsoft YaHei" w:eastAsia="Microsoft YaHei" w:hAnsi="Microsoft YaHei" w:cs="Microsoft YaHei" w:hint="eastAsia"/>
          <w:color w:val="000000"/>
          <w:sz w:val="18"/>
          <w:szCs w:val="18"/>
        </w:rPr>
        <w:t>每周更新</w:t>
      </w:r>
      <w:r w:rsidRPr="008C3EE1">
        <w:rPr>
          <w:rFonts w:ascii="Microsoft YaHei" w:eastAsia="Microsoft YaHei" w:hAnsi="Microsoft YaHei" w:cs="Microsoft YaHei"/>
          <w:color w:val="000000"/>
          <w:sz w:val="18"/>
          <w:szCs w:val="18"/>
        </w:rPr>
        <w:t>。</w:t>
      </w:r>
    </w:p>
    <w:p w14:paraId="4A884405" w14:textId="77777777" w:rsidR="004F21AD" w:rsidRPr="004F21AD" w:rsidRDefault="004F21AD"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color w:val="000000"/>
          <w:sz w:val="18"/>
          <w:szCs w:val="18"/>
        </w:rPr>
      </w:pPr>
    </w:p>
    <w:p w14:paraId="7056A279" w14:textId="46A3E6BB" w:rsidR="00646831" w:rsidRDefault="0064683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18D767A2" w14:textId="1AAF6135" w:rsidR="00646831" w:rsidRDefault="0064683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5531004D" w14:textId="77777777" w:rsidR="00646831" w:rsidRPr="00646831" w:rsidRDefault="0064683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2390DAE2" w14:textId="77777777" w:rsidR="006E61F1" w:rsidRPr="00646831" w:rsidRDefault="006E61F1">
      <w:pPr>
        <w:rPr>
          <w:sz w:val="18"/>
          <w:szCs w:val="18"/>
        </w:rPr>
      </w:pPr>
    </w:p>
    <w:sectPr w:rsidR="006E61F1" w:rsidRPr="0064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516C9"/>
    <w:multiLevelType w:val="hybridMultilevel"/>
    <w:tmpl w:val="C04813EC"/>
    <w:lvl w:ilvl="0" w:tplc="E7E85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26313"/>
    <w:rsid w:val="00065118"/>
    <w:rsid w:val="00085A21"/>
    <w:rsid w:val="000A484B"/>
    <w:rsid w:val="000A58EB"/>
    <w:rsid w:val="000B2B53"/>
    <w:rsid w:val="000C1101"/>
    <w:rsid w:val="000D18D9"/>
    <w:rsid w:val="000E7F1A"/>
    <w:rsid w:val="00105138"/>
    <w:rsid w:val="00154A5D"/>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24FA"/>
    <w:rsid w:val="00FE5088"/>
    <w:rsid w:val="00FE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7F2"/>
    <w:rPr>
      <w:color w:val="0563C1" w:themeColor="hyperlink"/>
      <w:u w:val="single"/>
    </w:rPr>
  </w:style>
  <w:style w:type="character" w:styleId="UnresolvedMention">
    <w:name w:val="Unresolved Mention"/>
    <w:basedOn w:val="DefaultParagraphFont"/>
    <w:uiPriority w:val="99"/>
    <w:semiHidden/>
    <w:unhideWhenUsed/>
    <w:rsid w:val="00A877F2"/>
    <w:rPr>
      <w:color w:val="605E5C"/>
      <w:shd w:val="clear" w:color="auto" w:fill="E1DFDD"/>
    </w:rPr>
  </w:style>
  <w:style w:type="paragraph" w:styleId="ListParagraph">
    <w:name w:val="List Paragraph"/>
    <w:basedOn w:val="Normal"/>
    <w:uiPriority w:val="34"/>
    <w:qFormat/>
    <w:rsid w:val="0075773A"/>
    <w:pPr>
      <w:ind w:left="720"/>
      <w:contextualSpacing/>
    </w:pPr>
  </w:style>
  <w:style w:type="paragraph" w:styleId="HTMLPreformatted">
    <w:name w:val="HTML Preformatted"/>
    <w:basedOn w:val="Normal"/>
    <w:link w:val="HTMLPreformattedChar"/>
    <w:uiPriority w:val="99"/>
    <w:unhideWhenUsed/>
    <w:rsid w:val="00CD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848">
      <w:bodyDiv w:val="1"/>
      <w:marLeft w:val="0"/>
      <w:marRight w:val="0"/>
      <w:marTop w:val="0"/>
      <w:marBottom w:val="0"/>
      <w:divBdr>
        <w:top w:val="none" w:sz="0" w:space="0" w:color="auto"/>
        <w:left w:val="none" w:sz="0" w:space="0" w:color="auto"/>
        <w:bottom w:val="none" w:sz="0" w:space="0" w:color="auto"/>
        <w:right w:val="none" w:sz="0" w:space="0" w:color="auto"/>
      </w:divBdr>
    </w:div>
    <w:div w:id="550459700">
      <w:bodyDiv w:val="1"/>
      <w:marLeft w:val="0"/>
      <w:marRight w:val="0"/>
      <w:marTop w:val="0"/>
      <w:marBottom w:val="0"/>
      <w:divBdr>
        <w:top w:val="none" w:sz="0" w:space="0" w:color="auto"/>
        <w:left w:val="none" w:sz="0" w:space="0" w:color="auto"/>
        <w:bottom w:val="none" w:sz="0" w:space="0" w:color="auto"/>
        <w:right w:val="none" w:sz="0" w:space="0" w:color="auto"/>
      </w:divBdr>
    </w:div>
    <w:div w:id="642392976">
      <w:bodyDiv w:val="1"/>
      <w:marLeft w:val="0"/>
      <w:marRight w:val="0"/>
      <w:marTop w:val="0"/>
      <w:marBottom w:val="0"/>
      <w:divBdr>
        <w:top w:val="none" w:sz="0" w:space="0" w:color="auto"/>
        <w:left w:val="none" w:sz="0" w:space="0" w:color="auto"/>
        <w:bottom w:val="none" w:sz="0" w:space="0" w:color="auto"/>
        <w:right w:val="none" w:sz="0" w:space="0" w:color="auto"/>
      </w:divBdr>
    </w:div>
    <w:div w:id="972100231">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307248636">
      <w:bodyDiv w:val="1"/>
      <w:marLeft w:val="0"/>
      <w:marRight w:val="0"/>
      <w:marTop w:val="0"/>
      <w:marBottom w:val="0"/>
      <w:divBdr>
        <w:top w:val="none" w:sz="0" w:space="0" w:color="auto"/>
        <w:left w:val="none" w:sz="0" w:space="0" w:color="auto"/>
        <w:bottom w:val="none" w:sz="0" w:space="0" w:color="auto"/>
        <w:right w:val="none" w:sz="0" w:space="0" w:color="auto"/>
      </w:divBdr>
    </w:div>
    <w:div w:id="1579828590">
      <w:bodyDiv w:val="1"/>
      <w:marLeft w:val="0"/>
      <w:marRight w:val="0"/>
      <w:marTop w:val="0"/>
      <w:marBottom w:val="0"/>
      <w:divBdr>
        <w:top w:val="none" w:sz="0" w:space="0" w:color="auto"/>
        <w:left w:val="none" w:sz="0" w:space="0" w:color="auto"/>
        <w:bottom w:val="none" w:sz="0" w:space="0" w:color="auto"/>
        <w:right w:val="none" w:sz="0" w:space="0" w:color="auto"/>
      </w:divBdr>
    </w:div>
    <w:div w:id="1830290812">
      <w:bodyDiv w:val="1"/>
      <w:marLeft w:val="0"/>
      <w:marRight w:val="0"/>
      <w:marTop w:val="0"/>
      <w:marBottom w:val="0"/>
      <w:divBdr>
        <w:top w:val="none" w:sz="0" w:space="0" w:color="auto"/>
        <w:left w:val="none" w:sz="0" w:space="0" w:color="auto"/>
        <w:bottom w:val="none" w:sz="0" w:space="0" w:color="auto"/>
        <w:right w:val="none" w:sz="0" w:space="0" w:color="auto"/>
      </w:divBdr>
    </w:div>
    <w:div w:id="1957054325">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yzx</cp:lastModifiedBy>
  <cp:revision>117</cp:revision>
  <dcterms:created xsi:type="dcterms:W3CDTF">2021-03-17T02:41:00Z</dcterms:created>
  <dcterms:modified xsi:type="dcterms:W3CDTF">2023-04-28T00:43:00Z</dcterms:modified>
</cp:coreProperties>
</file>