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592D8" w14:textId="7E7DC2D6" w:rsidR="000F6D62" w:rsidRPr="000F6D62" w:rsidRDefault="000F6D62" w:rsidP="00550377">
      <w:pPr>
        <w:rPr>
          <w:rFonts w:ascii="Gill Sans" w:hAnsi="Gill Sans" w:cs="Gill Sans"/>
          <w:color w:val="002060"/>
          <w:sz w:val="32"/>
          <w:szCs w:val="32"/>
          <w:lang w:val="en-US"/>
        </w:rPr>
      </w:pPr>
      <w:bookmarkStart w:id="0" w:name="_GoBack"/>
      <w:r w:rsidRPr="000F6D62">
        <w:rPr>
          <w:rFonts w:ascii="Gill Sans" w:hAnsi="Gill Sans" w:cs="Gill Sans"/>
          <w:color w:val="002060"/>
          <w:sz w:val="32"/>
          <w:szCs w:val="32"/>
          <w:lang w:val="en-US"/>
        </w:rPr>
        <w:t>Tutorial 3 – Additional Guidance</w:t>
      </w:r>
    </w:p>
    <w:bookmarkEnd w:id="0"/>
    <w:p w14:paraId="352FF17B" w14:textId="013A81E3" w:rsidR="000A5FB1" w:rsidRPr="00422B8D" w:rsidRDefault="00550377" w:rsidP="00550377">
      <w:pPr>
        <w:rPr>
          <w:rFonts w:ascii="Gill Sans" w:hAnsi="Gill Sans" w:cs="Gill Sans"/>
          <w:color w:val="0432FF"/>
          <w:sz w:val="26"/>
          <w:szCs w:val="26"/>
          <w:lang w:val="en-US"/>
        </w:rPr>
      </w:pPr>
      <w:r w:rsidRPr="00422B8D">
        <w:rPr>
          <w:rFonts w:ascii="Gill Sans" w:hAnsi="Gill Sans" w:cs="Gill Sans" w:hint="cs"/>
          <w:color w:val="0432FF"/>
          <w:sz w:val="26"/>
          <w:szCs w:val="26"/>
          <w:lang w:val="en-US"/>
        </w:rPr>
        <w:t>Think your way through the marriage model, step by step…</w:t>
      </w:r>
    </w:p>
    <w:p w14:paraId="0B4FD29B" w14:textId="77777777" w:rsidR="001F714A" w:rsidRPr="00422B8D" w:rsidRDefault="001F714A" w:rsidP="00550377">
      <w:pPr>
        <w:rPr>
          <w:rFonts w:ascii="Gill Sans" w:hAnsi="Gill Sans" w:cs="Gill Sans"/>
          <w:i/>
          <w:iCs/>
          <w:color w:val="C00000"/>
          <w:sz w:val="26"/>
          <w:szCs w:val="26"/>
          <w:lang w:val="en-US"/>
        </w:rPr>
      </w:pPr>
      <w:r w:rsidRPr="00422B8D">
        <w:rPr>
          <w:rFonts w:ascii="Gill Sans" w:hAnsi="Gill Sans" w:cs="Gill Sans"/>
          <w:i/>
          <w:iCs/>
          <w:color w:val="C00000"/>
          <w:sz w:val="26"/>
          <w:szCs w:val="26"/>
          <w:lang w:val="en-US"/>
        </w:rPr>
        <w:t>(Run your model after each step to make sure there are no errors</w:t>
      </w:r>
      <w:r w:rsidR="00A05F99" w:rsidRPr="00422B8D">
        <w:rPr>
          <w:rFonts w:ascii="Gill Sans" w:hAnsi="Gill Sans" w:cs="Gill Sans"/>
          <w:i/>
          <w:iCs/>
          <w:color w:val="C00000"/>
          <w:sz w:val="26"/>
          <w:szCs w:val="26"/>
          <w:lang w:val="en-US"/>
        </w:rPr>
        <w:t>!</w:t>
      </w:r>
      <w:r w:rsidRPr="00422B8D">
        <w:rPr>
          <w:rFonts w:ascii="Gill Sans" w:hAnsi="Gill Sans" w:cs="Gill Sans"/>
          <w:i/>
          <w:iCs/>
          <w:color w:val="C00000"/>
          <w:sz w:val="26"/>
          <w:szCs w:val="26"/>
          <w:lang w:val="en-US"/>
        </w:rPr>
        <w:t>)</w:t>
      </w:r>
    </w:p>
    <w:p w14:paraId="104F2C66" w14:textId="77777777" w:rsidR="00550377" w:rsidRPr="00422B8D" w:rsidRDefault="00550377" w:rsidP="00550377">
      <w:pPr>
        <w:rPr>
          <w:rFonts w:ascii="Gill Sans" w:hAnsi="Gill Sans" w:cs="Gill Sans"/>
          <w:sz w:val="26"/>
          <w:szCs w:val="26"/>
          <w:lang w:val="en-US"/>
        </w:rPr>
      </w:pPr>
    </w:p>
    <w:p w14:paraId="4866FF59" w14:textId="346BF9DE" w:rsidR="005D47D4" w:rsidRPr="00422B8D" w:rsidRDefault="00550377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Read through the ODD d</w:t>
      </w:r>
      <w:r w:rsidR="005D47D4" w:rsidRPr="00422B8D">
        <w:rPr>
          <w:rFonts w:ascii="Gill Sans" w:hAnsi="Gill Sans" w:cs="Gill Sans"/>
          <w:sz w:val="26"/>
          <w:szCs w:val="26"/>
          <w:lang w:val="en-US"/>
        </w:rPr>
        <w:t>escription</w:t>
      </w:r>
      <w:r w:rsidRPr="00422B8D">
        <w:rPr>
          <w:rFonts w:ascii="Gill Sans" w:hAnsi="Gill Sans" w:cs="Gill Sans"/>
          <w:sz w:val="26"/>
          <w:szCs w:val="26"/>
          <w:lang w:val="en-US"/>
        </w:rPr>
        <w:t xml:space="preserve"> carefully</w:t>
      </w:r>
      <w:r w:rsidR="00A95A04" w:rsidRPr="00422B8D">
        <w:rPr>
          <w:rFonts w:ascii="Gill Sans" w:hAnsi="Gill Sans" w:cs="Gill Sans"/>
          <w:sz w:val="26"/>
          <w:szCs w:val="26"/>
          <w:lang w:val="en-US"/>
        </w:rPr>
        <w:t>.</w:t>
      </w:r>
    </w:p>
    <w:p w14:paraId="2D5D8481" w14:textId="679F9568" w:rsidR="00A95A04" w:rsidRPr="00422B8D" w:rsidRDefault="00A95A04" w:rsidP="00A95A04">
      <w:pPr>
        <w:pStyle w:val="ListParagraph"/>
        <w:spacing w:line="360" w:lineRule="auto"/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</w:pP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(To speed things up, you can skip “Partner Search &amp; Marriage” until needed.)</w:t>
      </w:r>
      <w:r w:rsidR="0031150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br/>
      </w:r>
    </w:p>
    <w:p w14:paraId="13E066F8" w14:textId="144172EE" w:rsidR="00B4469F" w:rsidRPr="00422B8D" w:rsidRDefault="005D47D4" w:rsidP="00B4469F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Try to work out what you are aiming for.</w:t>
      </w:r>
      <w:r w:rsidRPr="00422B8D">
        <w:rPr>
          <w:rFonts w:ascii="Gill Sans" w:hAnsi="Gill Sans" w:cs="Gill Sans"/>
          <w:sz w:val="26"/>
          <w:szCs w:val="26"/>
          <w:lang w:val="en-US"/>
        </w:rPr>
        <w:br/>
        <w:t>What is the final simulation supposed to look like?</w:t>
      </w:r>
      <w:r w:rsidRPr="00422B8D">
        <w:rPr>
          <w:rFonts w:ascii="Gill Sans" w:hAnsi="Gill Sans" w:cs="Gill Sans"/>
          <w:sz w:val="26"/>
          <w:szCs w:val="26"/>
          <w:lang w:val="en-US"/>
        </w:rPr>
        <w:br/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(The key information is in the “Entities, State Variables and Scales” section)</w:t>
      </w:r>
      <w:r w:rsidR="0031150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br/>
      </w:r>
    </w:p>
    <w:p w14:paraId="3017CE08" w14:textId="77777777" w:rsidR="009B08AF" w:rsidRPr="00422B8D" w:rsidRDefault="005D47D4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Create a new </w:t>
      </w:r>
      <w:proofErr w:type="spellStart"/>
      <w:r w:rsidRPr="00422B8D">
        <w:rPr>
          <w:rFonts w:ascii="Gill Sans" w:hAnsi="Gill Sans" w:cs="Gill Sans"/>
          <w:sz w:val="26"/>
          <w:szCs w:val="26"/>
          <w:lang w:val="en-US"/>
        </w:rPr>
        <w:t>NetLogo</w:t>
      </w:r>
      <w:proofErr w:type="spellEnd"/>
      <w:r w:rsidRPr="00422B8D">
        <w:rPr>
          <w:rFonts w:ascii="Gill Sans" w:hAnsi="Gill Sans" w:cs="Gill Sans"/>
          <w:sz w:val="26"/>
          <w:szCs w:val="26"/>
          <w:lang w:val="en-US"/>
        </w:rPr>
        <w:t xml:space="preserve"> program with the standard structure.</w:t>
      </w:r>
    </w:p>
    <w:p w14:paraId="7CA9BBB4" w14:textId="32C5C834" w:rsidR="005D47D4" w:rsidRPr="00422B8D" w:rsidRDefault="00B4469F" w:rsidP="009B08AF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In the </w:t>
      </w:r>
      <w:r w:rsidR="009B08AF" w:rsidRPr="00422B8D">
        <w:rPr>
          <w:rFonts w:ascii="Gill Sans" w:hAnsi="Gill Sans" w:cs="Gill Sans"/>
          <w:sz w:val="26"/>
          <w:szCs w:val="26"/>
          <w:lang w:val="en-US"/>
        </w:rPr>
        <w:t>I</w:t>
      </w:r>
      <w:r w:rsidRPr="00422B8D">
        <w:rPr>
          <w:rFonts w:ascii="Gill Sans" w:hAnsi="Gill Sans" w:cs="Gill Sans"/>
          <w:sz w:val="26"/>
          <w:szCs w:val="26"/>
          <w:lang w:val="en-US"/>
        </w:rPr>
        <w:t>nterface</w:t>
      </w:r>
      <w:r w:rsidR="009B08AF" w:rsidRPr="00422B8D">
        <w:rPr>
          <w:rFonts w:ascii="Gill Sans" w:hAnsi="Gill Sans" w:cs="Gill Sans"/>
          <w:sz w:val="26"/>
          <w:szCs w:val="26"/>
          <w:lang w:val="en-US"/>
        </w:rPr>
        <w:t>, create the appropriate buttons and set up the world appropriately.</w:t>
      </w:r>
      <w:r w:rsidR="0031150A" w:rsidRPr="00422B8D">
        <w:rPr>
          <w:rFonts w:ascii="Gill Sans" w:hAnsi="Gill Sans" w:cs="Gill Sans"/>
          <w:sz w:val="26"/>
          <w:szCs w:val="26"/>
          <w:lang w:val="en-US"/>
        </w:rPr>
        <w:br/>
      </w:r>
    </w:p>
    <w:p w14:paraId="1692D8B6" w14:textId="4E442D30" w:rsidR="005D47D4" w:rsidRPr="00422B8D" w:rsidRDefault="005D47D4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Fill the turtles-own block with the necessary turtle variables</w:t>
      </w:r>
      <w:r w:rsidR="00AA19B8" w:rsidRPr="00422B8D">
        <w:rPr>
          <w:rFonts w:ascii="Gill Sans" w:hAnsi="Gill Sans" w:cs="Gill Sans"/>
          <w:sz w:val="26"/>
          <w:szCs w:val="26"/>
          <w:lang w:val="en-US"/>
        </w:rPr>
        <w:t>.</w:t>
      </w:r>
    </w:p>
    <w:p w14:paraId="1A907C63" w14:textId="28866F98" w:rsidR="005D47D4" w:rsidRPr="00422B8D" w:rsidRDefault="005D47D4" w:rsidP="005D47D4">
      <w:pPr>
        <w:pStyle w:val="ListParagraph"/>
        <w:spacing w:line="360" w:lineRule="auto"/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</w:pP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(</w:t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Again, you should look at</w:t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 xml:space="preserve"> the “Entities, State Variables and Scales” section)</w:t>
      </w:r>
    </w:p>
    <w:p w14:paraId="779343A6" w14:textId="5168BDAF" w:rsidR="00DC364A" w:rsidRPr="00422B8D" w:rsidRDefault="00AA19B8" w:rsidP="00DC364A">
      <w:pPr>
        <w:pStyle w:val="ListParagraph"/>
        <w:spacing w:line="360" w:lineRule="auto"/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</w:pP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 xml:space="preserve">HINT: </w:t>
      </w:r>
      <w:r w:rsidR="0031150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 xml:space="preserve">It will be useful to include variables to record a turtle’s spouse, mother and father. Variables can take a turtle (or patch, or </w:t>
      </w:r>
      <w:proofErr w:type="spellStart"/>
      <w:r w:rsidR="0031150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agentset</w:t>
      </w:r>
      <w:proofErr w:type="spellEnd"/>
      <w:r w:rsidR="0031150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) as a value, so this is perfectly valid.</w:t>
      </w:r>
    </w:p>
    <w:p w14:paraId="3CBF59D8" w14:textId="77777777" w:rsidR="0031150A" w:rsidRPr="00422B8D" w:rsidRDefault="0031150A" w:rsidP="005D47D4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087E2DD2" w14:textId="1D82562A" w:rsidR="00DC364A" w:rsidRPr="00422B8D" w:rsidRDefault="00A24E57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Also consider what global variables might be useful and list these in the </w:t>
      </w:r>
      <w:proofErr w:type="spellStart"/>
      <w:r w:rsidRPr="00422B8D">
        <w:rPr>
          <w:rFonts w:ascii="Gill Sans" w:hAnsi="Gill Sans" w:cs="Gill Sans"/>
          <w:sz w:val="26"/>
          <w:szCs w:val="26"/>
          <w:lang w:val="en-US"/>
        </w:rPr>
        <w:t>globals</w:t>
      </w:r>
      <w:proofErr w:type="spellEnd"/>
      <w:r w:rsidRPr="00422B8D">
        <w:rPr>
          <w:rFonts w:ascii="Gill Sans" w:hAnsi="Gill Sans" w:cs="Gill Sans"/>
          <w:sz w:val="26"/>
          <w:szCs w:val="26"/>
          <w:lang w:val="en-US"/>
        </w:rPr>
        <w:t xml:space="preserve"> block. However, you may find that you need to go back later and add global variables that you did not think of.</w:t>
      </w:r>
    </w:p>
    <w:p w14:paraId="74E707BE" w14:textId="77777777" w:rsidR="00DC364A" w:rsidRPr="00422B8D" w:rsidRDefault="00DC364A" w:rsidP="00A24E57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34009345" w14:textId="3A41C70E" w:rsidR="001F714A" w:rsidRPr="00422B8D" w:rsidRDefault="005D47D4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Create procedures for the necessary processes in the model.</w:t>
      </w:r>
      <w:r w:rsidRPr="00422B8D">
        <w:rPr>
          <w:rFonts w:ascii="Gill Sans" w:hAnsi="Gill Sans" w:cs="Gill Sans"/>
          <w:sz w:val="26"/>
          <w:szCs w:val="26"/>
          <w:lang w:val="en-US"/>
        </w:rPr>
        <w:br/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(</w:t>
      </w:r>
      <w:r w:rsidR="001F714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 xml:space="preserve">See the “Process, Overview and Scheduling Section”. </w:t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Don’t add any code to the procedures yet</w:t>
      </w:r>
      <w:r w:rsidR="001F714A"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, just leave them blank.</w:t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)</w:t>
      </w:r>
    </w:p>
    <w:p w14:paraId="151E857A" w14:textId="13E67CE7" w:rsidR="001F714A" w:rsidRPr="00422B8D" w:rsidRDefault="001F714A" w:rsidP="001F714A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Should the</w:t>
      </w:r>
      <w:r w:rsidRPr="00422B8D">
        <w:rPr>
          <w:rFonts w:ascii="Gill Sans" w:hAnsi="Gill Sans" w:cs="Gill Sans"/>
          <w:sz w:val="26"/>
          <w:szCs w:val="26"/>
          <w:lang w:val="en-US"/>
        </w:rPr>
        <w:t xml:space="preserve"> procedures</w:t>
      </w:r>
      <w:r w:rsidRPr="00422B8D">
        <w:rPr>
          <w:rFonts w:ascii="Gill Sans" w:hAnsi="Gill Sans" w:cs="Gill Sans"/>
          <w:sz w:val="26"/>
          <w:szCs w:val="26"/>
          <w:lang w:val="en-US"/>
        </w:rPr>
        <w:t xml:space="preserve"> be in turtle context or observer context?</w:t>
      </w:r>
    </w:p>
    <w:p w14:paraId="0C525DB2" w14:textId="77777777" w:rsidR="0031150A" w:rsidRPr="00422B8D" w:rsidRDefault="0031150A" w:rsidP="001F714A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4EF350C4" w14:textId="4EE13CD8" w:rsidR="001F714A" w:rsidRPr="00422B8D" w:rsidRDefault="005D47D4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Call </w:t>
      </w:r>
      <w:r w:rsidR="001F714A" w:rsidRPr="00422B8D">
        <w:rPr>
          <w:rFonts w:ascii="Gill Sans" w:hAnsi="Gill Sans" w:cs="Gill Sans"/>
          <w:sz w:val="26"/>
          <w:szCs w:val="26"/>
          <w:lang w:val="en-US"/>
        </w:rPr>
        <w:t xml:space="preserve">the procedures </w:t>
      </w:r>
      <w:r w:rsidRPr="00422B8D">
        <w:rPr>
          <w:rFonts w:ascii="Gill Sans" w:hAnsi="Gill Sans" w:cs="Gill Sans"/>
          <w:sz w:val="26"/>
          <w:szCs w:val="26"/>
          <w:lang w:val="en-US"/>
        </w:rPr>
        <w:t>in the “run” procedure in the correct order.</w:t>
      </w:r>
    </w:p>
    <w:p w14:paraId="31E819BD" w14:textId="77777777" w:rsidR="0031150A" w:rsidRPr="00422B8D" w:rsidRDefault="0031150A" w:rsidP="0031150A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676E58ED" w14:textId="30303763" w:rsidR="001F714A" w:rsidRPr="00422B8D" w:rsidRDefault="001F714A" w:rsidP="005D47D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Create the initial population of turtles as described in the “</w:t>
      </w:r>
      <w:proofErr w:type="spellStart"/>
      <w:r w:rsidRPr="00422B8D">
        <w:rPr>
          <w:rFonts w:ascii="Gill Sans" w:hAnsi="Gill Sans" w:cs="Gill Sans"/>
          <w:sz w:val="26"/>
          <w:szCs w:val="26"/>
          <w:lang w:val="en-US"/>
        </w:rPr>
        <w:t>Initialisation</w:t>
      </w:r>
      <w:proofErr w:type="spellEnd"/>
      <w:r w:rsidRPr="00422B8D">
        <w:rPr>
          <w:rFonts w:ascii="Gill Sans" w:hAnsi="Gill Sans" w:cs="Gill Sans"/>
          <w:sz w:val="26"/>
          <w:szCs w:val="26"/>
          <w:lang w:val="en-US"/>
        </w:rPr>
        <w:t xml:space="preserve">” section. Assign their variables correctly. </w:t>
      </w:r>
      <w:proofErr w:type="spellStart"/>
      <w:r w:rsidRPr="00422B8D">
        <w:rPr>
          <w:rFonts w:ascii="Gill Sans" w:hAnsi="Gill Sans" w:cs="Gill Sans"/>
          <w:sz w:val="26"/>
          <w:szCs w:val="26"/>
          <w:lang w:val="en-US"/>
        </w:rPr>
        <w:t>Colour</w:t>
      </w:r>
      <w:proofErr w:type="spellEnd"/>
      <w:r w:rsidRPr="00422B8D">
        <w:rPr>
          <w:rFonts w:ascii="Gill Sans" w:hAnsi="Gill Sans" w:cs="Gill Sans"/>
          <w:sz w:val="26"/>
          <w:szCs w:val="26"/>
          <w:lang w:val="en-US"/>
        </w:rPr>
        <w:t xml:space="preserve"> them by gender.</w:t>
      </w:r>
    </w:p>
    <w:p w14:paraId="44C98EA2" w14:textId="77777777" w:rsidR="0031150A" w:rsidRPr="00422B8D" w:rsidRDefault="0031150A" w:rsidP="0031150A">
      <w:p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0F566141" w14:textId="5918A6D1" w:rsidR="005D47D4" w:rsidRPr="00422B8D" w:rsidRDefault="001F714A" w:rsidP="001F714A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Which of the procedures should be the easiest to code?</w:t>
      </w:r>
    </w:p>
    <w:p w14:paraId="7FDDB654" w14:textId="77777777" w:rsidR="001F714A" w:rsidRPr="00422B8D" w:rsidRDefault="001F714A" w:rsidP="001F714A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Could it be broken into two parts?</w:t>
      </w:r>
      <w:r w:rsidR="00A05F99" w:rsidRPr="00422B8D">
        <w:rPr>
          <w:rFonts w:ascii="Gill Sans" w:hAnsi="Gill Sans" w:cs="Gill Sans"/>
          <w:sz w:val="26"/>
          <w:szCs w:val="26"/>
          <w:lang w:val="en-US"/>
        </w:rPr>
        <w:t xml:space="preserve"> Tackle each part separately.</w:t>
      </w:r>
    </w:p>
    <w:p w14:paraId="66670CDE" w14:textId="65A6EEFF" w:rsidR="0031150A" w:rsidRPr="00422B8D" w:rsidRDefault="001F714A" w:rsidP="0031150A">
      <w:pPr>
        <w:pStyle w:val="ListParagraph"/>
        <w:spacing w:line="360" w:lineRule="auto"/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Update a turtle</w:t>
      </w:r>
      <w:r w:rsidR="00A05F99" w:rsidRPr="00422B8D">
        <w:rPr>
          <w:rFonts w:ascii="Gill Sans" w:hAnsi="Gill Sans" w:cs="Gill Sans"/>
          <w:sz w:val="26"/>
          <w:szCs w:val="26"/>
          <w:lang w:val="en-US"/>
        </w:rPr>
        <w:t>’</w:t>
      </w:r>
      <w:r w:rsidRPr="00422B8D">
        <w:rPr>
          <w:rFonts w:ascii="Gill Sans" w:hAnsi="Gill Sans" w:cs="Gill Sans"/>
          <w:sz w:val="26"/>
          <w:szCs w:val="26"/>
          <w:lang w:val="en-US"/>
        </w:rPr>
        <w:t>s location if necessary at the end of the procedure</w:t>
      </w:r>
      <w:r w:rsidR="00A05F99" w:rsidRPr="00422B8D">
        <w:rPr>
          <w:rFonts w:ascii="Gill Sans" w:hAnsi="Gill Sans" w:cs="Gill Sans"/>
          <w:sz w:val="26"/>
          <w:szCs w:val="26"/>
          <w:lang w:val="en-US"/>
        </w:rPr>
        <w:t>.</w:t>
      </w:r>
      <w:r w:rsidRPr="00422B8D">
        <w:rPr>
          <w:rFonts w:ascii="Gill Sans" w:hAnsi="Gill Sans" w:cs="Gill Sans"/>
          <w:sz w:val="26"/>
          <w:szCs w:val="26"/>
          <w:lang w:val="en-US"/>
        </w:rPr>
        <w:br/>
      </w:r>
      <w:r w:rsidRPr="00422B8D">
        <w:rPr>
          <w:rFonts w:ascii="Gill Sans" w:hAnsi="Gill Sans" w:cs="Gill Sans"/>
          <w:i/>
          <w:iCs/>
          <w:color w:val="2E74B5" w:themeColor="accent5" w:themeShade="BF"/>
          <w:sz w:val="26"/>
          <w:szCs w:val="26"/>
          <w:lang w:val="en-US"/>
        </w:rPr>
        <w:t>(i.e. if a variable changes that determines the turtle’s location)</w:t>
      </w:r>
    </w:p>
    <w:p w14:paraId="502B8C05" w14:textId="77777777" w:rsidR="0031150A" w:rsidRPr="00422B8D" w:rsidRDefault="0031150A" w:rsidP="0031150A">
      <w:pPr>
        <w:pStyle w:val="ListParagraph"/>
        <w:spacing w:line="360" w:lineRule="auto"/>
        <w:rPr>
          <w:rFonts w:ascii="Gill Sans" w:hAnsi="Gill Sans" w:cs="Gill Sans"/>
          <w:i/>
          <w:iCs/>
          <w:sz w:val="26"/>
          <w:szCs w:val="26"/>
          <w:lang w:val="en-US"/>
        </w:rPr>
      </w:pPr>
    </w:p>
    <w:p w14:paraId="65F8DB9A" w14:textId="4A4E1047" w:rsidR="00B27DB5" w:rsidRPr="00422B8D" w:rsidRDefault="00A95A04" w:rsidP="00B27DB5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>Which of the procedures will be next easiest to code?</w:t>
      </w:r>
    </w:p>
    <w:p w14:paraId="6DFA865B" w14:textId="3F0153F5" w:rsidR="00F34051" w:rsidRPr="00422B8D" w:rsidRDefault="00F34051" w:rsidP="00F34051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Reporters can return </w:t>
      </w:r>
      <w:proofErr w:type="spellStart"/>
      <w:r w:rsidRPr="00422B8D">
        <w:rPr>
          <w:rFonts w:ascii="Gill Sans" w:hAnsi="Gill Sans" w:cs="Gill Sans"/>
          <w:sz w:val="26"/>
          <w:szCs w:val="26"/>
          <w:lang w:val="en-US"/>
        </w:rPr>
        <w:t>agentsets</w:t>
      </w:r>
      <w:proofErr w:type="spellEnd"/>
      <w:r w:rsidRPr="00422B8D">
        <w:rPr>
          <w:rFonts w:ascii="Gill Sans" w:hAnsi="Gill Sans" w:cs="Gill Sans"/>
          <w:sz w:val="26"/>
          <w:szCs w:val="26"/>
          <w:lang w:val="en-US"/>
        </w:rPr>
        <w:t xml:space="preserve"> (groups of agents).</w:t>
      </w:r>
      <w:r w:rsidRPr="00422B8D">
        <w:rPr>
          <w:rFonts w:ascii="Gill Sans" w:hAnsi="Gill Sans" w:cs="Gill Sans"/>
          <w:sz w:val="26"/>
          <w:szCs w:val="26"/>
          <w:lang w:val="en-US"/>
        </w:rPr>
        <w:br/>
        <w:t>Would it help to create a reporter for a particular group of agents here? Also, look at the list of primitives on the task sheet. Do you understand which of these will be most important for this procedure?</w:t>
      </w:r>
    </w:p>
    <w:p w14:paraId="30FEC46F" w14:textId="77777777" w:rsidR="00F34051" w:rsidRPr="00422B8D" w:rsidRDefault="00F34051" w:rsidP="00F34051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2FD3446B" w14:textId="35349409" w:rsidR="00F34051" w:rsidRPr="00422B8D" w:rsidRDefault="00F34051" w:rsidP="00B27DB5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You will not be able to test whether this procedure is working unless some turtles are married. </w:t>
      </w:r>
      <w:r w:rsidR="00E60134" w:rsidRPr="00422B8D">
        <w:rPr>
          <w:rFonts w:ascii="Gill Sans" w:hAnsi="Gill Sans" w:cs="Gill Sans"/>
          <w:sz w:val="26"/>
          <w:szCs w:val="26"/>
          <w:lang w:val="en-US"/>
        </w:rPr>
        <w:t>For now</w:t>
      </w:r>
      <w:r w:rsidR="00C560D4" w:rsidRPr="00422B8D">
        <w:rPr>
          <w:rFonts w:ascii="Gill Sans" w:hAnsi="Gill Sans" w:cs="Gill Sans"/>
          <w:sz w:val="26"/>
          <w:szCs w:val="26"/>
          <w:lang w:val="en-US"/>
        </w:rPr>
        <w:t>,</w:t>
      </w:r>
      <w:r w:rsidR="00E60134" w:rsidRPr="00422B8D">
        <w:rPr>
          <w:rFonts w:ascii="Gill Sans" w:hAnsi="Gill Sans" w:cs="Gill Sans"/>
          <w:sz w:val="26"/>
          <w:szCs w:val="26"/>
          <w:lang w:val="en-US"/>
        </w:rPr>
        <w:t xml:space="preserve"> </w:t>
      </w:r>
      <w:r w:rsidR="00C560D4" w:rsidRPr="00422B8D">
        <w:rPr>
          <w:rFonts w:ascii="Gill Sans" w:hAnsi="Gill Sans" w:cs="Gill Sans"/>
          <w:sz w:val="26"/>
          <w:szCs w:val="26"/>
          <w:lang w:val="en-US"/>
        </w:rPr>
        <w:t>set</w:t>
      </w:r>
      <w:r w:rsidR="00E60134" w:rsidRPr="00422B8D">
        <w:rPr>
          <w:rFonts w:ascii="Gill Sans" w:hAnsi="Gill Sans" w:cs="Gill Sans"/>
          <w:sz w:val="26"/>
          <w:szCs w:val="26"/>
          <w:lang w:val="en-US"/>
        </w:rPr>
        <w:t xml:space="preserve"> a turtle’s marital status at random</w:t>
      </w:r>
      <w:r w:rsidR="00C560D4" w:rsidRPr="00422B8D">
        <w:rPr>
          <w:rFonts w:ascii="Gill Sans" w:hAnsi="Gill Sans" w:cs="Gill Sans"/>
          <w:sz w:val="26"/>
          <w:szCs w:val="26"/>
          <w:lang w:val="en-US"/>
        </w:rPr>
        <w:t>. You can go back and make this more sophisticated later on.</w:t>
      </w:r>
    </w:p>
    <w:p w14:paraId="68ACE186" w14:textId="77777777" w:rsidR="00B27DB5" w:rsidRPr="00422B8D" w:rsidRDefault="00B27DB5" w:rsidP="00F67BF2">
      <w:p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6408DD0B" w14:textId="16EF84ED" w:rsidR="00B27DB5" w:rsidRPr="00422B8D" w:rsidRDefault="00F67BF2" w:rsidP="00B27DB5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 </w:t>
      </w:r>
      <w:r w:rsidR="00AF0823" w:rsidRPr="00422B8D">
        <w:rPr>
          <w:rFonts w:ascii="Gill Sans" w:hAnsi="Gill Sans" w:cs="Gill Sans"/>
          <w:sz w:val="26"/>
          <w:szCs w:val="26"/>
          <w:lang w:val="en-US"/>
        </w:rPr>
        <w:t xml:space="preserve">The hardest part of this procedure is correctly setting a child’s social angle. </w:t>
      </w:r>
      <w:r w:rsidR="00C70B93" w:rsidRPr="00422B8D">
        <w:rPr>
          <w:rFonts w:ascii="Gill Sans" w:hAnsi="Gill Sans" w:cs="Gill Sans"/>
          <w:sz w:val="26"/>
          <w:szCs w:val="26"/>
          <w:lang w:val="en-US"/>
        </w:rPr>
        <w:t>Avoid this difficulty by setting the social angle randomly</w:t>
      </w:r>
      <w:r w:rsidR="008676F7" w:rsidRPr="00422B8D">
        <w:rPr>
          <w:rFonts w:ascii="Gill Sans" w:hAnsi="Gill Sans" w:cs="Gill Sans"/>
          <w:sz w:val="26"/>
          <w:szCs w:val="26"/>
          <w:lang w:val="en-US"/>
        </w:rPr>
        <w:t>, and set all other variables correctly. Get this version of the model working before trying to use the correct approach to setting the new social angle.</w:t>
      </w:r>
    </w:p>
    <w:p w14:paraId="7918F764" w14:textId="77777777" w:rsidR="00F67BF2" w:rsidRPr="00422B8D" w:rsidRDefault="00F67BF2" w:rsidP="00F67BF2">
      <w:pPr>
        <w:pStyle w:val="ListParagraph"/>
        <w:spacing w:line="360" w:lineRule="auto"/>
        <w:rPr>
          <w:rFonts w:ascii="Gill Sans" w:hAnsi="Gill Sans" w:cs="Gill Sans"/>
          <w:sz w:val="26"/>
          <w:szCs w:val="26"/>
          <w:lang w:val="en-US"/>
        </w:rPr>
      </w:pPr>
    </w:p>
    <w:p w14:paraId="232271D1" w14:textId="6DE3F76C" w:rsidR="00B27DB5" w:rsidRPr="00422B8D" w:rsidRDefault="00066519" w:rsidP="00A95A04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The final procedure is the most challenging. You will need to read the </w:t>
      </w:r>
      <w:r w:rsidRPr="00422B8D">
        <w:rPr>
          <w:rFonts w:ascii="Gill Sans" w:hAnsi="Gill Sans" w:cs="Gill Sans"/>
          <w:sz w:val="26"/>
          <w:szCs w:val="26"/>
          <w:lang w:val="en-US"/>
        </w:rPr>
        <w:t>“Partner Search &amp; Marriage”</w:t>
      </w:r>
      <w:r w:rsidRPr="00422B8D">
        <w:rPr>
          <w:rFonts w:ascii="Gill Sans" w:hAnsi="Gill Sans" w:cs="Gill Sans"/>
          <w:sz w:val="26"/>
          <w:szCs w:val="26"/>
          <w:lang w:val="en-US"/>
        </w:rPr>
        <w:t xml:space="preserve"> section carefully</w:t>
      </w:r>
      <w:r w:rsidR="00BB1B94" w:rsidRPr="00422B8D">
        <w:rPr>
          <w:rFonts w:ascii="Gill Sans" w:hAnsi="Gill Sans" w:cs="Gill Sans"/>
          <w:sz w:val="26"/>
          <w:szCs w:val="26"/>
          <w:lang w:val="en-US"/>
        </w:rPr>
        <w:t>. Try to break it down into separate parts that you can code one-by-one (</w:t>
      </w:r>
      <w:r w:rsidR="00D45B11" w:rsidRPr="00422B8D">
        <w:rPr>
          <w:rFonts w:ascii="Gill Sans" w:hAnsi="Gill Sans" w:cs="Gill Sans"/>
          <w:sz w:val="26"/>
          <w:szCs w:val="26"/>
          <w:lang w:val="en-US"/>
        </w:rPr>
        <w:t>f</w:t>
      </w:r>
      <w:r w:rsidR="00BB1B94" w:rsidRPr="00422B8D">
        <w:rPr>
          <w:rFonts w:ascii="Gill Sans" w:hAnsi="Gill Sans" w:cs="Gill Sans"/>
          <w:sz w:val="26"/>
          <w:szCs w:val="26"/>
          <w:lang w:val="en-US"/>
        </w:rPr>
        <w:t>or example, you could write a reporter to return t</w:t>
      </w:r>
      <w:r w:rsidR="00D45B11" w:rsidRPr="00422B8D">
        <w:rPr>
          <w:rFonts w:ascii="Gill Sans" w:hAnsi="Gill Sans" w:cs="Gill Sans"/>
          <w:sz w:val="26"/>
          <w:szCs w:val="26"/>
          <w:lang w:val="en-US"/>
        </w:rPr>
        <w:t>he potential partners for a turtle) and check each one before you go any further.</w:t>
      </w:r>
      <w:r w:rsidR="005E6716">
        <w:rPr>
          <w:rFonts w:ascii="Gill Sans" w:hAnsi="Gill Sans" w:cs="Gill Sans"/>
          <w:sz w:val="26"/>
          <w:szCs w:val="26"/>
          <w:lang w:val="en-US"/>
        </w:rPr>
        <w:t xml:space="preserve"> This one is a real challenge!</w:t>
      </w:r>
    </w:p>
    <w:p w14:paraId="085AB718" w14:textId="77777777" w:rsidR="008120D3" w:rsidRPr="00422B8D" w:rsidRDefault="008120D3" w:rsidP="008120D3">
      <w:pPr>
        <w:pStyle w:val="ListParagraph"/>
        <w:rPr>
          <w:rFonts w:ascii="Gill Sans" w:hAnsi="Gill Sans" w:cs="Gill Sans"/>
          <w:sz w:val="26"/>
          <w:szCs w:val="26"/>
          <w:lang w:val="en-US"/>
        </w:rPr>
      </w:pPr>
    </w:p>
    <w:p w14:paraId="3E681807" w14:textId="50950118" w:rsidR="00422B8D" w:rsidRPr="00422B8D" w:rsidRDefault="008120D3" w:rsidP="00422B8D">
      <w:pPr>
        <w:pStyle w:val="ListParagraph"/>
        <w:numPr>
          <w:ilvl w:val="0"/>
          <w:numId w:val="1"/>
        </w:numPr>
        <w:spacing w:line="360" w:lineRule="auto"/>
        <w:rPr>
          <w:rFonts w:ascii="Gill Sans" w:hAnsi="Gill Sans" w:cs="Gill Sans" w:hint="cs"/>
          <w:sz w:val="26"/>
          <w:szCs w:val="26"/>
          <w:lang w:val="en-US"/>
        </w:rPr>
      </w:pPr>
      <w:r w:rsidRPr="00422B8D">
        <w:rPr>
          <w:rFonts w:ascii="Gill Sans" w:hAnsi="Gill Sans" w:cs="Gill Sans"/>
          <w:sz w:val="26"/>
          <w:szCs w:val="26"/>
          <w:lang w:val="en-US"/>
        </w:rPr>
        <w:t xml:space="preserve"> The final thing you do should be to create </w:t>
      </w:r>
      <w:r w:rsidR="00EB2124" w:rsidRPr="00422B8D">
        <w:rPr>
          <w:rFonts w:ascii="Gill Sans" w:hAnsi="Gill Sans" w:cs="Gill Sans"/>
          <w:sz w:val="26"/>
          <w:szCs w:val="26"/>
          <w:lang w:val="en-US"/>
        </w:rPr>
        <w:t>a plot to track mean social pressure over time.</w:t>
      </w:r>
    </w:p>
    <w:sectPr w:rsidR="00422B8D" w:rsidRPr="00422B8D" w:rsidSect="005D47D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F019A"/>
    <w:multiLevelType w:val="hybridMultilevel"/>
    <w:tmpl w:val="20F2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7"/>
    <w:rsid w:val="00066519"/>
    <w:rsid w:val="000F6D62"/>
    <w:rsid w:val="001F714A"/>
    <w:rsid w:val="00272A4B"/>
    <w:rsid w:val="0031150A"/>
    <w:rsid w:val="00422B8D"/>
    <w:rsid w:val="00543E67"/>
    <w:rsid w:val="00550377"/>
    <w:rsid w:val="005674AF"/>
    <w:rsid w:val="005D47D4"/>
    <w:rsid w:val="005E6716"/>
    <w:rsid w:val="008120D3"/>
    <w:rsid w:val="008676F7"/>
    <w:rsid w:val="008B3CA2"/>
    <w:rsid w:val="009B08AF"/>
    <w:rsid w:val="00A05F99"/>
    <w:rsid w:val="00A24E57"/>
    <w:rsid w:val="00A95A04"/>
    <w:rsid w:val="00AA19B8"/>
    <w:rsid w:val="00AF0823"/>
    <w:rsid w:val="00B27DB5"/>
    <w:rsid w:val="00B4469F"/>
    <w:rsid w:val="00BB1B94"/>
    <w:rsid w:val="00C560D4"/>
    <w:rsid w:val="00C70B93"/>
    <w:rsid w:val="00D45B11"/>
    <w:rsid w:val="00DC364A"/>
    <w:rsid w:val="00E60134"/>
    <w:rsid w:val="00EB2124"/>
    <w:rsid w:val="00F34051"/>
    <w:rsid w:val="00F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190EA"/>
  <w14:defaultImageDpi w14:val="32767"/>
  <w15:chartTrackingRefBased/>
  <w15:docId w15:val="{4B029373-D4F7-CB49-B531-F3F0F5B0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</dc:creator>
  <cp:keywords/>
  <dc:description/>
  <cp:lastModifiedBy>Evans, Thomas</cp:lastModifiedBy>
  <cp:revision>25</cp:revision>
  <cp:lastPrinted>2020-01-27T12:06:00Z</cp:lastPrinted>
  <dcterms:created xsi:type="dcterms:W3CDTF">2020-01-27T12:05:00Z</dcterms:created>
  <dcterms:modified xsi:type="dcterms:W3CDTF">2020-01-27T13:19:00Z</dcterms:modified>
</cp:coreProperties>
</file>