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F054" w14:textId="77777777" w:rsidR="00036FA8" w:rsidRDefault="00000000">
      <w:pPr>
        <w:jc w:val="left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28"/>
          <w:szCs w:val="36"/>
        </w:rPr>
        <w:t>表6</w:t>
      </w:r>
    </w:p>
    <w:p w14:paraId="1F79BD5B" w14:textId="77777777" w:rsidR="00036FA8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河南农业大学</w:t>
      </w:r>
    </w:p>
    <w:p w14:paraId="1C6202AF" w14:textId="77777777" w:rsidR="00036FA8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本科毕业论文（设计）评阅人评分表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307"/>
        <w:gridCol w:w="1535"/>
        <w:gridCol w:w="1420"/>
        <w:gridCol w:w="273"/>
        <w:gridCol w:w="1230"/>
        <w:gridCol w:w="1287"/>
      </w:tblGrid>
      <w:tr w:rsidR="00036FA8" w14:paraId="62E986CC" w14:textId="77777777">
        <w:trPr>
          <w:trHeight w:val="471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B702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院</w:t>
            </w:r>
          </w:p>
        </w:tc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2B3D9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信息与管理科学学院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69DF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C41EA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闫起</w:t>
            </w:r>
          </w:p>
        </w:tc>
      </w:tr>
      <w:tr w:rsidR="00036FA8" w14:paraId="3428EE0F" w14:textId="77777777">
        <w:trPr>
          <w:trHeight w:val="515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52351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号</w:t>
            </w:r>
          </w:p>
        </w:tc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8A0C8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2210101030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D0800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8BED8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计算机科学与技术</w:t>
            </w:r>
          </w:p>
          <w:p w14:paraId="683E2BF3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计科</w:t>
            </w:r>
            <w:proofErr w:type="gramEnd"/>
            <w:r>
              <w:rPr>
                <w:rFonts w:ascii="宋体" w:hAnsi="宋体" w:hint="eastAsia"/>
                <w:sz w:val="24"/>
              </w:rPr>
              <w:t>22-1</w:t>
            </w:r>
          </w:p>
        </w:tc>
      </w:tr>
      <w:tr w:rsidR="00036FA8" w14:paraId="74B6681E" w14:textId="77777777">
        <w:trPr>
          <w:trHeight w:val="439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74B1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</w:p>
        </w:tc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66977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司海平</w:t>
            </w:r>
            <w:proofErr w:type="gramEnd"/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D8CA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职    称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1A011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教授</w:t>
            </w:r>
          </w:p>
        </w:tc>
      </w:tr>
      <w:tr w:rsidR="00036FA8" w14:paraId="37CED8A5" w14:textId="77777777">
        <w:trPr>
          <w:trHeight w:val="516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</w:tcPr>
          <w:p w14:paraId="14C52CBB" w14:textId="77777777" w:rsidR="00036FA8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题目名称</w:t>
            </w:r>
          </w:p>
        </w:tc>
        <w:tc>
          <w:tcPr>
            <w:tcW w:w="7052" w:type="dxa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51AFB6" w14:textId="77777777" w:rsidR="00036FA8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基于农业知识增强的小麦病害辅助诊断方法研究</w:t>
            </w:r>
          </w:p>
        </w:tc>
      </w:tr>
      <w:tr w:rsidR="00036FA8" w14:paraId="78D8B27F" w14:textId="77777777">
        <w:tblPrEx>
          <w:tblBorders>
            <w:top w:val="thinThickSmallGap" w:sz="24" w:space="0" w:color="auto"/>
            <w:bottom w:val="thickThinSmallGap" w:sz="24" w:space="0" w:color="auto"/>
          </w:tblBorders>
        </w:tblPrEx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</w:tcPr>
          <w:p w14:paraId="155A11C7" w14:textId="77777777" w:rsidR="00036FA8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评价项目</w:t>
            </w:r>
          </w:p>
        </w:tc>
        <w:tc>
          <w:tcPr>
            <w:tcW w:w="4535" w:type="dxa"/>
            <w:gridSpan w:val="4"/>
            <w:tcBorders>
              <w:top w:val="single" w:sz="4" w:space="0" w:color="auto"/>
            </w:tcBorders>
          </w:tcPr>
          <w:p w14:paraId="3B68BEFC" w14:textId="77777777" w:rsidR="00036FA8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评价指标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14:paraId="3C738C29" w14:textId="77777777" w:rsidR="00036FA8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指标分值</w:t>
            </w:r>
          </w:p>
        </w:tc>
        <w:tc>
          <w:tcPr>
            <w:tcW w:w="1287" w:type="dxa"/>
            <w:tcBorders>
              <w:top w:val="single" w:sz="4" w:space="0" w:color="auto"/>
              <w:right w:val="single" w:sz="4" w:space="0" w:color="auto"/>
            </w:tcBorders>
          </w:tcPr>
          <w:p w14:paraId="37D4C6BB" w14:textId="77777777" w:rsidR="00036FA8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得分</w:t>
            </w:r>
          </w:p>
        </w:tc>
      </w:tr>
      <w:tr w:rsidR="00036FA8" w14:paraId="5BCE7719" w14:textId="77777777" w:rsidTr="005448D5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197"/>
        </w:trPr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2C44A5AD" w14:textId="77777777" w:rsidR="00036FA8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</w:t>
            </w:r>
          </w:p>
        </w:tc>
        <w:tc>
          <w:tcPr>
            <w:tcW w:w="4535" w:type="dxa"/>
            <w:gridSpan w:val="4"/>
            <w:vAlign w:val="center"/>
          </w:tcPr>
          <w:p w14:paraId="6094BB48" w14:textId="77777777" w:rsidR="00036FA8" w:rsidRDefault="00000000">
            <w:pPr>
              <w:spacing w:line="360" w:lineRule="exact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1.</w:t>
            </w:r>
            <w:r>
              <w:rPr>
                <w:rFonts w:ascii="宋体" w:hAnsi="宋体" w:hint="eastAsia"/>
                <w:sz w:val="24"/>
              </w:rPr>
              <w:t>选题符合专业培养目标要求；</w:t>
            </w:r>
          </w:p>
          <w:p w14:paraId="44E1A667" w14:textId="77777777" w:rsidR="00036FA8" w:rsidRDefault="00000000">
            <w:pPr>
              <w:spacing w:line="360" w:lineRule="exact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2.选题有一定的理论意义或实用价值。</w:t>
            </w:r>
          </w:p>
        </w:tc>
        <w:tc>
          <w:tcPr>
            <w:tcW w:w="1230" w:type="dxa"/>
            <w:vAlign w:val="center"/>
          </w:tcPr>
          <w:p w14:paraId="1FB990D1" w14:textId="77777777" w:rsidR="00036FA8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1287" w:type="dxa"/>
            <w:tcBorders>
              <w:right w:val="single" w:sz="4" w:space="0" w:color="auto"/>
            </w:tcBorders>
            <w:vAlign w:val="center"/>
          </w:tcPr>
          <w:p w14:paraId="2CF55BC6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20.0</w:t>
            </w:r>
          </w:p>
        </w:tc>
      </w:tr>
      <w:tr w:rsidR="00036FA8" w14:paraId="5E1F6251" w14:textId="77777777" w:rsidTr="005448D5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484"/>
        </w:trPr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1ABBCE74" w14:textId="77777777" w:rsidR="00036FA8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资料分析</w:t>
            </w:r>
          </w:p>
        </w:tc>
        <w:tc>
          <w:tcPr>
            <w:tcW w:w="4535" w:type="dxa"/>
            <w:gridSpan w:val="4"/>
            <w:vAlign w:val="center"/>
          </w:tcPr>
          <w:p w14:paraId="31EBFFD9" w14:textId="77777777" w:rsidR="00036FA8" w:rsidRDefault="00000000">
            <w:pPr>
              <w:spacing w:line="360" w:lineRule="exact"/>
              <w:rPr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认真、独立进行查阅文献和调研，完成开题报告；</w:t>
            </w:r>
          </w:p>
          <w:p w14:paraId="45C2FB27" w14:textId="77777777" w:rsidR="00036FA8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具有收集、整理各种信息及获取新知识的能力。</w:t>
            </w:r>
          </w:p>
        </w:tc>
        <w:tc>
          <w:tcPr>
            <w:tcW w:w="1230" w:type="dxa"/>
            <w:vAlign w:val="center"/>
          </w:tcPr>
          <w:p w14:paraId="6429E068" w14:textId="77777777" w:rsidR="00036FA8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1287" w:type="dxa"/>
            <w:tcBorders>
              <w:right w:val="single" w:sz="4" w:space="0" w:color="auto"/>
            </w:tcBorders>
            <w:vAlign w:val="center"/>
          </w:tcPr>
          <w:p w14:paraId="3592DC6F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17.0</w:t>
            </w:r>
          </w:p>
        </w:tc>
      </w:tr>
      <w:tr w:rsidR="00036FA8" w14:paraId="7A521880" w14:textId="77777777" w:rsidTr="005448D5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639"/>
        </w:trPr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750BAF04" w14:textId="77777777" w:rsidR="00036FA8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研究水平与实际能力</w:t>
            </w:r>
          </w:p>
        </w:tc>
        <w:tc>
          <w:tcPr>
            <w:tcW w:w="4535" w:type="dxa"/>
            <w:gridSpan w:val="4"/>
            <w:vAlign w:val="center"/>
          </w:tcPr>
          <w:p w14:paraId="5C461461" w14:textId="77777777" w:rsidR="00036FA8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1.具有综合运用所学专业知识和基本技能分析与解决问题的能力；</w:t>
            </w:r>
          </w:p>
          <w:p w14:paraId="0788A4AF" w14:textId="77777777" w:rsidR="00036FA8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2.研究方案设计合理，数据采集、计算、处理正确。</w:t>
            </w:r>
          </w:p>
        </w:tc>
        <w:tc>
          <w:tcPr>
            <w:tcW w:w="1230" w:type="dxa"/>
            <w:vAlign w:val="center"/>
          </w:tcPr>
          <w:p w14:paraId="20228014" w14:textId="77777777" w:rsidR="00036FA8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30</w:t>
            </w:r>
          </w:p>
        </w:tc>
        <w:tc>
          <w:tcPr>
            <w:tcW w:w="1287" w:type="dxa"/>
            <w:tcBorders>
              <w:right w:val="single" w:sz="4" w:space="0" w:color="auto"/>
            </w:tcBorders>
            <w:vAlign w:val="center"/>
          </w:tcPr>
          <w:p w14:paraId="66984313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25.0</w:t>
            </w:r>
          </w:p>
        </w:tc>
      </w:tr>
      <w:tr w:rsidR="00036FA8" w14:paraId="7B0F1198" w14:textId="77777777" w:rsidTr="005448D5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461"/>
        </w:trPr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3A82D638" w14:textId="77777777" w:rsidR="00036FA8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撰写质量</w:t>
            </w:r>
          </w:p>
        </w:tc>
        <w:tc>
          <w:tcPr>
            <w:tcW w:w="4535" w:type="dxa"/>
            <w:gridSpan w:val="4"/>
            <w:vAlign w:val="center"/>
          </w:tcPr>
          <w:p w14:paraId="4860F597" w14:textId="77777777" w:rsidR="00036FA8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1.结构严谨，层次清晰，结论正确，文理通顺，技术用语准确；</w:t>
            </w:r>
          </w:p>
          <w:p w14:paraId="4ABA7420" w14:textId="77777777" w:rsidR="00036FA8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2.格式符合规范要求，图表完备、整洁，符号统一，编号齐全。</w:t>
            </w:r>
          </w:p>
        </w:tc>
        <w:tc>
          <w:tcPr>
            <w:tcW w:w="1230" w:type="dxa"/>
            <w:vAlign w:val="center"/>
          </w:tcPr>
          <w:p w14:paraId="6E05DA65" w14:textId="77777777" w:rsidR="00036FA8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1287" w:type="dxa"/>
            <w:tcBorders>
              <w:right w:val="single" w:sz="4" w:space="0" w:color="auto"/>
            </w:tcBorders>
            <w:vAlign w:val="center"/>
          </w:tcPr>
          <w:p w14:paraId="71984EAC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16.0</w:t>
            </w:r>
          </w:p>
        </w:tc>
      </w:tr>
      <w:tr w:rsidR="00036FA8" w14:paraId="70B94C2C" w14:textId="77777777" w:rsidTr="005448D5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46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C22F0D4" w14:textId="77777777" w:rsidR="00036FA8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学术水平</w:t>
            </w:r>
          </w:p>
          <w:p w14:paraId="337DAB31" w14:textId="77777777" w:rsidR="00036FA8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与创新</w:t>
            </w:r>
          </w:p>
        </w:tc>
        <w:tc>
          <w:tcPr>
            <w:tcW w:w="4535" w:type="dxa"/>
            <w:gridSpan w:val="4"/>
            <w:tcBorders>
              <w:bottom w:val="single" w:sz="4" w:space="0" w:color="auto"/>
            </w:tcBorders>
            <w:vAlign w:val="center"/>
          </w:tcPr>
          <w:p w14:paraId="771D36C9" w14:textId="77777777" w:rsidR="00036FA8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1.有创新意识，有独特见解，对过去研究有改进或突破；</w:t>
            </w:r>
          </w:p>
          <w:p w14:paraId="36CBC1DE" w14:textId="77777777" w:rsidR="00036FA8" w:rsidRDefault="00000000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2.有一定学术水平和应用价值。</w:t>
            </w:r>
          </w:p>
        </w:tc>
        <w:tc>
          <w:tcPr>
            <w:tcW w:w="1230" w:type="dxa"/>
            <w:tcBorders>
              <w:bottom w:val="single" w:sz="4" w:space="0" w:color="auto"/>
            </w:tcBorders>
            <w:vAlign w:val="center"/>
          </w:tcPr>
          <w:p w14:paraId="41D93D70" w14:textId="77777777" w:rsidR="00036FA8" w:rsidRDefault="00000000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</w:t>
            </w:r>
          </w:p>
        </w:tc>
        <w:tc>
          <w:tcPr>
            <w:tcW w:w="128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16B8B8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8.0</w:t>
            </w:r>
          </w:p>
        </w:tc>
      </w:tr>
      <w:tr w:rsidR="00036FA8" w14:paraId="61865F09" w14:textId="77777777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516"/>
        </w:trPr>
        <w:tc>
          <w:tcPr>
            <w:tcW w:w="718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AC3251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合     计</w:t>
            </w:r>
          </w:p>
        </w:tc>
        <w:tc>
          <w:tcPr>
            <w:tcW w:w="12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30A7E" w14:textId="77777777" w:rsidR="00036FA8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86.0</w:t>
            </w:r>
          </w:p>
        </w:tc>
      </w:tr>
      <w:tr w:rsidR="00036FA8" w14:paraId="7A00AB84" w14:textId="77777777">
        <w:tblPrEx>
          <w:tblBorders>
            <w:top w:val="thinThickSmallGap" w:sz="24" w:space="0" w:color="auto"/>
            <w:bottom w:val="thickThinSmallGap" w:sz="24" w:space="0" w:color="auto"/>
          </w:tblBorders>
        </w:tblPrEx>
        <w:trPr>
          <w:trHeight w:val="516"/>
        </w:trPr>
        <w:tc>
          <w:tcPr>
            <w:tcW w:w="272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F8BF3F" w14:textId="16BEB72B" w:rsidR="00036FA8" w:rsidRDefault="00000000" w:rsidP="00807004">
            <w:pPr>
              <w:spacing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评阅人签名：</w:t>
            </w:r>
          </w:p>
        </w:tc>
        <w:tc>
          <w:tcPr>
            <w:tcW w:w="574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CDD211" w14:textId="6B332980" w:rsidR="00036FA8" w:rsidRDefault="00000000" w:rsidP="00807004">
            <w:pPr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noProof/>
                <w:sz w:val="24"/>
              </w:rPr>
              <w:drawing>
                <wp:inline distT="0" distB="0" distL="0" distR="0" wp14:anchorId="3F22BF41" wp14:editId="330FF79B">
                  <wp:extent cx="952500" cy="476250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97610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0100">
              <w:rPr>
                <w:rFonts w:ascii="宋体" w:hAnsi="宋体" w:hint="eastAsia"/>
                <w:sz w:val="24"/>
              </w:rPr>
              <w:t xml:space="preserve">          </w:t>
            </w:r>
            <w:r w:rsidR="00E50100">
              <w:rPr>
                <w:rFonts w:ascii="宋体" w:hAnsi="宋体" w:hint="eastAsia"/>
                <w:sz w:val="24"/>
              </w:rPr>
              <w:t xml:space="preserve">2026 年   5  月  11  日 </w:t>
            </w:r>
          </w:p>
        </w:tc>
      </w:tr>
    </w:tbl>
    <w:p w14:paraId="30CCE2BA" w14:textId="56FCDDC0" w:rsidR="00036FA8" w:rsidRDefault="00036FA8" w:rsidP="005448D5">
      <w:pPr>
        <w:spacing w:beforeLines="100" w:before="312" w:afterLines="100" w:after="312" w:line="14" w:lineRule="exact"/>
        <w:rPr>
          <w:rFonts w:ascii="宋体" w:hAnsi="宋体" w:hint="eastAsia"/>
          <w:sz w:val="24"/>
        </w:rPr>
      </w:pPr>
    </w:p>
    <w:sectPr w:rsidR="00036F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631E3651"/>
    <w:rsid w:val="00036FA8"/>
    <w:rsid w:val="00414BB6"/>
    <w:rsid w:val="005041EE"/>
    <w:rsid w:val="005448D5"/>
    <w:rsid w:val="00757A26"/>
    <w:rsid w:val="00807004"/>
    <w:rsid w:val="00D52508"/>
    <w:rsid w:val="00E50100"/>
    <w:rsid w:val="00F41F19"/>
    <w:rsid w:val="11127B1A"/>
    <w:rsid w:val="26BA4627"/>
    <w:rsid w:val="3AA35FBF"/>
    <w:rsid w:val="432C67EF"/>
    <w:rsid w:val="631E3651"/>
    <w:rsid w:val="708078EF"/>
    <w:rsid w:val="77816C10"/>
    <w:rsid w:val="7AA87A8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E7A40"/>
  <w15:docId w15:val="{8537344E-D0F2-49E6-BB20-51C07EF5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unhideWhenUsed="1" w:qFormat="1"/>
    <w:lsdException w:name="heading 1" w:semiHidden="1" w:unhideWhenUsed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250</Words>
  <Characters>283</Characters>
  <Application>Microsoft Office Word</Application>
  <DocSecurity>0</DocSecurity>
  <Lines>40</Lines>
  <Paragraphs>59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马瑞南</dc:creator>
  <cp:lastModifiedBy>起 闫</cp:lastModifiedBy>
  <cp:revision>5</cp:revision>
  <dcterms:created xsi:type="dcterms:W3CDTF">2025-05-26T10:28:00Z</dcterms:created>
  <dcterms:modified xsi:type="dcterms:W3CDTF">2026-06-01T07:33:00Z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CDDD23BC55E04D0084B45A63924699F5_11</vt:lpwstr>
  </property>
  <property fmtid="{D5CDD505-2E9C-101B-9397-08002B2CF9AE}" pid="5" name="KSOProductBuildVer">
    <vt:lpwstr>2052-12.1.0.21171</vt:lpwstr>
  </property>
  <property fmtid="{D5CDD505-2E9C-101B-9397-08002B2CF9AE}" pid="6" name="KSOTemplateDocerSaveRecord">
    <vt:lpwstr>eyJoZGlkIjoiM2I5M2YxYmZhN2Y2OWIzNjJiNWEwOTk2YzdhZjU4ZTUiLCJ1c2VySWQiOiIyMjE3OTMxNDIifQ==</vt:lpwstr>
  </property>
</Properties>
</file>