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443B2">
      <w:pPr>
        <w:keepNext/>
        <w:keepLines/>
        <w:spacing w:before="260" w:after="260" w:line="416" w:lineRule="auto"/>
        <w:jc w:val="center"/>
        <w:outlineLvl w:val="2"/>
        <w:rPr>
          <w:rFonts w:ascii="Times New Roman" w:hAnsi="Times New Roman" w:eastAsia="宋体" w:cs="Times New Roman"/>
          <w:b/>
          <w:bCs/>
          <w:sz w:val="32"/>
          <w:szCs w:val="32"/>
        </w:rPr>
      </w:pPr>
      <w:bookmarkStart w:id="0" w:name="_Toc175243086"/>
      <w:r>
        <w:rPr>
          <w:rFonts w:ascii="Times New Roman" w:hAnsi="Times New Roman" w:eastAsia="宋体" w:cs="Times New Roman"/>
          <w:b/>
          <w:bCs/>
          <w:sz w:val="32"/>
          <w:szCs w:val="32"/>
        </w:rPr>
        <w:t>实验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项目六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  NAT技术</w:t>
      </w:r>
      <w:bookmarkEnd w:id="0"/>
    </w:p>
    <w:p w14:paraId="61D5BD22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一、实验目的</w:t>
      </w:r>
    </w:p>
    <w:p w14:paraId="6DB78F9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通过在网络仿真软件上完成NAT技术的实现和应用过程，加深对端口、公网IP和NAT等网络基础知识的理解，养成理论联系实际和勤于思考的态度和学风。</w:t>
      </w:r>
    </w:p>
    <w:p w14:paraId="5FC5A76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理解NAT网络地址转换的原理及功能，掌握静态 NAT 的配置，实现局域网访问互联网。在此基础上了解动态NAT和NAPT的配置过程。</w:t>
      </w:r>
    </w:p>
    <w:p w14:paraId="3CB40365">
      <w:pPr>
        <w:pStyle w:val="5"/>
        <w:numPr>
          <w:ilvl w:val="0"/>
          <w:numId w:val="1"/>
        </w:numPr>
        <w:tabs>
          <w:tab w:val="left" w:pos="8460"/>
        </w:tabs>
        <w:spacing w:line="400" w:lineRule="atLeast"/>
        <w:ind w:firstLineChars="0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实验内容</w:t>
      </w:r>
    </w:p>
    <w:p w14:paraId="5D349F24">
      <w:pPr>
        <w:pStyle w:val="5"/>
        <w:spacing w:line="440" w:lineRule="exact"/>
        <w:ind w:firstLine="48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1.在百度网页上查看实验室计算机的外网地址，认识NAT在实际中的应用；</w:t>
      </w:r>
    </w:p>
    <w:p w14:paraId="46CA0A75">
      <w:pPr>
        <w:spacing w:line="440" w:lineRule="exact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2.配置静态NAT或动态NAT，观察NAT路由器对数据包的处理方法，理解NAT工作原理。</w:t>
      </w:r>
    </w:p>
    <w:p w14:paraId="1EE25936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三、实验设备与环境</w:t>
      </w:r>
    </w:p>
    <w:p w14:paraId="6C8521E4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运行Windows 7或Windows 10操作系统的计算机1台，Packet Tracer 6.2网络仿真软件1套，仿真设备路由器、交换机、PC机若干。</w:t>
      </w:r>
    </w:p>
    <w:p w14:paraId="4A720749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四、实验原理</w:t>
      </w:r>
    </w:p>
    <w:p w14:paraId="344979C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网络地址转换 NAT（Network Address Translation），被广泛应用于各种类型 Internet 接入方式和各种类型的网络中。原因很简单，NAT 不仅完美地解决了 IP 地址不足的问题，而且还能够有效地避免来自网络外部的攻击，隐藏并保护网络内部的计算机。</w:t>
      </w:r>
    </w:p>
    <w:p w14:paraId="01D0F1BB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默认情况下，内部 IP 地址是无法被路由到外网的，内部主机 10.1.1.1 要与外部 Internet 通信，IP 包到达 NAT路由器时，IP 包头的源地址 10.1.1.1 被替换成一个合法的外网 IP，并在 NAT 转发表中保存这条记录。当外部主机发送一个应答到内网时，NAT 路由器受到后，查看当前 NAT 转换表，用 10.1.1.1 替换掉这个外网地址。</w:t>
      </w:r>
    </w:p>
    <w:p w14:paraId="47D635C6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NAT 将网络划分为内部网络和外部网络两部分，局域网主机利用 NAT 访问网络时，是将局域网内部的本地地址转换为全局地址（互联网合法的 IP 地址）后转发数据包；</w:t>
      </w:r>
    </w:p>
    <w:p w14:paraId="7FD9D88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NAT 分为两种类型：NAT（网络地址转换）和 NAPT（网络端口地址转换 IP 地址对应一个全局地址）。</w:t>
      </w:r>
    </w:p>
    <w:p w14:paraId="63549D9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静态 NAT：实现内部地址与外部地址一对一的映射。现实中，一般都用于服务器；</w:t>
      </w:r>
    </w:p>
    <w:p w14:paraId="402E8F1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动态 NAT：定义一个地址池，自动映射，也是一对一的。现实中，用得比较少；</w:t>
      </w:r>
    </w:p>
    <w:p w14:paraId="64B3955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NAPT（也叫作PAT）：使用不同的端口来映射多个内网 IP 地址到一个指定的外网 IP 地址，多对一。</w:t>
      </w:r>
    </w:p>
    <w:p w14:paraId="7DADBAD9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sz w:val="24"/>
          <w:szCs w:val="24"/>
        </w:rPr>
      </w:pPr>
    </w:p>
    <w:p w14:paraId="1B45F776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五、实验步骤</w:t>
      </w:r>
    </w:p>
    <w:p w14:paraId="521FEB70">
      <w:pPr>
        <w:spacing w:line="400" w:lineRule="exac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（一）在百度网页上查看NAT转换情况。</w:t>
      </w:r>
    </w:p>
    <w:p w14:paraId="7FBABA23">
      <w:pPr>
        <w:spacing w:line="400" w:lineRule="exac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首先，在命令行用ipconfig查看本机IP地址，可以看到是一个私网地址。</w:t>
      </w:r>
    </w:p>
    <w:p w14:paraId="1203ACE9">
      <w:pPr>
        <w:spacing w:line="400" w:lineRule="exac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其次，打开浏览器，输入百度网址后，在搜索框里输入“IP”两个字母，即可查到用于访问互联网的公网地址。</w:t>
      </w:r>
    </w:p>
    <w:p w14:paraId="101BB59F">
      <w:pPr>
        <w:spacing w:line="400" w:lineRule="exac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（二）在Packet Tracer软件上进行静态NAT配置</w:t>
      </w:r>
    </w:p>
    <w:p w14:paraId="31D1F06F">
      <w:pPr>
        <w:spacing w:line="400" w:lineRule="exac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1.新建 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 xml:space="preserve">Packet Tracer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拓扑图，如图6.1所示。</w:t>
      </w:r>
    </w:p>
    <w:p w14:paraId="5E01A605">
      <w:pPr>
        <w:jc w:val="center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914650" cy="2275205"/>
            <wp:effectExtent l="0" t="0" r="11430" b="1079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2340" cy="228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E20F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图6.1 静态NAT配置拓扑</w:t>
      </w:r>
    </w:p>
    <w:p w14:paraId="004AE38A">
      <w:pPr>
        <w:spacing w:line="400" w:lineRule="exact"/>
        <w:ind w:firstLine="482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color w:val="FF0000"/>
          <w:sz w:val="24"/>
          <w:szCs w:val="24"/>
        </w:rPr>
        <w:t>注意：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本实验指导书中Router0的Fa0/0的IP地址为192.168.1.1，Router1的Fa0/0的IP地址为222.0.2.1，实际配置时需将</w:t>
      </w:r>
      <w:bookmarkStart w:id="1" w:name="_Hlk39850723"/>
      <w:r>
        <w:rPr>
          <w:rStyle w:val="6"/>
          <w:rFonts w:hint="default" w:ascii="Times New Roman" w:hAnsi="Times New Roman" w:cs="Times New Roman"/>
          <w:sz w:val="24"/>
          <w:szCs w:val="24"/>
        </w:rPr>
        <w:t>Router0的Fa0/0的IP地址改为</w:t>
      </w:r>
      <w:bookmarkStart w:id="2" w:name="_Hlk39851006"/>
      <w:r>
        <w:rPr>
          <w:rStyle w:val="6"/>
          <w:rFonts w:hint="default" w:ascii="Times New Roman" w:hAnsi="Times New Roman" w:cs="Times New Roman"/>
          <w:sz w:val="24"/>
          <w:szCs w:val="24"/>
        </w:rPr>
        <w:t>192.168.1.</w:t>
      </w:r>
      <w:r>
        <w:rPr>
          <w:rStyle w:val="6"/>
          <w:rFonts w:hint="default" w:ascii="Times New Roman" w:hAnsi="Times New Roman" w:cs="Times New Roman"/>
          <w:color w:val="FF0000"/>
          <w:sz w:val="24"/>
          <w:szCs w:val="24"/>
        </w:rPr>
        <w:t>本人学号后2位或后3位</w:t>
      </w:r>
      <w:bookmarkEnd w:id="1"/>
      <w:bookmarkEnd w:id="2"/>
      <w:r>
        <w:rPr>
          <w:rStyle w:val="6"/>
          <w:rFonts w:hint="default" w:ascii="Times New Roman" w:hAnsi="Times New Roman" w:cs="Times New Roman"/>
          <w:sz w:val="24"/>
          <w:szCs w:val="24"/>
        </w:rPr>
        <w:t>，Router1的Fa0/0的IP地址修改为222.0.2.</w:t>
      </w:r>
      <w:r>
        <w:rPr>
          <w:rStyle w:val="6"/>
          <w:rFonts w:hint="default" w:ascii="Times New Roman" w:hAnsi="Times New Roman" w:cs="Times New Roman"/>
          <w:color w:val="FF0000"/>
          <w:sz w:val="24"/>
          <w:szCs w:val="24"/>
        </w:rPr>
        <w:t>本人学号后2位或后3位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。</w:t>
      </w:r>
    </w:p>
    <w:p w14:paraId="528E26B2">
      <w:pPr>
        <w:tabs>
          <w:tab w:val="left" w:pos="8460"/>
        </w:tabs>
        <w:spacing w:line="400" w:lineRule="atLeas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ascii="Times New Roman" w:hAnsi="Times New Roman" w:eastAsia="宋体" w:cs="Times New Roman"/>
          <w:sz w:val="24"/>
          <w:szCs w:val="24"/>
        </w:rPr>
        <w:t>R</w:t>
      </w:r>
      <w:r>
        <w:rPr>
          <w:rStyle w:val="7"/>
          <w:rFonts w:hint="eastAsia" w:ascii="Times New Roman" w:hAnsi="Times New Roman" w:eastAsia="宋体" w:cs="Times New Roman"/>
          <w:sz w:val="24"/>
          <w:szCs w:val="24"/>
        </w:rPr>
        <w:t>0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为公司出口路由器，其与外部路由器之间通过 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 xml:space="preserve">V.35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电缆串口连接，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 xml:space="preserve">DCE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端连接在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>R1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上，配置其时钟频率 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>64000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2.配置 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 xml:space="preserve">PC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机、服务器及路由器接口 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 xml:space="preserve">IP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地址，如下：</w:t>
      </w:r>
    </w:p>
    <w:p w14:paraId="64199D28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Server-PT的配置：</w:t>
      </w:r>
    </w:p>
    <w:p w14:paraId="45AEED22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IP地址：192.168.1.2</w:t>
      </w:r>
    </w:p>
    <w:p w14:paraId="62CC16E1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子网掩码：255.255.255.0</w:t>
      </w:r>
    </w:p>
    <w:p w14:paraId="4A96944C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默认网关：192.168.1.1，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学生配置时要注意修改</w:t>
      </w:r>
    </w:p>
    <w:p w14:paraId="0DC40A4B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PC0的配置：</w:t>
      </w:r>
    </w:p>
    <w:p w14:paraId="34CB9B31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IP地址：222.0.2.2</w:t>
      </w:r>
    </w:p>
    <w:p w14:paraId="020D6645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子网掩码：255.255.255.0</w:t>
      </w:r>
    </w:p>
    <w:p w14:paraId="7D7007E3">
      <w:pPr>
        <w:tabs>
          <w:tab w:val="left" w:pos="8460"/>
        </w:tabs>
        <w:spacing w:line="400" w:lineRule="atLeas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默认网关：222.0.2.1，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学生配置时要注意修改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3.在各路由器上配置接口的IP地址和静态路由协议，让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>PC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间能相互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 xml:space="preserve">Ping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通。</w:t>
      </w:r>
    </w:p>
    <w:p w14:paraId="0ED3FAA9">
      <w:pPr>
        <w:tabs>
          <w:tab w:val="left" w:pos="8460"/>
        </w:tabs>
        <w:spacing w:line="400" w:lineRule="atLeast"/>
        <w:ind w:firstLine="482" w:firstLineChars="200"/>
        <w:jc w:val="left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Router0的配置：</w:t>
      </w:r>
    </w:p>
    <w:p w14:paraId="7543E6F4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en         //从用户配置模式切换到特权配置模式</w:t>
      </w:r>
    </w:p>
    <w:p w14:paraId="49001C5F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conf t     //从特权配置模式切换到全局配置模式</w:t>
      </w:r>
    </w:p>
    <w:p w14:paraId="244D3A8F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host R0     //为Router0命名为R0，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学生需改成自己姓名全拼+0</w:t>
      </w:r>
    </w:p>
    <w:p w14:paraId="41CC55D1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int fa 0/0      //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从全局配置模式切换到接口配置模式</w:t>
      </w:r>
    </w:p>
    <w:p w14:paraId="570512E8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 address 192.168.1.1 255.255.255.0    //接口IP地址配置</w:t>
      </w:r>
    </w:p>
    <w:p w14:paraId="78B34244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no shutdown      //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激活接口</w:t>
      </w:r>
    </w:p>
    <w:p w14:paraId="100231CD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int s 2/0</w:t>
      </w:r>
    </w:p>
    <w:p w14:paraId="3F3D4C21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 address 222.0.1.1 255.255.255.0</w:t>
      </w:r>
    </w:p>
    <w:p w14:paraId="2D9E72D8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no shutdown</w:t>
      </w:r>
    </w:p>
    <w:p w14:paraId="1C851D0D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clock rate 64000            //DCE侧设备配置时钟频率</w:t>
      </w:r>
    </w:p>
    <w:p w14:paraId="652A8317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exit                 //从接口配置模式返回上一层（全局）配置模式</w:t>
      </w:r>
    </w:p>
    <w:p w14:paraId="3D4746DA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 route 222.0.2.0 255.255.255.0 222.0.1.2    //静态路由配置</w:t>
      </w:r>
    </w:p>
    <w:p w14:paraId="3380605B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</w:p>
    <w:p w14:paraId="6910241B">
      <w:pPr>
        <w:tabs>
          <w:tab w:val="left" w:pos="8460"/>
        </w:tabs>
        <w:spacing w:line="400" w:lineRule="atLeast"/>
        <w:ind w:firstLine="482" w:firstLineChars="200"/>
        <w:jc w:val="left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Router1的配置：</w:t>
      </w:r>
    </w:p>
    <w:p w14:paraId="2B46123A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en</w:t>
      </w:r>
    </w:p>
    <w:p w14:paraId="3A35FC8F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conf t</w:t>
      </w:r>
    </w:p>
    <w:p w14:paraId="4426CA59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host R1</w:t>
      </w:r>
    </w:p>
    <w:p w14:paraId="1F2D8E5A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int s 2/0</w:t>
      </w:r>
    </w:p>
    <w:p w14:paraId="31BADA41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 address 222.0.1.2 255.255.255.0</w:t>
      </w:r>
    </w:p>
    <w:p w14:paraId="6853B4FF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no shut</w:t>
      </w:r>
    </w:p>
    <w:p w14:paraId="6E537C1E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int fa 0/0</w:t>
      </w:r>
    </w:p>
    <w:p w14:paraId="13CD70CE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 address 222.0.2.1 255.255.255.0</w:t>
      </w:r>
    </w:p>
    <w:p w14:paraId="26A94BF0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no shutdown</w:t>
      </w:r>
    </w:p>
    <w:p w14:paraId="123089E8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exit</w:t>
      </w:r>
    </w:p>
    <w:p w14:paraId="6B2736E9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 route 192.168.1.0 255.255.255.0 222.0.1.1</w:t>
      </w:r>
    </w:p>
    <w:p w14:paraId="5A727A3C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end</w:t>
      </w:r>
    </w:p>
    <w:p w14:paraId="37F5300E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show ip route           //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显示路由表</w:t>
      </w:r>
    </w:p>
    <w:p w14:paraId="23CB3784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在P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C0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上验证网络连通性。</w:t>
      </w:r>
    </w:p>
    <w:p w14:paraId="1855DE60">
      <w:pPr>
        <w:tabs>
          <w:tab w:val="left" w:pos="8460"/>
        </w:tabs>
        <w:spacing w:line="400" w:lineRule="atLeast"/>
        <w:ind w:firstLine="482" w:firstLineChars="200"/>
        <w:jc w:val="left"/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PC0的配置：</w:t>
      </w:r>
    </w:p>
    <w:p w14:paraId="3140CC9D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进入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CMD命令行（即run），输入</w:t>
      </w:r>
    </w:p>
    <w:p w14:paraId="1DF65E4E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ping 192.168.1.2       (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有数据包回应，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success)</w:t>
      </w:r>
    </w:p>
    <w:p w14:paraId="0F8CA3D1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打开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Web 浏览器，输入</w:t>
      </w:r>
    </w:p>
    <w:p w14:paraId="0AD6C48C">
      <w:pPr>
        <w:tabs>
          <w:tab w:val="left" w:pos="8460"/>
        </w:tabs>
        <w:spacing w:line="400" w:lineRule="atLeas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http://192.168.1.2       (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可以打开网页，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success)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4.在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>R</w:t>
      </w:r>
      <w:r>
        <w:rPr>
          <w:rStyle w:val="7"/>
          <w:rFonts w:hint="eastAsia" w:ascii="Times New Roman" w:hAnsi="Times New Roman" w:eastAsia="宋体" w:cs="Times New Roman"/>
          <w:sz w:val="24"/>
          <w:szCs w:val="24"/>
        </w:rPr>
        <w:t>0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上</w:t>
      </w:r>
      <w:r>
        <w:rPr>
          <w:rStyle w:val="7"/>
          <w:rFonts w:hint="eastAsia" w:ascii="Times New Roman" w:hAnsi="Times New Roman" w:eastAsia="宋体" w:cs="Times New Roman"/>
          <w:sz w:val="24"/>
          <w:szCs w:val="24"/>
        </w:rPr>
        <w:t>定义内外网络接口并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配置静态</w:t>
      </w:r>
      <w:r>
        <w:rPr>
          <w:rStyle w:val="7"/>
          <w:rFonts w:ascii="Times New Roman" w:hAnsi="Times New Roman" w:eastAsia="宋体" w:cs="Times New Roman"/>
          <w:sz w:val="24"/>
          <w:szCs w:val="24"/>
        </w:rPr>
        <w:t>NAT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。</w:t>
      </w:r>
    </w:p>
    <w:p w14:paraId="20C4BE8C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int fa 0/0</w:t>
      </w:r>
    </w:p>
    <w:p w14:paraId="36CED66E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ip nat inside          </w:t>
      </w:r>
      <w:bookmarkStart w:id="3" w:name="_Hlk112574665"/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//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配置N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转换的内部接口</w:t>
      </w:r>
    </w:p>
    <w:bookmarkEnd w:id="3"/>
    <w:p w14:paraId="3804FE12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int s 2/0</w:t>
      </w:r>
    </w:p>
    <w:p w14:paraId="3293D6A6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 nat outside          //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配置N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转换的外部接口</w:t>
      </w:r>
    </w:p>
    <w:p w14:paraId="6C9E7D89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exit</w:t>
      </w:r>
    </w:p>
    <w:p w14:paraId="1742EBCE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ip nat inside source static 192.168.1.2 222.0.1.3     //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配置静态N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AT</w:t>
      </w:r>
    </w:p>
    <w:p w14:paraId="7D5CFB33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end</w:t>
      </w:r>
    </w:p>
    <w:p w14:paraId="06CC2EE1">
      <w:pPr>
        <w:tabs>
          <w:tab w:val="left" w:pos="8460"/>
        </w:tabs>
        <w:spacing w:line="400" w:lineRule="atLeas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show ip nat translations             //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显示N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转换结果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5.验证NAT配置完成后，主机之间的互通性。</w:t>
      </w:r>
    </w:p>
    <w:p w14:paraId="3859A288">
      <w:pPr>
        <w:tabs>
          <w:tab w:val="left" w:pos="8460"/>
        </w:tabs>
        <w:spacing w:line="400" w:lineRule="atLeast"/>
        <w:ind w:firstLine="482" w:firstLineChars="200"/>
        <w:jc w:val="left"/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PC0的配置：</w:t>
      </w:r>
    </w:p>
    <w:p w14:paraId="61BD195D">
      <w:pPr>
        <w:tabs>
          <w:tab w:val="left" w:pos="8460"/>
        </w:tabs>
        <w:spacing w:line="400" w:lineRule="atLeas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打开Web 浏览器，输入</w:t>
      </w:r>
    </w:p>
    <w:p w14:paraId="2E82FC72">
      <w:pPr>
        <w:tabs>
          <w:tab w:val="left" w:pos="8460"/>
        </w:tabs>
        <w:spacing w:line="400" w:lineRule="atLeas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http://222.0.1.3 (success)</w:t>
      </w:r>
    </w:p>
    <w:p w14:paraId="7C8CA328">
      <w:pPr>
        <w:tabs>
          <w:tab w:val="left" w:pos="8460"/>
        </w:tabs>
        <w:spacing w:line="400" w:lineRule="atLeas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输入</w:t>
      </w:r>
    </w:p>
    <w:p w14:paraId="3A5C3848">
      <w:pPr>
        <w:tabs>
          <w:tab w:val="left" w:pos="8460"/>
        </w:tabs>
        <w:spacing w:line="400" w:lineRule="atLeast"/>
        <w:ind w:firstLine="42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 HYPERLINK "http://192.168" </w:instrText>
      </w:r>
      <w:r>
        <w:fldChar w:fldCharType="separate"/>
      </w:r>
      <w:r>
        <w:rPr>
          <w:rStyle w:val="4"/>
          <w:rFonts w:ascii="Times New Roman" w:hAnsi="Times New Roman" w:eastAsia="宋体" w:cs="Times New Roman"/>
          <w:sz w:val="24"/>
          <w:szCs w:val="24"/>
        </w:rPr>
        <w:t>http://192.168</w:t>
      </w:r>
      <w:r>
        <w:rPr>
          <w:rStyle w:val="4"/>
          <w:rFonts w:ascii="Times New Roman" w:hAnsi="Times New Roman" w:eastAsia="宋体" w:cs="Times New Roman"/>
          <w:sz w:val="24"/>
          <w:szCs w:val="24"/>
        </w:rPr>
        <w:fldChar w:fldCharType="end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.1.</w:t>
      </w:r>
      <w:r>
        <w:rPr>
          <w:rStyle w:val="6"/>
          <w:rFonts w:ascii="Times New Roman" w:hAnsi="Times New Roman" w:cs="Times New Roman"/>
          <w:sz w:val="24"/>
          <w:szCs w:val="24"/>
        </w:rPr>
        <w:t>2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(request timeout)</w:t>
      </w:r>
    </w:p>
    <w:p w14:paraId="4B970AF8">
      <w:pPr>
        <w:tabs>
          <w:tab w:val="left" w:pos="8460"/>
        </w:tabs>
        <w:spacing w:line="400" w:lineRule="atLeast"/>
        <w:ind w:firstLine="480" w:firstLineChars="200"/>
        <w:jc w:val="left"/>
        <w:rPr>
          <w:rStyle w:val="6"/>
          <w:rFonts w:ascii="Times New Roman" w:hAnsi="Times New Roman" w:cs="Times New Roman"/>
          <w:sz w:val="24"/>
          <w:szCs w:val="24"/>
        </w:rPr>
      </w:pPr>
      <w:r>
        <w:rPr>
          <w:rStyle w:val="6"/>
          <w:rFonts w:ascii="Times New Roman" w:hAnsi="Times New Roman" w:cs="Times New Roman"/>
          <w:sz w:val="24"/>
          <w:szCs w:val="24"/>
        </w:rPr>
        <w:t>分析：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为什么配置NAT之前可以直接通过内网地址访问，配置之后就不可以了呢？配置NAT有什么作用？</w:t>
      </w:r>
    </w:p>
    <w:p w14:paraId="05198338">
      <w:pPr>
        <w:tabs>
          <w:tab w:val="left" w:pos="8460"/>
        </w:tabs>
        <w:spacing w:line="400" w:lineRule="atLeast"/>
        <w:ind w:firstLine="482" w:firstLineChars="200"/>
        <w:jc w:val="left"/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</w:pPr>
    </w:p>
    <w:p w14:paraId="5567846F">
      <w:pPr>
        <w:tabs>
          <w:tab w:val="left" w:pos="8460"/>
        </w:tabs>
        <w:spacing w:line="400" w:lineRule="atLeast"/>
        <w:ind w:firstLine="480" w:firstLineChars="200"/>
        <w:jc w:val="left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7A5E7936">
      <w:pPr>
        <w:tabs>
          <w:tab w:val="left" w:pos="8460"/>
        </w:tabs>
        <w:spacing w:line="400" w:lineRule="exac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六、实验</w:t>
      </w:r>
      <w:r>
        <w:rPr>
          <w:rFonts w:ascii="Times New Roman" w:hAnsi="Times New Roman" w:eastAsia="宋体" w:cs="Times New Roman"/>
          <w:b/>
          <w:bCs/>
          <w:sz w:val="30"/>
          <w:szCs w:val="30"/>
        </w:rPr>
        <w:t>注意事项</w:t>
      </w:r>
    </w:p>
    <w:p w14:paraId="155D1032">
      <w:pPr>
        <w:tabs>
          <w:tab w:val="left" w:pos="520"/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此实验是采用静态路由实现互联互通，同学们也可采用OSPF动态路由协议完成此实验。鼓励同学们脱离指导书，采用OSPF协议实现。</w:t>
      </w:r>
    </w:p>
    <w:p w14:paraId="2E430025">
      <w:pPr>
        <w:tabs>
          <w:tab w:val="left" w:pos="520"/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bCs/>
          <w:sz w:val="24"/>
          <w:szCs w:val="24"/>
        </w:rPr>
      </w:pPr>
    </w:p>
    <w:p w14:paraId="5B6944D6">
      <w:pPr>
        <w:tabs>
          <w:tab w:val="left" w:pos="520"/>
          <w:tab w:val="left" w:pos="8460"/>
        </w:tabs>
        <w:spacing w:line="400" w:lineRule="exact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七、思考题</w:t>
      </w:r>
    </w:p>
    <w:p w14:paraId="7082A4D3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1</w:t>
      </w:r>
      <w:r>
        <w:rPr>
          <w:rFonts w:ascii="Times New Roman" w:hAnsi="Times New Roman" w:eastAsia="宋体" w:cs="Times New Roman"/>
          <w:bCs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静态N</w:t>
      </w:r>
      <w:r>
        <w:rPr>
          <w:rFonts w:ascii="Times New Roman" w:hAnsi="Times New Roman" w:eastAsia="宋体" w:cs="Times New Roman"/>
          <w:bCs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能否节约I</w:t>
      </w:r>
      <w:r>
        <w:rPr>
          <w:rFonts w:ascii="Times New Roman" w:hAnsi="Times New Roman" w:eastAsia="宋体" w:cs="Times New Roman"/>
          <w:bCs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v</w:t>
      </w:r>
      <w:r>
        <w:rPr>
          <w:rFonts w:ascii="Times New Roman" w:hAnsi="Times New Roman" w:eastAsia="宋体" w:cs="Times New Roman"/>
          <w:bCs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地址资源？如果不能节约地址资源，为什么还需要静态N</w:t>
      </w:r>
      <w:r>
        <w:rPr>
          <w:rFonts w:ascii="Times New Roman" w:hAnsi="Times New Roman" w:eastAsia="宋体" w:cs="Times New Roman"/>
          <w:bCs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？</w:t>
      </w:r>
    </w:p>
    <w:p w14:paraId="1FE56135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2</w:t>
      </w:r>
      <w:r>
        <w:rPr>
          <w:rFonts w:ascii="Times New Roman" w:hAnsi="Times New Roman" w:eastAsia="宋体" w:cs="Times New Roman"/>
          <w:bCs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在实验室电脑上通过百度网页查看到公网地址，它是采用哪种N</w:t>
      </w:r>
      <w:r>
        <w:rPr>
          <w:rFonts w:ascii="Times New Roman" w:hAnsi="Times New Roman" w:eastAsia="宋体" w:cs="Times New Roman"/>
          <w:bCs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技术实现的？</w:t>
      </w:r>
    </w:p>
    <w:p w14:paraId="75B67A2C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</w:p>
    <w:p w14:paraId="3DCEE819">
      <w:pPr>
        <w:tabs>
          <w:tab w:val="left" w:pos="520"/>
          <w:tab w:val="left" w:pos="7560"/>
        </w:tabs>
        <w:spacing w:line="400" w:lineRule="exact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八、实验考核要求</w:t>
      </w:r>
    </w:p>
    <w:p w14:paraId="45AAE99D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撰写实验报告。</w:t>
      </w:r>
    </w:p>
    <w:p w14:paraId="48D10067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会配置静态N</w:t>
      </w:r>
      <w:r>
        <w:rPr>
          <w:rFonts w:ascii="Times New Roman" w:hAnsi="Times New Roman" w:eastAsia="宋体" w:cs="Times New Roman"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15095D7E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</w:t>
      </w:r>
      <w:r>
        <w:rPr>
          <w:rFonts w:hint="eastAsia" w:ascii="Times New Roman" w:hAnsi="Times New Roman" w:eastAsia="宋体" w:cs="Times New Roman"/>
          <w:sz w:val="24"/>
          <w:szCs w:val="24"/>
        </w:rPr>
        <w:t>会查看N</w:t>
      </w:r>
      <w:r>
        <w:rPr>
          <w:rFonts w:ascii="Times New Roman" w:hAnsi="Times New Roman" w:eastAsia="宋体" w:cs="Times New Roman"/>
          <w:sz w:val="24"/>
          <w:szCs w:val="24"/>
        </w:rPr>
        <w:t>AT</w:t>
      </w:r>
      <w:r>
        <w:rPr>
          <w:rFonts w:hint="eastAsia" w:ascii="Times New Roman" w:hAnsi="Times New Roman" w:eastAsia="宋体" w:cs="Times New Roman"/>
          <w:sz w:val="24"/>
          <w:szCs w:val="24"/>
        </w:rPr>
        <w:t>转换结果。</w:t>
      </w:r>
    </w:p>
    <w:p w14:paraId="237C5626">
      <w:pPr>
        <w:spacing w:line="400" w:lineRule="exact"/>
        <w:ind w:firstLine="480" w:firstLineChars="200"/>
        <w:rPr>
          <w:rFonts w:ascii="Times New Roman" w:hAnsi="Times New Roman" w:eastAsia="宋体" w:cs="Times New Roman"/>
          <w:position w:val="-6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</w:t>
      </w:r>
      <w:r>
        <w:rPr>
          <w:rFonts w:hint="eastAsia" w:ascii="Times New Roman" w:hAnsi="Times New Roman" w:eastAsia="宋体" w:cs="Times New Roman"/>
          <w:sz w:val="24"/>
          <w:szCs w:val="24"/>
        </w:rPr>
        <w:t>如能完成动态</w:t>
      </w:r>
      <w:r>
        <w:rPr>
          <w:rFonts w:ascii="Times New Roman" w:hAnsi="Times New Roman" w:eastAsia="宋体" w:cs="Times New Roman"/>
          <w:sz w:val="24"/>
          <w:szCs w:val="24"/>
        </w:rPr>
        <w:t>NAT</w:t>
      </w:r>
      <w:r>
        <w:rPr>
          <w:rFonts w:hint="eastAsia" w:ascii="Times New Roman" w:hAnsi="Times New Roman" w:eastAsia="宋体" w:cs="Times New Roman"/>
          <w:sz w:val="24"/>
          <w:szCs w:val="24"/>
        </w:rPr>
        <w:t>和N</w:t>
      </w:r>
      <w:r>
        <w:rPr>
          <w:rFonts w:ascii="Times New Roman" w:hAnsi="Times New Roman" w:eastAsia="宋体" w:cs="Times New Roman"/>
          <w:sz w:val="24"/>
          <w:szCs w:val="24"/>
        </w:rPr>
        <w:t>APT</w:t>
      </w:r>
      <w:r>
        <w:rPr>
          <w:rFonts w:hint="eastAsia" w:ascii="Times New Roman" w:hAnsi="Times New Roman" w:eastAsia="宋体" w:cs="Times New Roman"/>
          <w:sz w:val="24"/>
          <w:szCs w:val="24"/>
        </w:rPr>
        <w:t>实验，可酌情加分。</w:t>
      </w:r>
    </w:p>
    <w:p w14:paraId="750035D7">
      <w:pPr>
        <w:tabs>
          <w:tab w:val="left" w:pos="8460"/>
        </w:tabs>
        <w:spacing w:line="400" w:lineRule="atLeast"/>
        <w:ind w:firstLine="643" w:firstLineChars="200"/>
        <w:jc w:val="left"/>
        <w:rPr>
          <w:rFonts w:ascii="Times New Roman" w:hAnsi="Times New Roman" w:eastAsia="宋体" w:cs="Times New Roman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br w:type="page"/>
      </w:r>
    </w:p>
    <w:p w14:paraId="64A7DFA4"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A26207"/>
    <w:multiLevelType w:val="multilevel"/>
    <w:tmpl w:val="6FA26207"/>
    <w:lvl w:ilvl="0" w:tentative="0">
      <w:start w:val="2"/>
      <w:numFmt w:val="japaneseCounting"/>
      <w:lvlText w:val="%1、"/>
      <w:lvlJc w:val="left"/>
      <w:pPr>
        <w:ind w:left="620" w:hanging="6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F333E"/>
    <w:rsid w:val="310F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99"/>
    <w:rPr>
      <w:color w:val="136EC2"/>
      <w:u w:val="single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fontstyle11"/>
    <w:basedOn w:val="3"/>
    <w:qFormat/>
    <w:uiPriority w:val="0"/>
    <w:rPr>
      <w:rFonts w:hint="eastAsia" w:ascii="宋体" w:hAnsi="宋体" w:eastAsia="宋体"/>
      <w:color w:val="000000"/>
      <w:sz w:val="20"/>
      <w:szCs w:val="20"/>
    </w:rPr>
  </w:style>
  <w:style w:type="character" w:customStyle="1" w:styleId="7">
    <w:name w:val="fontstyle31"/>
    <w:basedOn w:val="3"/>
    <w:qFormat/>
    <w:uiPriority w:val="0"/>
    <w:rPr>
      <w:rFonts w:hint="default" w:ascii="TimesNewRoman" w:hAnsi="TimesNewRoman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2025-12-23T12:54:00Z</dcterms:created>
  <dc:creator>yu</dc:creator>
  <cp:lastModifiedBy>yu</cp:lastModifiedBy>
  <dcterms:modified xsi:type="dcterms:W3CDTF">2025-12-23T12:55:04Z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4623319864CB462E877BE44792E8868F_11</vt:lpwstr>
  </property>
  <property fmtid="{D5CDD505-2E9C-101B-9397-08002B2CF9AE}" pid="4" name="KSOTemplateDocerSaveRecord">
    <vt:lpwstr>eyJoZGlkIjoiY2E1NzA4Mjc3MjkwYjcwN2E3ZDBjZmM3ZTU0MmI2NjMiLCJ1c2VySWQiOiIzMjk3Mzk3MDcifQ==</vt:lpwstr>
  </property>
</Properties>
</file>