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D6F" w:rsidRDefault="00220D6F" w:rsidP="00220D6F">
      <w:pPr>
        <w:pStyle w:val="Puesto"/>
        <w:jc w:val="right"/>
      </w:pPr>
      <w:r>
        <w:t>Sistema de Información Integrado Colciencias – Modulo de Seguimiento</w:t>
      </w:r>
    </w:p>
    <w:p w:rsidR="00EA3E9A" w:rsidRDefault="004A547E">
      <w:pPr>
        <w:pStyle w:val="Puesto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proofErr w:type="spellStart"/>
      <w:r w:rsidR="00220D6F">
        <w:t>Integration</w:t>
      </w:r>
      <w:proofErr w:type="spellEnd"/>
      <w:r w:rsidR="00220D6F">
        <w:t xml:space="preserve"> </w:t>
      </w:r>
      <w:proofErr w:type="spellStart"/>
      <w:r w:rsidR="00220D6F">
        <w:t>Build</w:t>
      </w:r>
      <w:proofErr w:type="spellEnd"/>
      <w:r w:rsidR="00220D6F">
        <w:t xml:space="preserve"> Plan</w:t>
      </w:r>
      <w:r>
        <w:fldChar w:fldCharType="end"/>
      </w:r>
    </w:p>
    <w:p w:rsidR="00EA3E9A" w:rsidRDefault="00EA3E9A">
      <w:pPr>
        <w:pStyle w:val="Puesto"/>
        <w:jc w:val="right"/>
      </w:pPr>
    </w:p>
    <w:p w:rsidR="00EA3E9A" w:rsidRDefault="00220D6F">
      <w:pPr>
        <w:pStyle w:val="Puesto"/>
        <w:jc w:val="right"/>
        <w:rPr>
          <w:sz w:val="28"/>
        </w:rPr>
      </w:pPr>
      <w:r>
        <w:rPr>
          <w:sz w:val="28"/>
        </w:rPr>
        <w:t>Versión</w:t>
      </w:r>
      <w:r w:rsidR="004A547E">
        <w:rPr>
          <w:sz w:val="28"/>
        </w:rPr>
        <w:t xml:space="preserve"> 1.0</w:t>
      </w:r>
    </w:p>
    <w:p w:rsidR="00EA3E9A" w:rsidRDefault="00EA3E9A">
      <w:pPr>
        <w:pStyle w:val="Puesto"/>
        <w:rPr>
          <w:sz w:val="28"/>
        </w:rPr>
      </w:pPr>
    </w:p>
    <w:p w:rsidR="00EA3E9A" w:rsidRDefault="00EA3E9A"/>
    <w:p w:rsidR="00EA3E9A" w:rsidRDefault="004A547E">
      <w:pPr>
        <w:pStyle w:val="InfoBlue"/>
      </w:pPr>
      <w:r>
        <w:t xml:space="preserve"> </w:t>
      </w:r>
    </w:p>
    <w:p w:rsidR="00EA3E9A" w:rsidRDefault="00EA3E9A">
      <w:pPr>
        <w:sectPr w:rsidR="00EA3E9A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A3E9A" w:rsidRDefault="004A547E">
      <w:pPr>
        <w:pStyle w:val="Puesto"/>
      </w:pPr>
      <w:proofErr w:type="spellStart"/>
      <w:r>
        <w:lastRenderedPageBreak/>
        <w:t>Revision</w:t>
      </w:r>
      <w:proofErr w:type="spellEnd"/>
      <w:r>
        <w:t xml:space="preserve"> </w:t>
      </w:r>
      <w:proofErr w:type="spellStart"/>
      <w: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A3E9A">
        <w:tc>
          <w:tcPr>
            <w:tcW w:w="2304" w:type="dxa"/>
          </w:tcPr>
          <w:p w:rsidR="00EA3E9A" w:rsidRDefault="004A547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EA3E9A" w:rsidRDefault="004A547E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EA3E9A" w:rsidRDefault="004A547E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EA3E9A" w:rsidRDefault="004A547E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</w:tr>
      <w:tr w:rsidR="00EA3E9A">
        <w:tc>
          <w:tcPr>
            <w:tcW w:w="2304" w:type="dxa"/>
          </w:tcPr>
          <w:p w:rsidR="00EA3E9A" w:rsidRDefault="00AE2B45" w:rsidP="00AE2B45">
            <w:pPr>
              <w:pStyle w:val="Tabletext"/>
            </w:pPr>
            <w:r>
              <w:t>06</w:t>
            </w:r>
            <w:r w:rsidR="004A547E">
              <w:t>/</w:t>
            </w:r>
            <w:r>
              <w:t>Oct</w:t>
            </w:r>
            <w:r w:rsidR="004A547E">
              <w:t>/</w:t>
            </w:r>
            <w:r>
              <w:t>2014</w:t>
            </w:r>
          </w:p>
        </w:tc>
        <w:tc>
          <w:tcPr>
            <w:tcW w:w="1152" w:type="dxa"/>
          </w:tcPr>
          <w:p w:rsidR="00EA3E9A" w:rsidRDefault="00AE2B4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A3E9A" w:rsidRDefault="00AE2B45">
            <w:pPr>
              <w:pStyle w:val="Tabletext"/>
            </w:pPr>
            <w:proofErr w:type="spellStart"/>
            <w:r>
              <w:t>Release</w:t>
            </w:r>
            <w:proofErr w:type="spellEnd"/>
            <w:r>
              <w:t xml:space="preserve"> Inicial del </w:t>
            </w:r>
            <w:proofErr w:type="spellStart"/>
            <w:r>
              <w:t>Integration</w:t>
            </w:r>
            <w:proofErr w:type="spellEnd"/>
            <w:r>
              <w:t xml:space="preserve"> </w:t>
            </w:r>
            <w:proofErr w:type="spellStart"/>
            <w:r>
              <w:t>Build</w:t>
            </w:r>
            <w:proofErr w:type="spellEnd"/>
            <w:r>
              <w:t xml:space="preserve"> Plan</w:t>
            </w:r>
          </w:p>
        </w:tc>
        <w:tc>
          <w:tcPr>
            <w:tcW w:w="2304" w:type="dxa"/>
          </w:tcPr>
          <w:p w:rsidR="00EA3E9A" w:rsidRDefault="00AE2B45">
            <w:pPr>
              <w:pStyle w:val="Tabletext"/>
            </w:pPr>
            <w:r>
              <w:t xml:space="preserve">Nelson </w:t>
            </w:r>
            <w:proofErr w:type="spellStart"/>
            <w:r>
              <w:t>Andres</w:t>
            </w:r>
            <w:proofErr w:type="spellEnd"/>
            <w:r>
              <w:t xml:space="preserve"> Castillo </w:t>
            </w:r>
            <w:proofErr w:type="spellStart"/>
            <w:r>
              <w:t>Saza</w:t>
            </w:r>
            <w:proofErr w:type="spellEnd"/>
            <w:r>
              <w:br/>
              <w:t xml:space="preserve">Gustavo Adolfo </w:t>
            </w:r>
            <w:proofErr w:type="spellStart"/>
            <w:r>
              <w:t>Lopez</w:t>
            </w:r>
            <w:proofErr w:type="spellEnd"/>
            <w:r>
              <w:t xml:space="preserve"> </w:t>
            </w:r>
            <w:proofErr w:type="spellStart"/>
            <w:r>
              <w:t>Blandon</w:t>
            </w:r>
            <w:proofErr w:type="spellEnd"/>
          </w:p>
        </w:tc>
      </w:tr>
      <w:tr w:rsidR="00EA3E9A">
        <w:tc>
          <w:tcPr>
            <w:tcW w:w="2304" w:type="dxa"/>
          </w:tcPr>
          <w:p w:rsidR="00EA3E9A" w:rsidRDefault="00EA3E9A">
            <w:pPr>
              <w:pStyle w:val="Tabletext"/>
            </w:pPr>
          </w:p>
        </w:tc>
        <w:tc>
          <w:tcPr>
            <w:tcW w:w="1152" w:type="dxa"/>
          </w:tcPr>
          <w:p w:rsidR="00EA3E9A" w:rsidRDefault="00EA3E9A">
            <w:pPr>
              <w:pStyle w:val="Tabletext"/>
            </w:pPr>
          </w:p>
        </w:tc>
        <w:tc>
          <w:tcPr>
            <w:tcW w:w="3744" w:type="dxa"/>
          </w:tcPr>
          <w:p w:rsidR="00EA3E9A" w:rsidRDefault="00EA3E9A">
            <w:pPr>
              <w:pStyle w:val="Tabletext"/>
            </w:pPr>
          </w:p>
        </w:tc>
        <w:tc>
          <w:tcPr>
            <w:tcW w:w="2304" w:type="dxa"/>
          </w:tcPr>
          <w:p w:rsidR="00EA3E9A" w:rsidRDefault="00EA3E9A">
            <w:pPr>
              <w:pStyle w:val="Tabletext"/>
            </w:pPr>
          </w:p>
        </w:tc>
      </w:tr>
      <w:tr w:rsidR="00EA3E9A">
        <w:tc>
          <w:tcPr>
            <w:tcW w:w="2304" w:type="dxa"/>
          </w:tcPr>
          <w:p w:rsidR="00EA3E9A" w:rsidRDefault="00EA3E9A">
            <w:pPr>
              <w:pStyle w:val="Tabletext"/>
            </w:pPr>
          </w:p>
        </w:tc>
        <w:tc>
          <w:tcPr>
            <w:tcW w:w="1152" w:type="dxa"/>
          </w:tcPr>
          <w:p w:rsidR="00EA3E9A" w:rsidRDefault="00EA3E9A">
            <w:pPr>
              <w:pStyle w:val="Tabletext"/>
            </w:pPr>
          </w:p>
        </w:tc>
        <w:tc>
          <w:tcPr>
            <w:tcW w:w="3744" w:type="dxa"/>
          </w:tcPr>
          <w:p w:rsidR="00EA3E9A" w:rsidRDefault="00EA3E9A">
            <w:pPr>
              <w:pStyle w:val="Tabletext"/>
            </w:pPr>
          </w:p>
        </w:tc>
        <w:tc>
          <w:tcPr>
            <w:tcW w:w="2304" w:type="dxa"/>
          </w:tcPr>
          <w:p w:rsidR="00EA3E9A" w:rsidRDefault="00EA3E9A">
            <w:pPr>
              <w:pStyle w:val="Tabletext"/>
            </w:pPr>
          </w:p>
        </w:tc>
      </w:tr>
      <w:tr w:rsidR="00EA3E9A">
        <w:tc>
          <w:tcPr>
            <w:tcW w:w="2304" w:type="dxa"/>
          </w:tcPr>
          <w:p w:rsidR="00EA3E9A" w:rsidRDefault="00EA3E9A">
            <w:pPr>
              <w:pStyle w:val="Tabletext"/>
            </w:pPr>
          </w:p>
        </w:tc>
        <w:tc>
          <w:tcPr>
            <w:tcW w:w="1152" w:type="dxa"/>
          </w:tcPr>
          <w:p w:rsidR="00EA3E9A" w:rsidRDefault="00EA3E9A">
            <w:pPr>
              <w:pStyle w:val="Tabletext"/>
            </w:pPr>
          </w:p>
        </w:tc>
        <w:tc>
          <w:tcPr>
            <w:tcW w:w="3744" w:type="dxa"/>
          </w:tcPr>
          <w:p w:rsidR="00EA3E9A" w:rsidRDefault="00EA3E9A">
            <w:pPr>
              <w:pStyle w:val="Tabletext"/>
            </w:pPr>
          </w:p>
        </w:tc>
        <w:tc>
          <w:tcPr>
            <w:tcW w:w="2304" w:type="dxa"/>
          </w:tcPr>
          <w:p w:rsidR="00EA3E9A" w:rsidRDefault="00EA3E9A">
            <w:pPr>
              <w:pStyle w:val="Tabletext"/>
            </w:pPr>
          </w:p>
        </w:tc>
      </w:tr>
    </w:tbl>
    <w:p w:rsidR="00EA3E9A" w:rsidRDefault="00EA3E9A"/>
    <w:p w:rsidR="00EA3E9A" w:rsidRDefault="004A547E">
      <w:pPr>
        <w:pStyle w:val="Puesto"/>
      </w:pPr>
      <w:r>
        <w:br w:type="page"/>
      </w:r>
      <w:proofErr w:type="spellStart"/>
      <w:r>
        <w:lastRenderedPageBreak/>
        <w:t>Table</w:t>
      </w:r>
      <w:proofErr w:type="spellEnd"/>
      <w:r>
        <w:t xml:space="preserve"> of </w:t>
      </w:r>
      <w:proofErr w:type="spellStart"/>
      <w:r>
        <w:t>Contents</w:t>
      </w:r>
      <w:proofErr w:type="spellEnd"/>
    </w:p>
    <w:p w:rsidR="003B6A47" w:rsidRDefault="004A547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B6A47">
        <w:rPr>
          <w:noProof/>
        </w:rPr>
        <w:t>1.</w:t>
      </w:r>
      <w:r w:rsidR="003B6A47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="003B6A47">
        <w:rPr>
          <w:noProof/>
        </w:rPr>
        <w:t>Introduction</w:t>
      </w:r>
      <w:r w:rsidR="003B6A47">
        <w:rPr>
          <w:noProof/>
        </w:rPr>
        <w:tab/>
      </w:r>
      <w:r w:rsidR="003B6A47">
        <w:rPr>
          <w:noProof/>
        </w:rPr>
        <w:fldChar w:fldCharType="begin"/>
      </w:r>
      <w:r w:rsidR="003B6A47">
        <w:rPr>
          <w:noProof/>
        </w:rPr>
        <w:instrText xml:space="preserve"> PAGEREF _Toc400288502 \h </w:instrText>
      </w:r>
      <w:r w:rsidR="003B6A47">
        <w:rPr>
          <w:noProof/>
        </w:rPr>
      </w:r>
      <w:r w:rsidR="003B6A47">
        <w:rPr>
          <w:noProof/>
        </w:rPr>
        <w:fldChar w:fldCharType="separate"/>
      </w:r>
      <w:r w:rsidR="003B6A47">
        <w:rPr>
          <w:noProof/>
        </w:rPr>
        <w:t>4</w:t>
      </w:r>
      <w:r w:rsidR="003B6A47">
        <w:rPr>
          <w:noProof/>
        </w:rPr>
        <w:fldChar w:fldCharType="end"/>
      </w:r>
    </w:p>
    <w:p w:rsidR="003B6A47" w:rsidRDefault="003B6A4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_Toc400288503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B6A47" w:rsidRDefault="003B6A4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_Toc400288504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B6A47" w:rsidRDefault="003B6A4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_Toc400288505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B6A47" w:rsidRDefault="003B6A4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Subsystems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_Toc400288506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B6A47" w:rsidRDefault="003B6A4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Builds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_Toc400288507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B6A47" w:rsidRDefault="003B6A4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Integration Build 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_Toc400288508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B6A47" w:rsidRDefault="003B6A4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Basic Funcionality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_Toc400288509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B6A47" w:rsidRDefault="003B6A4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Subsystems and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_Toc400288510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B6A47" w:rsidRDefault="003B6A4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Integration Build Two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_Toc400288511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B6A47" w:rsidRDefault="003B6A4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Basic Funcionality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_Toc400288512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B6A47" w:rsidRDefault="003B6A4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Subsystems and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_Toc400288513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B6A47" w:rsidRDefault="003B6A4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Integration Build Three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_Toc400288514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B6A47" w:rsidRDefault="003B6A4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Basic Funcionality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_Toc400288515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B6A47" w:rsidRDefault="003B6A4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Subsystems and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_Toc400288516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B6A47" w:rsidRDefault="003B6A4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Integration Build Four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_Toc400288517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B6A47" w:rsidRDefault="003B6A4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Basic Funcionality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_Toc400288518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B6A47" w:rsidRDefault="003B6A4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3.4.2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Subsystems and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_Toc400288519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A3E9A" w:rsidRDefault="004A547E">
      <w:pPr>
        <w:pStyle w:val="Puesto"/>
      </w:pPr>
      <w:r>
        <w:fldChar w:fldCharType="end"/>
      </w:r>
      <w:r>
        <w:br w:type="page"/>
      </w: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proofErr w:type="spellStart"/>
      <w:r w:rsidR="00220D6F">
        <w:t>Integration</w:t>
      </w:r>
      <w:proofErr w:type="spellEnd"/>
      <w:r w:rsidR="00220D6F">
        <w:t xml:space="preserve"> </w:t>
      </w:r>
      <w:proofErr w:type="spellStart"/>
      <w:r w:rsidR="00220D6F">
        <w:t>Build</w:t>
      </w:r>
      <w:proofErr w:type="spellEnd"/>
      <w:r w:rsidR="00220D6F">
        <w:t xml:space="preserve"> Plan</w:t>
      </w:r>
      <w:r>
        <w:fldChar w:fldCharType="end"/>
      </w:r>
    </w:p>
    <w:p w:rsidR="00EA3E9A" w:rsidRDefault="004A547E">
      <w:pPr>
        <w:pStyle w:val="Ttulo1"/>
      </w:pPr>
      <w:bookmarkStart w:id="0" w:name="_Toc456598586"/>
      <w:bookmarkStart w:id="1" w:name="_Toc456600917"/>
      <w:bookmarkStart w:id="2" w:name="_Toc400288502"/>
      <w:proofErr w:type="spellStart"/>
      <w:r>
        <w:t>Introduction</w:t>
      </w:r>
      <w:bookmarkEnd w:id="0"/>
      <w:bookmarkEnd w:id="1"/>
      <w:bookmarkEnd w:id="2"/>
      <w:proofErr w:type="spellEnd"/>
    </w:p>
    <w:p w:rsidR="00EA3E9A" w:rsidRDefault="004A547E">
      <w:pPr>
        <w:pStyle w:val="Ttulo2"/>
      </w:pPr>
      <w:bookmarkStart w:id="3" w:name="_Toc456598587"/>
      <w:bookmarkStart w:id="4" w:name="_Toc456600918"/>
      <w:bookmarkStart w:id="5" w:name="_Toc400288503"/>
      <w:proofErr w:type="spellStart"/>
      <w:r>
        <w:t>Purpose</w:t>
      </w:r>
      <w:bookmarkEnd w:id="3"/>
      <w:bookmarkEnd w:id="4"/>
      <w:bookmarkEnd w:id="5"/>
      <w:proofErr w:type="spellEnd"/>
    </w:p>
    <w:p w:rsidR="00AE2B45" w:rsidRPr="00AE2B45" w:rsidRDefault="00AE2B45" w:rsidP="00AE2B45">
      <w:pPr>
        <w:pStyle w:val="Textoindependiente"/>
        <w:jc w:val="both"/>
      </w:pPr>
      <w:r>
        <w:t>El propósito de este documento es describir el plan para la integración de los componentes de software del módulo de seguimiento del Sistema de Información Integrado – Comunidad Colciencias. Esto formar</w:t>
      </w:r>
      <w:r w:rsidR="008D7B00">
        <w:t>á</w:t>
      </w:r>
      <w:r>
        <w:t xml:space="preserve"> la </w:t>
      </w:r>
      <w:proofErr w:type="spellStart"/>
      <w:r>
        <w:t>Baseline</w:t>
      </w:r>
      <w:proofErr w:type="spellEnd"/>
      <w:r>
        <w:t xml:space="preserve"> para la reléase 1.0.0 del software.</w:t>
      </w:r>
    </w:p>
    <w:p w:rsidR="00EA3E9A" w:rsidRDefault="004A547E">
      <w:pPr>
        <w:pStyle w:val="Ttulo2"/>
      </w:pPr>
      <w:bookmarkStart w:id="6" w:name="_Toc456598588"/>
      <w:bookmarkStart w:id="7" w:name="_Toc456600919"/>
      <w:bookmarkStart w:id="8" w:name="_Toc400288504"/>
      <w:proofErr w:type="spellStart"/>
      <w:r>
        <w:t>Scope</w:t>
      </w:r>
      <w:bookmarkEnd w:id="6"/>
      <w:bookmarkEnd w:id="7"/>
      <w:bookmarkEnd w:id="8"/>
      <w:proofErr w:type="spellEnd"/>
    </w:p>
    <w:p w:rsidR="008D7B00" w:rsidRDefault="008D7B00" w:rsidP="008D7B00">
      <w:pPr>
        <w:pStyle w:val="Textoindependiente"/>
        <w:jc w:val="both"/>
      </w:pPr>
      <w:r>
        <w:t xml:space="preserve">Este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aplica a todos los componentes necesarios para recibir contenido, aprobarlo, y permitir a los usuarios ver el contenido. Este documento se utiliza para para determinar los subsistemas y componentes que componen cada </w:t>
      </w:r>
      <w:proofErr w:type="spellStart"/>
      <w:r>
        <w:t>Build</w:t>
      </w:r>
      <w:proofErr w:type="spellEnd"/>
      <w:r>
        <w:t xml:space="preserve"> además del orden de los diferentes </w:t>
      </w:r>
      <w:proofErr w:type="spellStart"/>
      <w:r>
        <w:t>Builds</w:t>
      </w:r>
      <w:proofErr w:type="spellEnd"/>
      <w:r w:rsidR="00FA6023">
        <w:t xml:space="preserve">, y además puede afectar el </w:t>
      </w:r>
      <w:proofErr w:type="spellStart"/>
      <w:r w:rsidR="00FA6023">
        <w:t>Configuration</w:t>
      </w:r>
      <w:proofErr w:type="spellEnd"/>
      <w:r w:rsidR="00FA6023">
        <w:t xml:space="preserve"> Management Plan debido a la integración de nuevos productos de trabajo.</w:t>
      </w:r>
    </w:p>
    <w:p w:rsidR="005D2EB2" w:rsidRPr="008D7B00" w:rsidRDefault="005D2EB2" w:rsidP="008D7B00">
      <w:pPr>
        <w:pStyle w:val="Textoindependiente"/>
        <w:jc w:val="both"/>
      </w:pPr>
      <w:r>
        <w:t>Este documento será usado posteriormente como insumo en el Test Plan o Plan de Pruebas.</w:t>
      </w:r>
    </w:p>
    <w:p w:rsidR="00EA3E9A" w:rsidRDefault="004A547E">
      <w:pPr>
        <w:pStyle w:val="Ttulo2"/>
      </w:pPr>
      <w:bookmarkStart w:id="9" w:name="_Toc456598590"/>
      <w:bookmarkStart w:id="10" w:name="_Toc456600921"/>
      <w:bookmarkStart w:id="11" w:name="_Toc400288505"/>
      <w:proofErr w:type="spellStart"/>
      <w:r>
        <w:t>References</w:t>
      </w:r>
      <w:bookmarkEnd w:id="9"/>
      <w:bookmarkEnd w:id="10"/>
      <w:bookmarkEnd w:id="11"/>
      <w:proofErr w:type="spellEnd"/>
    </w:p>
    <w:p w:rsidR="00254CC4" w:rsidRDefault="00254CC4" w:rsidP="00254CC4">
      <w:pPr>
        <w:pStyle w:val="Textoindependiente"/>
      </w:pPr>
      <w:r>
        <w:t>Las referencias aplicables son:</w:t>
      </w:r>
    </w:p>
    <w:p w:rsidR="00254CC4" w:rsidRDefault="00254CC4" w:rsidP="00254CC4">
      <w:pPr>
        <w:pStyle w:val="Textoindependiente"/>
        <w:numPr>
          <w:ilvl w:val="0"/>
          <w:numId w:val="24"/>
        </w:numPr>
      </w:pPr>
      <w:proofErr w:type="spellStart"/>
      <w:r>
        <w:t>Measurement</w:t>
      </w:r>
      <w:proofErr w:type="spellEnd"/>
      <w:r>
        <w:t xml:space="preserve"> Plan, AUD017, V1.0, 2014, Universidad del Quindío</w:t>
      </w:r>
    </w:p>
    <w:p w:rsidR="00254CC4" w:rsidRDefault="00254CC4" w:rsidP="00254CC4">
      <w:pPr>
        <w:pStyle w:val="Textoindependiente"/>
        <w:numPr>
          <w:ilvl w:val="0"/>
          <w:numId w:val="24"/>
        </w:numPr>
      </w:pPr>
      <w:proofErr w:type="spellStart"/>
      <w:r>
        <w:t>Configuration</w:t>
      </w:r>
      <w:proofErr w:type="spellEnd"/>
      <w:r>
        <w:t xml:space="preserve"> Management Plan, PLN022, V1.0, 2014, Universidad del Quindío</w:t>
      </w:r>
    </w:p>
    <w:p w:rsidR="00C8733E" w:rsidRDefault="00C8733E" w:rsidP="00254CC4">
      <w:pPr>
        <w:pStyle w:val="Textoindependiente"/>
        <w:numPr>
          <w:ilvl w:val="0"/>
          <w:numId w:val="24"/>
        </w:numPr>
      </w:pPr>
      <w:r>
        <w:rPr>
          <w:color w:val="000000"/>
        </w:rPr>
        <w:t xml:space="preserve">Use Case </w:t>
      </w:r>
      <w:proofErr w:type="spellStart"/>
      <w:r>
        <w:rPr>
          <w:color w:val="000000"/>
        </w:rPr>
        <w:t>Spec</w:t>
      </w:r>
      <w:proofErr w:type="spellEnd"/>
      <w:r>
        <w:rPr>
          <w:color w:val="000000"/>
        </w:rPr>
        <w:t xml:space="preserve"> - </w:t>
      </w:r>
      <w:r w:rsidRPr="00344769">
        <w:t xml:space="preserve">Evaluar </w:t>
      </w:r>
      <w:r>
        <w:t>I</w:t>
      </w:r>
      <w:r w:rsidRPr="00344769">
        <w:t xml:space="preserve">nformes </w:t>
      </w:r>
      <w:r>
        <w:t>T</w:t>
      </w:r>
      <w:r w:rsidRPr="00344769">
        <w:t>écnicos-</w:t>
      </w:r>
      <w:r>
        <w:t>F</w:t>
      </w:r>
      <w:r w:rsidRPr="00344769">
        <w:t>inancieros</w:t>
      </w:r>
      <w:r>
        <w:t>, DIS008, V1.0, 2014, Universidad del Quindío</w:t>
      </w:r>
    </w:p>
    <w:p w:rsidR="00C8733E" w:rsidRPr="00C8733E" w:rsidRDefault="00C8733E" w:rsidP="00C8733E">
      <w:pPr>
        <w:pStyle w:val="Textoindependiente"/>
        <w:numPr>
          <w:ilvl w:val="0"/>
          <w:numId w:val="24"/>
        </w:numPr>
      </w:pPr>
      <w:r>
        <w:rPr>
          <w:color w:val="000000"/>
        </w:rPr>
        <w:t xml:space="preserve">Use Case </w:t>
      </w:r>
      <w:proofErr w:type="spellStart"/>
      <w:r>
        <w:rPr>
          <w:color w:val="000000"/>
        </w:rPr>
        <w:t>Spec</w:t>
      </w:r>
      <w:proofErr w:type="spellEnd"/>
      <w:r>
        <w:rPr>
          <w:color w:val="000000"/>
        </w:rPr>
        <w:t xml:space="preserve"> – </w:t>
      </w:r>
      <w:r>
        <w:t>Verificar Requisitos a Becarios, DIS011, V1.0, 2014, Universidad del Quindío</w:t>
      </w:r>
    </w:p>
    <w:p w:rsidR="00C8733E" w:rsidRDefault="00C8733E" w:rsidP="00C8733E">
      <w:pPr>
        <w:pStyle w:val="Textoindependiente"/>
        <w:numPr>
          <w:ilvl w:val="0"/>
          <w:numId w:val="24"/>
        </w:numPr>
      </w:pPr>
      <w:r>
        <w:rPr>
          <w:color w:val="000000"/>
        </w:rPr>
        <w:t xml:space="preserve">Use Case </w:t>
      </w:r>
      <w:proofErr w:type="spellStart"/>
      <w:r>
        <w:rPr>
          <w:color w:val="000000"/>
        </w:rPr>
        <w:t>Spec</w:t>
      </w:r>
      <w:proofErr w:type="spellEnd"/>
      <w:r>
        <w:rPr>
          <w:color w:val="000000"/>
        </w:rPr>
        <w:t xml:space="preserve"> – </w:t>
      </w:r>
      <w:r>
        <w:t>Registrar Informes para Condonación, DIS012, V1.0, 2014, Universidad del Quindío</w:t>
      </w:r>
    </w:p>
    <w:p w:rsidR="00C8733E" w:rsidRDefault="00C8733E" w:rsidP="00C8733E">
      <w:pPr>
        <w:pStyle w:val="Textoindependiente"/>
        <w:numPr>
          <w:ilvl w:val="0"/>
          <w:numId w:val="24"/>
        </w:numPr>
      </w:pPr>
      <w:r>
        <w:rPr>
          <w:color w:val="000000"/>
        </w:rPr>
        <w:t xml:space="preserve">Use Case </w:t>
      </w:r>
      <w:proofErr w:type="spellStart"/>
      <w:r>
        <w:rPr>
          <w:color w:val="000000"/>
        </w:rPr>
        <w:t>Spec</w:t>
      </w:r>
      <w:proofErr w:type="spellEnd"/>
      <w:r>
        <w:rPr>
          <w:color w:val="000000"/>
        </w:rPr>
        <w:t xml:space="preserve"> – </w:t>
      </w:r>
      <w:r>
        <w:t>Asignar Evaluador para Condonación, DIS013, V1.0, 2014, Universidad del Quindío</w:t>
      </w:r>
    </w:p>
    <w:p w:rsidR="00C8733E" w:rsidRDefault="00C8733E" w:rsidP="00C8733E">
      <w:pPr>
        <w:pStyle w:val="Textoindependiente"/>
        <w:numPr>
          <w:ilvl w:val="0"/>
          <w:numId w:val="24"/>
        </w:numPr>
      </w:pPr>
      <w:r>
        <w:rPr>
          <w:color w:val="000000"/>
        </w:rPr>
        <w:t xml:space="preserve">Use Case </w:t>
      </w:r>
      <w:proofErr w:type="spellStart"/>
      <w:r>
        <w:rPr>
          <w:color w:val="000000"/>
        </w:rPr>
        <w:t>Spec</w:t>
      </w:r>
      <w:proofErr w:type="spellEnd"/>
      <w:r>
        <w:rPr>
          <w:color w:val="000000"/>
        </w:rPr>
        <w:t xml:space="preserve"> - </w:t>
      </w:r>
      <w:r>
        <w:t>Evaluar Informes de Condonación, DIS014, V1.0, 2014, Universidad del Quindío</w:t>
      </w:r>
    </w:p>
    <w:p w:rsidR="00EA3E9A" w:rsidRDefault="004A547E">
      <w:pPr>
        <w:pStyle w:val="Ttulo1"/>
      </w:pPr>
      <w:bookmarkStart w:id="12" w:name="_Toc400288506"/>
      <w:proofErr w:type="spellStart"/>
      <w:r>
        <w:t>Subsystems</w:t>
      </w:r>
      <w:bookmarkEnd w:id="12"/>
      <w:proofErr w:type="spellEnd"/>
    </w:p>
    <w:p w:rsidR="00163870" w:rsidRPr="00163870" w:rsidRDefault="00163870" w:rsidP="00163870">
      <w:pPr>
        <w:pStyle w:val="Textoindependiente"/>
        <w:jc w:val="both"/>
      </w:pPr>
      <w:r>
        <w:t>Los subsistemas, procesos, y componentes que han de integrarse en esta reléase se muestran en la siguiente tabla:</w:t>
      </w:r>
    </w:p>
    <w:tbl>
      <w:tblPr>
        <w:tblW w:w="8973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264"/>
        <w:gridCol w:w="2240"/>
        <w:gridCol w:w="4469"/>
      </w:tblGrid>
      <w:tr w:rsidR="00163870" w:rsidRPr="006859DA" w:rsidTr="00AC4A36">
        <w:trPr>
          <w:tblHeader/>
          <w:jc w:val="center"/>
        </w:trPr>
        <w:tc>
          <w:tcPr>
            <w:tcW w:w="2264" w:type="dxa"/>
            <w:shd w:val="clear" w:color="auto" w:fill="E6E6E6"/>
          </w:tcPr>
          <w:p w:rsidR="00163870" w:rsidRPr="006859DA" w:rsidRDefault="00163870" w:rsidP="009206E7">
            <w:pPr>
              <w:pStyle w:val="TableHeader"/>
              <w:jc w:val="center"/>
              <w:rPr>
                <w:lang w:val="es-CO"/>
              </w:rPr>
            </w:pPr>
            <w:proofErr w:type="spellStart"/>
            <w:r w:rsidRPr="006859DA">
              <w:rPr>
                <w:lang w:val="es-CO"/>
              </w:rPr>
              <w:t>Subsystem</w:t>
            </w:r>
            <w:proofErr w:type="spellEnd"/>
          </w:p>
        </w:tc>
        <w:tc>
          <w:tcPr>
            <w:tcW w:w="2240" w:type="dxa"/>
            <w:shd w:val="clear" w:color="auto" w:fill="E6E6E6"/>
          </w:tcPr>
          <w:p w:rsidR="00163870" w:rsidRPr="006859DA" w:rsidRDefault="00163870" w:rsidP="009206E7">
            <w:pPr>
              <w:pStyle w:val="TableHeader"/>
              <w:jc w:val="center"/>
              <w:rPr>
                <w:lang w:val="es-CO"/>
              </w:rPr>
            </w:pPr>
            <w:proofErr w:type="spellStart"/>
            <w:r w:rsidRPr="006859DA">
              <w:rPr>
                <w:lang w:val="es-CO"/>
              </w:rPr>
              <w:t>Processes</w:t>
            </w:r>
            <w:proofErr w:type="spellEnd"/>
          </w:p>
        </w:tc>
        <w:tc>
          <w:tcPr>
            <w:tcW w:w="4469" w:type="dxa"/>
            <w:shd w:val="clear" w:color="auto" w:fill="E6E6E6"/>
          </w:tcPr>
          <w:p w:rsidR="00163870" w:rsidRPr="006859DA" w:rsidRDefault="00163870" w:rsidP="009206E7">
            <w:pPr>
              <w:pStyle w:val="TableHeader"/>
              <w:jc w:val="center"/>
              <w:rPr>
                <w:lang w:val="es-CO"/>
              </w:rPr>
            </w:pPr>
            <w:proofErr w:type="spellStart"/>
            <w:r w:rsidRPr="006859DA">
              <w:rPr>
                <w:lang w:val="es-CO"/>
              </w:rPr>
              <w:t>Components</w:t>
            </w:r>
            <w:proofErr w:type="spellEnd"/>
          </w:p>
        </w:tc>
      </w:tr>
      <w:tr w:rsidR="00163870" w:rsidRPr="006859DA" w:rsidTr="00AC4A36">
        <w:trPr>
          <w:cantSplit/>
          <w:jc w:val="center"/>
        </w:trPr>
        <w:tc>
          <w:tcPr>
            <w:tcW w:w="2264" w:type="dxa"/>
            <w:vAlign w:val="center"/>
          </w:tcPr>
          <w:p w:rsidR="00163870" w:rsidRPr="006859DA" w:rsidRDefault="00EA6567" w:rsidP="009206E7">
            <w:pPr>
              <w:pStyle w:val="TableText0"/>
              <w:keepNext/>
              <w:jc w:val="center"/>
              <w:rPr>
                <w:color w:val="0000FF"/>
                <w:lang w:val="es-CO"/>
              </w:rPr>
            </w:pPr>
            <w:r w:rsidRPr="00EA6567">
              <w:rPr>
                <w:lang w:val="es-CO"/>
              </w:rPr>
              <w:t>Módulo de Seguimiento</w:t>
            </w:r>
          </w:p>
        </w:tc>
        <w:tc>
          <w:tcPr>
            <w:tcW w:w="2240" w:type="dxa"/>
          </w:tcPr>
          <w:p w:rsidR="00DF3406" w:rsidRDefault="00AC4A36" w:rsidP="00C0238A">
            <w:pPr>
              <w:pStyle w:val="TableText0"/>
              <w:keepNext/>
              <w:numPr>
                <w:ilvl w:val="0"/>
                <w:numId w:val="31"/>
              </w:numPr>
              <w:rPr>
                <w:lang w:val="es-CO"/>
              </w:rPr>
            </w:pPr>
            <w:r>
              <w:rPr>
                <w:lang w:val="es-CO"/>
              </w:rPr>
              <w:t xml:space="preserve">Implementación </w:t>
            </w:r>
            <w:r w:rsidR="009206E7">
              <w:rPr>
                <w:lang w:val="es-CO"/>
              </w:rPr>
              <w:t>01</w:t>
            </w:r>
          </w:p>
          <w:p w:rsidR="00C0238A" w:rsidRDefault="00AC4A36" w:rsidP="00C0238A">
            <w:pPr>
              <w:pStyle w:val="TableText0"/>
              <w:keepNext/>
              <w:numPr>
                <w:ilvl w:val="0"/>
                <w:numId w:val="31"/>
              </w:numPr>
              <w:rPr>
                <w:lang w:val="es-CO"/>
              </w:rPr>
            </w:pPr>
            <w:r>
              <w:rPr>
                <w:lang w:val="es-CO"/>
              </w:rPr>
              <w:t xml:space="preserve">Implementación </w:t>
            </w:r>
            <w:r w:rsidR="00C0238A">
              <w:rPr>
                <w:lang w:val="es-CO"/>
              </w:rPr>
              <w:t>02</w:t>
            </w:r>
          </w:p>
          <w:p w:rsidR="00C0238A" w:rsidRPr="00DF3406" w:rsidRDefault="00AC4A36" w:rsidP="00C0238A">
            <w:pPr>
              <w:pStyle w:val="TableText0"/>
              <w:keepNext/>
              <w:numPr>
                <w:ilvl w:val="0"/>
                <w:numId w:val="31"/>
              </w:numPr>
              <w:rPr>
                <w:lang w:val="es-CO"/>
              </w:rPr>
            </w:pPr>
            <w:r>
              <w:rPr>
                <w:lang w:val="es-CO"/>
              </w:rPr>
              <w:t xml:space="preserve">Implementación </w:t>
            </w:r>
            <w:r w:rsidR="00C0238A">
              <w:rPr>
                <w:lang w:val="es-CO"/>
              </w:rPr>
              <w:t>03</w:t>
            </w:r>
          </w:p>
        </w:tc>
        <w:tc>
          <w:tcPr>
            <w:tcW w:w="4469" w:type="dxa"/>
          </w:tcPr>
          <w:p w:rsidR="00927FCB" w:rsidRDefault="0064222F" w:rsidP="00927FCB">
            <w:pPr>
              <w:pStyle w:val="TableText0"/>
              <w:keepNext/>
              <w:numPr>
                <w:ilvl w:val="0"/>
                <w:numId w:val="31"/>
              </w:numPr>
              <w:rPr>
                <w:lang w:val="es-CO"/>
              </w:rPr>
            </w:pPr>
            <w:r>
              <w:rPr>
                <w:lang w:val="es-CO"/>
              </w:rPr>
              <w:t xml:space="preserve">SEG14 - </w:t>
            </w:r>
            <w:r w:rsidR="00927FCB" w:rsidRPr="00C0238A">
              <w:rPr>
                <w:lang w:val="es-CO"/>
              </w:rPr>
              <w:t>Registrar informes para condonación</w:t>
            </w:r>
          </w:p>
          <w:p w:rsidR="00927FCB" w:rsidRDefault="0064222F" w:rsidP="00927FCB">
            <w:pPr>
              <w:pStyle w:val="TableText0"/>
              <w:keepNext/>
              <w:numPr>
                <w:ilvl w:val="0"/>
                <w:numId w:val="31"/>
              </w:numPr>
              <w:rPr>
                <w:lang w:val="es-CO"/>
              </w:rPr>
            </w:pPr>
            <w:r>
              <w:rPr>
                <w:lang w:val="es-CO"/>
              </w:rPr>
              <w:t xml:space="preserve">SEG15 - </w:t>
            </w:r>
            <w:r w:rsidR="00927FCB" w:rsidRPr="00C0238A">
              <w:rPr>
                <w:lang w:val="es-CO"/>
              </w:rPr>
              <w:t>Asignar evaluador para condonación</w:t>
            </w:r>
          </w:p>
          <w:p w:rsidR="0064222F" w:rsidRDefault="0064222F" w:rsidP="008A5FB1">
            <w:pPr>
              <w:pStyle w:val="TableText0"/>
              <w:keepNext/>
              <w:numPr>
                <w:ilvl w:val="0"/>
                <w:numId w:val="31"/>
              </w:numPr>
              <w:rPr>
                <w:lang w:val="es-CO"/>
              </w:rPr>
            </w:pPr>
            <w:r>
              <w:rPr>
                <w:lang w:val="es-CO"/>
              </w:rPr>
              <w:t xml:space="preserve">SEG16 - </w:t>
            </w:r>
            <w:r w:rsidRPr="00C0238A">
              <w:rPr>
                <w:lang w:val="es-CO"/>
              </w:rPr>
              <w:t>E</w:t>
            </w:r>
            <w:r>
              <w:rPr>
                <w:lang w:val="es-CO"/>
              </w:rPr>
              <w:t>valuar informes de condonación</w:t>
            </w:r>
          </w:p>
          <w:p w:rsidR="00C0238A" w:rsidRDefault="00303CF2" w:rsidP="008A5FB1">
            <w:pPr>
              <w:pStyle w:val="TableText0"/>
              <w:keepNext/>
              <w:numPr>
                <w:ilvl w:val="0"/>
                <w:numId w:val="31"/>
              </w:numPr>
              <w:rPr>
                <w:lang w:val="es-CO"/>
              </w:rPr>
            </w:pPr>
            <w:r>
              <w:rPr>
                <w:lang w:val="es-CO"/>
              </w:rPr>
              <w:t xml:space="preserve">SEG10 - </w:t>
            </w:r>
            <w:r w:rsidR="00EA6567" w:rsidRPr="00344769">
              <w:rPr>
                <w:lang w:val="es-CO"/>
              </w:rPr>
              <w:t>Evaluar informes técnicos-financieros</w:t>
            </w:r>
          </w:p>
          <w:p w:rsidR="00EA6567" w:rsidRPr="0064222F" w:rsidRDefault="00303CF2" w:rsidP="0064222F">
            <w:pPr>
              <w:pStyle w:val="TableText0"/>
              <w:keepNext/>
              <w:numPr>
                <w:ilvl w:val="0"/>
                <w:numId w:val="31"/>
              </w:numPr>
              <w:rPr>
                <w:lang w:val="es-CO"/>
              </w:rPr>
            </w:pPr>
            <w:r>
              <w:rPr>
                <w:lang w:val="es-CO"/>
              </w:rPr>
              <w:t xml:space="preserve">SEG13 - </w:t>
            </w:r>
            <w:r w:rsidR="00EA6567" w:rsidRPr="00C0238A">
              <w:rPr>
                <w:lang w:val="es-CO"/>
              </w:rPr>
              <w:t>Verificar requisitos a becarios</w:t>
            </w:r>
          </w:p>
        </w:tc>
      </w:tr>
      <w:tr w:rsidR="00163870" w:rsidRPr="006859DA" w:rsidTr="00AC4A36">
        <w:trPr>
          <w:cantSplit/>
          <w:jc w:val="center"/>
        </w:trPr>
        <w:tc>
          <w:tcPr>
            <w:tcW w:w="2264" w:type="dxa"/>
            <w:vAlign w:val="center"/>
          </w:tcPr>
          <w:p w:rsidR="00163870" w:rsidRPr="006859DA" w:rsidRDefault="009206E7" w:rsidP="009206E7">
            <w:pPr>
              <w:pStyle w:val="TableText0"/>
              <w:keepNext/>
              <w:jc w:val="center"/>
              <w:rPr>
                <w:lang w:val="es-CO"/>
              </w:rPr>
            </w:pPr>
            <w:r>
              <w:rPr>
                <w:lang w:val="es-CO"/>
              </w:rPr>
              <w:t>Pruebas Unitarias</w:t>
            </w:r>
          </w:p>
        </w:tc>
        <w:tc>
          <w:tcPr>
            <w:tcW w:w="2240" w:type="dxa"/>
            <w:vAlign w:val="center"/>
          </w:tcPr>
          <w:p w:rsidR="00DF3406" w:rsidRPr="006859DA" w:rsidRDefault="00C0238A" w:rsidP="00C0238A">
            <w:pPr>
              <w:pStyle w:val="TableText0"/>
              <w:keepNext/>
              <w:jc w:val="center"/>
              <w:rPr>
                <w:lang w:val="es-CO"/>
              </w:rPr>
            </w:pPr>
            <w:r>
              <w:rPr>
                <w:lang w:val="es-CO"/>
              </w:rPr>
              <w:t>Test Plan</w:t>
            </w:r>
          </w:p>
        </w:tc>
        <w:tc>
          <w:tcPr>
            <w:tcW w:w="4469" w:type="dxa"/>
          </w:tcPr>
          <w:p w:rsidR="00163870" w:rsidRDefault="00174C46" w:rsidP="00174C46">
            <w:pPr>
              <w:pStyle w:val="TableText0"/>
              <w:keepNext/>
              <w:numPr>
                <w:ilvl w:val="0"/>
                <w:numId w:val="32"/>
              </w:numPr>
              <w:rPr>
                <w:lang w:val="es-CO"/>
              </w:rPr>
            </w:pPr>
            <w:r>
              <w:rPr>
                <w:lang w:val="es-CO"/>
              </w:rPr>
              <w:t>Casos de pruebas</w:t>
            </w:r>
          </w:p>
          <w:p w:rsidR="00174C46" w:rsidRPr="006859DA" w:rsidRDefault="00174C46" w:rsidP="00174C46">
            <w:pPr>
              <w:pStyle w:val="TableText0"/>
              <w:keepNext/>
              <w:numPr>
                <w:ilvl w:val="0"/>
                <w:numId w:val="32"/>
              </w:numPr>
              <w:rPr>
                <w:lang w:val="es-CO"/>
              </w:rPr>
            </w:pPr>
            <w:r>
              <w:rPr>
                <w:lang w:val="es-CO"/>
              </w:rPr>
              <w:t>Scripts de Pruebas</w:t>
            </w:r>
          </w:p>
        </w:tc>
      </w:tr>
    </w:tbl>
    <w:p w:rsidR="00163870" w:rsidRDefault="00EA6567" w:rsidP="00EA6567">
      <w:pPr>
        <w:pStyle w:val="Textoindependiente"/>
        <w:jc w:val="center"/>
      </w:pPr>
      <w:r>
        <w:t>Tabla 1. Subsistemas para el reléase 1.0</w:t>
      </w:r>
    </w:p>
    <w:p w:rsidR="00EA3E9A" w:rsidRDefault="004A547E" w:rsidP="00A07FC1">
      <w:pPr>
        <w:pStyle w:val="Ttulo1"/>
      </w:pPr>
      <w:bookmarkStart w:id="13" w:name="_Toc400288507"/>
      <w:proofErr w:type="spellStart"/>
      <w:r>
        <w:lastRenderedPageBreak/>
        <w:t>Builds</w:t>
      </w:r>
      <w:bookmarkEnd w:id="13"/>
      <w:proofErr w:type="spellEnd"/>
    </w:p>
    <w:p w:rsidR="001839B2" w:rsidRDefault="00163870" w:rsidP="00163870">
      <w:pPr>
        <w:pStyle w:val="Textoindependiente"/>
        <w:jc w:val="both"/>
      </w:pPr>
      <w:r>
        <w:t xml:space="preserve">El reléase </w:t>
      </w:r>
      <w:r w:rsidR="003A17E6">
        <w:t xml:space="preserve">1.0 </w:t>
      </w:r>
      <w:r>
        <w:t xml:space="preserve">está dividido en un número de incrementos, cada uno de ellos estará en un </w:t>
      </w:r>
      <w:proofErr w:type="spellStart"/>
      <w:r>
        <w:t>build</w:t>
      </w:r>
      <w:proofErr w:type="spellEnd"/>
      <w:r>
        <w:t xml:space="preserve">, que es integrado y testeado. Esta sección específica que </w:t>
      </w:r>
      <w:proofErr w:type="spellStart"/>
      <w:r>
        <w:t>builds</w:t>
      </w:r>
      <w:proofErr w:type="spellEnd"/>
      <w:r>
        <w:t xml:space="preserve"> se deben crear y que subsistemas harán parte de cada uno.</w:t>
      </w:r>
    </w:p>
    <w:p w:rsidR="00163870" w:rsidRDefault="001839B2" w:rsidP="00163870">
      <w:pPr>
        <w:pStyle w:val="Textoindependiente"/>
        <w:jc w:val="both"/>
      </w:pPr>
      <w:r>
        <w:t xml:space="preserve">Cada uno de los </w:t>
      </w:r>
      <w:proofErr w:type="spellStart"/>
      <w:r>
        <w:t>Builds</w:t>
      </w:r>
      <w:proofErr w:type="spellEnd"/>
      <w:r>
        <w:t xml:space="preserve"> serán evaluados y probados se acuerdo a lo contemplado en el documento </w:t>
      </w:r>
      <w:proofErr w:type="spellStart"/>
      <w:r>
        <w:t>Measurement</w:t>
      </w:r>
      <w:proofErr w:type="spellEnd"/>
      <w:r>
        <w:t xml:space="preserve"> Plan mediante el uso del instrumento para medición de métricas creado para esto, además los </w:t>
      </w:r>
      <w:r w:rsidR="000B491F">
        <w:t>informes de los resultados</w:t>
      </w:r>
      <w:r>
        <w:t xml:space="preserve"> serán realizados conforme a la sección de reportes y auditorias especificada en el </w:t>
      </w:r>
      <w:proofErr w:type="spellStart"/>
      <w:r>
        <w:t>Configuration</w:t>
      </w:r>
      <w:proofErr w:type="spellEnd"/>
      <w:r>
        <w:t xml:space="preserve"> Management Plan.</w:t>
      </w:r>
    </w:p>
    <w:p w:rsidR="003A17E6" w:rsidRDefault="003A17E6" w:rsidP="00163870">
      <w:pPr>
        <w:pStyle w:val="Textoindependiente"/>
        <w:jc w:val="both"/>
      </w:pPr>
      <w:r>
        <w:t xml:space="preserve">A continuación se presentan los </w:t>
      </w:r>
      <w:proofErr w:type="spellStart"/>
      <w:r>
        <w:t>builds</w:t>
      </w:r>
      <w:proofErr w:type="spellEnd"/>
      <w:r>
        <w:t xml:space="preserve"> incrementables a ser desarrollados de acuerdo con las actividades y fechas establecidas en el </w:t>
      </w:r>
      <w:proofErr w:type="spellStart"/>
      <w:r>
        <w:t>Kanban</w:t>
      </w:r>
      <w:proofErr w:type="spellEnd"/>
      <w:r>
        <w:t xml:space="preserve"> de trabajo que puede ser accedido desde el siguiente enlace:</w:t>
      </w:r>
    </w:p>
    <w:p w:rsidR="006E73B3" w:rsidRDefault="00A13B39" w:rsidP="006E73B3">
      <w:pPr>
        <w:pStyle w:val="Textoindependiente"/>
        <w:jc w:val="center"/>
      </w:pPr>
      <w:hyperlink r:id="rId9" w:history="1">
        <w:r w:rsidR="006E73B3" w:rsidRPr="009E0B32">
          <w:rPr>
            <w:rStyle w:val="Hipervnculo"/>
          </w:rPr>
          <w:t>https://trello.com/b/CUqQB3m5</w:t>
        </w:r>
      </w:hyperlink>
    </w:p>
    <w:p w:rsidR="00064EB7" w:rsidRPr="00064EB7" w:rsidRDefault="00CD142B" w:rsidP="00064EB7">
      <w:pPr>
        <w:pStyle w:val="Ttulo2"/>
      </w:pPr>
      <w:bookmarkStart w:id="14" w:name="_Toc400288508"/>
      <w:proofErr w:type="spellStart"/>
      <w:r>
        <w:t>Integration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One</w:t>
      </w:r>
      <w:bookmarkEnd w:id="14"/>
      <w:proofErr w:type="spellEnd"/>
    </w:p>
    <w:p w:rsidR="001839B2" w:rsidRDefault="001839B2" w:rsidP="001839B2">
      <w:pPr>
        <w:pStyle w:val="Ttulo3"/>
      </w:pPr>
      <w:bookmarkStart w:id="15" w:name="_Toc400288509"/>
      <w:r>
        <w:t xml:space="preserve">Basic </w:t>
      </w:r>
      <w:proofErr w:type="spellStart"/>
      <w:r>
        <w:t>Funcionality</w:t>
      </w:r>
      <w:bookmarkEnd w:id="15"/>
      <w:proofErr w:type="spellEnd"/>
    </w:p>
    <w:p w:rsidR="00064EB7" w:rsidRDefault="00D47923" w:rsidP="00B46C92">
      <w:pPr>
        <w:ind w:left="709" w:firstLine="11"/>
        <w:jc w:val="both"/>
      </w:pPr>
      <w:r>
        <w:t xml:space="preserve">La primera integración de </w:t>
      </w:r>
      <w:proofErr w:type="spellStart"/>
      <w:r>
        <w:t>build</w:t>
      </w:r>
      <w:proofErr w:type="spellEnd"/>
      <w:r>
        <w:t xml:space="preserve"> </w:t>
      </w:r>
      <w:r w:rsidR="00B46C92">
        <w:t xml:space="preserve">será realizada para la semana que comienza el 29 de Septiembre del 2014 y  </w:t>
      </w:r>
      <w:r>
        <w:t>permitirá las siguientes funcionalidades básicas:</w:t>
      </w:r>
    </w:p>
    <w:p w:rsidR="00651D77" w:rsidRDefault="00651D77" w:rsidP="00651D77">
      <w:pPr>
        <w:ind w:firstLine="720"/>
      </w:pPr>
    </w:p>
    <w:p w:rsidR="00651D77" w:rsidRPr="00651D77" w:rsidRDefault="00651D77" w:rsidP="00651D77">
      <w:pPr>
        <w:pStyle w:val="Default"/>
        <w:numPr>
          <w:ilvl w:val="0"/>
          <w:numId w:val="33"/>
        </w:numPr>
        <w:rPr>
          <w:rFonts w:ascii="Times New Roman" w:hAnsi="Times New Roman" w:cs="Times New Roman"/>
          <w:color w:val="auto"/>
          <w:sz w:val="20"/>
          <w:szCs w:val="20"/>
          <w:lang w:eastAsia="en-US"/>
        </w:rPr>
      </w:pPr>
      <w:r w:rsidRPr="00651D77">
        <w:rPr>
          <w:rFonts w:ascii="Times New Roman" w:hAnsi="Times New Roman" w:cs="Times New Roman"/>
          <w:b/>
          <w:color w:val="auto"/>
          <w:sz w:val="20"/>
          <w:szCs w:val="20"/>
          <w:lang w:eastAsia="en-US"/>
        </w:rPr>
        <w:t>Registrar informes para condonación:</w:t>
      </w:r>
      <w:r w:rsidRPr="00651D77">
        <w:rPr>
          <w:rFonts w:ascii="Times New Roman" w:hAnsi="Times New Roman" w:cs="Times New Roman"/>
          <w:color w:val="auto"/>
          <w:sz w:val="20"/>
          <w:szCs w:val="20"/>
          <w:lang w:eastAsia="en-US"/>
        </w:rPr>
        <w:t xml:space="preserve"> Le permite a un becario adjuntar los informes requeridos por Colciencias para el proceso de condonación </w:t>
      </w:r>
    </w:p>
    <w:p w:rsidR="00D47923" w:rsidRPr="00651D77" w:rsidRDefault="00651D77" w:rsidP="00651D77">
      <w:pPr>
        <w:pStyle w:val="Default"/>
        <w:numPr>
          <w:ilvl w:val="0"/>
          <w:numId w:val="33"/>
        </w:numPr>
        <w:rPr>
          <w:rFonts w:ascii="Times New Roman" w:hAnsi="Times New Roman" w:cs="Times New Roman"/>
          <w:color w:val="auto"/>
          <w:sz w:val="20"/>
          <w:szCs w:val="20"/>
          <w:lang w:eastAsia="en-US"/>
        </w:rPr>
      </w:pPr>
      <w:r w:rsidRPr="00651D77">
        <w:rPr>
          <w:rFonts w:ascii="Times New Roman" w:hAnsi="Times New Roman" w:cs="Times New Roman"/>
          <w:b/>
          <w:color w:val="auto"/>
          <w:sz w:val="20"/>
          <w:szCs w:val="20"/>
          <w:lang w:eastAsia="en-US"/>
        </w:rPr>
        <w:t>Asignar evaluador para condonación:</w:t>
      </w:r>
      <w:r w:rsidRPr="00651D77">
        <w:rPr>
          <w:rFonts w:ascii="Times New Roman" w:hAnsi="Times New Roman" w:cs="Times New Roman"/>
          <w:color w:val="auto"/>
          <w:sz w:val="20"/>
          <w:szCs w:val="20"/>
          <w:lang w:eastAsia="en-US"/>
        </w:rPr>
        <w:t xml:space="preserve"> Asigna un evaluador a un informe final para evaluar condonación </w:t>
      </w:r>
    </w:p>
    <w:p w:rsidR="001839B2" w:rsidRDefault="001839B2" w:rsidP="001839B2">
      <w:pPr>
        <w:pStyle w:val="Ttulo3"/>
      </w:pPr>
      <w:bookmarkStart w:id="16" w:name="_Toc400288510"/>
      <w:proofErr w:type="spellStart"/>
      <w:r>
        <w:t>Subsystems</w:t>
      </w:r>
      <w:proofErr w:type="spellEnd"/>
      <w:r>
        <w:t xml:space="preserve"> and </w:t>
      </w:r>
      <w:proofErr w:type="spellStart"/>
      <w:r>
        <w:t>Components</w:t>
      </w:r>
      <w:bookmarkEnd w:id="16"/>
      <w:proofErr w:type="spellEnd"/>
    </w:p>
    <w:tbl>
      <w:tblPr>
        <w:tblW w:w="8179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264"/>
        <w:gridCol w:w="1880"/>
        <w:gridCol w:w="4035"/>
      </w:tblGrid>
      <w:tr w:rsidR="0058403D" w:rsidTr="00AC4A36">
        <w:trPr>
          <w:tblHeader/>
          <w:jc w:val="center"/>
        </w:trPr>
        <w:tc>
          <w:tcPr>
            <w:tcW w:w="2264" w:type="dxa"/>
            <w:shd w:val="clear" w:color="auto" w:fill="E6E6E6"/>
            <w:vAlign w:val="center"/>
          </w:tcPr>
          <w:p w:rsidR="0058403D" w:rsidRDefault="0058403D" w:rsidP="0058403D">
            <w:pPr>
              <w:pStyle w:val="TableHeader"/>
              <w:jc w:val="center"/>
            </w:pPr>
            <w:r>
              <w:t>Subsystem</w:t>
            </w:r>
          </w:p>
        </w:tc>
        <w:tc>
          <w:tcPr>
            <w:tcW w:w="1880" w:type="dxa"/>
            <w:shd w:val="clear" w:color="auto" w:fill="E6E6E6"/>
            <w:vAlign w:val="center"/>
          </w:tcPr>
          <w:p w:rsidR="0058403D" w:rsidRDefault="0058403D" w:rsidP="0058403D">
            <w:pPr>
              <w:pStyle w:val="TableHeader"/>
              <w:jc w:val="center"/>
            </w:pPr>
            <w:r>
              <w:t>Processes</w:t>
            </w:r>
          </w:p>
        </w:tc>
        <w:tc>
          <w:tcPr>
            <w:tcW w:w="4035" w:type="dxa"/>
            <w:shd w:val="clear" w:color="auto" w:fill="E6E6E6"/>
            <w:vAlign w:val="center"/>
          </w:tcPr>
          <w:p w:rsidR="0058403D" w:rsidRDefault="0058403D" w:rsidP="0058403D">
            <w:pPr>
              <w:pStyle w:val="TableHeader"/>
              <w:jc w:val="center"/>
            </w:pPr>
            <w:r>
              <w:t>Components</w:t>
            </w:r>
          </w:p>
        </w:tc>
      </w:tr>
      <w:tr w:rsidR="0058403D" w:rsidTr="00AC4A36">
        <w:trPr>
          <w:cantSplit/>
          <w:jc w:val="center"/>
        </w:trPr>
        <w:tc>
          <w:tcPr>
            <w:tcW w:w="2264" w:type="dxa"/>
            <w:vMerge w:val="restart"/>
            <w:vAlign w:val="center"/>
          </w:tcPr>
          <w:p w:rsidR="0058403D" w:rsidRPr="00557226" w:rsidRDefault="0058403D" w:rsidP="0058403D">
            <w:pPr>
              <w:pStyle w:val="TableText0"/>
              <w:keepNext/>
              <w:jc w:val="center"/>
              <w:rPr>
                <w:color w:val="0000FF"/>
              </w:rPr>
            </w:pPr>
            <w:r w:rsidRPr="00EA6567">
              <w:rPr>
                <w:lang w:val="es-CO"/>
              </w:rPr>
              <w:t>Módulo de Seguimiento</w:t>
            </w:r>
          </w:p>
        </w:tc>
        <w:tc>
          <w:tcPr>
            <w:tcW w:w="1880" w:type="dxa"/>
            <w:vMerge w:val="restart"/>
            <w:vAlign w:val="center"/>
          </w:tcPr>
          <w:p w:rsidR="0058403D" w:rsidRPr="0058403D" w:rsidRDefault="00AC4A36" w:rsidP="0058403D">
            <w:pPr>
              <w:pStyle w:val="TableText0"/>
              <w:keepNext/>
              <w:jc w:val="center"/>
              <w:rPr>
                <w:lang w:val="es-CO"/>
              </w:rPr>
            </w:pPr>
            <w:r>
              <w:rPr>
                <w:lang w:val="es-CO"/>
              </w:rPr>
              <w:t>Implementación</w:t>
            </w:r>
            <w:r w:rsidR="0058403D">
              <w:rPr>
                <w:lang w:val="es-CO"/>
              </w:rPr>
              <w:t xml:space="preserve"> 01</w:t>
            </w:r>
          </w:p>
        </w:tc>
        <w:tc>
          <w:tcPr>
            <w:tcW w:w="4035" w:type="dxa"/>
            <w:vAlign w:val="center"/>
          </w:tcPr>
          <w:p w:rsidR="0058403D" w:rsidRPr="0058403D" w:rsidRDefault="0058403D" w:rsidP="0058403D">
            <w:pPr>
              <w:pStyle w:val="TableText0"/>
              <w:keepNext/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SEG14 - </w:t>
            </w:r>
            <w:r w:rsidRPr="00C0238A">
              <w:rPr>
                <w:lang w:val="es-CO"/>
              </w:rPr>
              <w:t>Registrar informes para condonación</w:t>
            </w:r>
          </w:p>
        </w:tc>
      </w:tr>
      <w:tr w:rsidR="0058403D" w:rsidTr="00AC4A36">
        <w:trPr>
          <w:cantSplit/>
          <w:trHeight w:val="322"/>
          <w:jc w:val="center"/>
        </w:trPr>
        <w:tc>
          <w:tcPr>
            <w:tcW w:w="2264" w:type="dxa"/>
            <w:vMerge/>
            <w:vAlign w:val="center"/>
          </w:tcPr>
          <w:p w:rsidR="0058403D" w:rsidRDefault="0058403D" w:rsidP="0058403D">
            <w:pPr>
              <w:pStyle w:val="TableText0"/>
              <w:keepNext/>
              <w:jc w:val="center"/>
            </w:pPr>
          </w:p>
        </w:tc>
        <w:tc>
          <w:tcPr>
            <w:tcW w:w="1880" w:type="dxa"/>
            <w:vMerge/>
            <w:vAlign w:val="center"/>
          </w:tcPr>
          <w:p w:rsidR="0058403D" w:rsidRDefault="0058403D" w:rsidP="0058403D">
            <w:pPr>
              <w:pStyle w:val="TableText0"/>
              <w:keepNext/>
              <w:jc w:val="center"/>
            </w:pPr>
          </w:p>
        </w:tc>
        <w:tc>
          <w:tcPr>
            <w:tcW w:w="4035" w:type="dxa"/>
            <w:vAlign w:val="center"/>
          </w:tcPr>
          <w:p w:rsidR="0058403D" w:rsidRPr="0058403D" w:rsidRDefault="0058403D" w:rsidP="0058403D">
            <w:pPr>
              <w:pStyle w:val="TableText0"/>
              <w:keepNext/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SEG15 - </w:t>
            </w:r>
            <w:r w:rsidRPr="00C0238A">
              <w:rPr>
                <w:lang w:val="es-CO"/>
              </w:rPr>
              <w:t>Asignar evaluador para condonación</w:t>
            </w:r>
          </w:p>
        </w:tc>
      </w:tr>
    </w:tbl>
    <w:p w:rsidR="001D60AC" w:rsidRPr="00163870" w:rsidRDefault="001D60AC" w:rsidP="001D60AC">
      <w:pPr>
        <w:pStyle w:val="Textoindependiente"/>
        <w:jc w:val="center"/>
      </w:pPr>
      <w:r>
        <w:t xml:space="preserve">Tabla 2. Subsistemas para el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one</w:t>
      </w:r>
      <w:proofErr w:type="spellEnd"/>
    </w:p>
    <w:p w:rsidR="001839B2" w:rsidRDefault="00B46C92" w:rsidP="00B46C92">
      <w:pPr>
        <w:pStyle w:val="Ttulo2"/>
      </w:pPr>
      <w:bookmarkStart w:id="17" w:name="_Toc400288511"/>
      <w:proofErr w:type="spellStart"/>
      <w:r>
        <w:t>Integration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Two</w:t>
      </w:r>
      <w:bookmarkEnd w:id="17"/>
      <w:proofErr w:type="spellEnd"/>
    </w:p>
    <w:p w:rsidR="00B46C92" w:rsidRDefault="00B46C92" w:rsidP="00B46C92">
      <w:pPr>
        <w:pStyle w:val="Ttulo3"/>
      </w:pPr>
      <w:bookmarkStart w:id="18" w:name="_Toc400288512"/>
      <w:r>
        <w:t xml:space="preserve">Basic </w:t>
      </w:r>
      <w:proofErr w:type="spellStart"/>
      <w:r>
        <w:t>Funcionality</w:t>
      </w:r>
      <w:bookmarkEnd w:id="18"/>
      <w:proofErr w:type="spellEnd"/>
    </w:p>
    <w:p w:rsidR="00406B95" w:rsidRDefault="00406B95" w:rsidP="00406B95">
      <w:pPr>
        <w:ind w:left="709" w:firstLine="11"/>
        <w:jc w:val="both"/>
      </w:pPr>
      <w:r>
        <w:t xml:space="preserve">La segunda integración de </w:t>
      </w:r>
      <w:proofErr w:type="spellStart"/>
      <w:r>
        <w:t>build</w:t>
      </w:r>
      <w:proofErr w:type="spellEnd"/>
      <w:r>
        <w:t xml:space="preserve"> será realizada para la semana que comienza el </w:t>
      </w:r>
      <w:r w:rsidR="00CB75A9">
        <w:t>06</w:t>
      </w:r>
      <w:r w:rsidR="00843B19">
        <w:t xml:space="preserve"> de Octubre</w:t>
      </w:r>
      <w:r>
        <w:t xml:space="preserve"> y  permitirá las siguientes funcionalidades básicas:</w:t>
      </w:r>
    </w:p>
    <w:p w:rsidR="00406B95" w:rsidRDefault="00406B95" w:rsidP="00406B95">
      <w:pPr>
        <w:ind w:left="709" w:firstLine="11"/>
        <w:jc w:val="both"/>
      </w:pPr>
    </w:p>
    <w:p w:rsidR="00B46C92" w:rsidRPr="00AD2C52" w:rsidRDefault="009A20F7" w:rsidP="00AD2C52">
      <w:pPr>
        <w:pStyle w:val="Default"/>
        <w:numPr>
          <w:ilvl w:val="0"/>
          <w:numId w:val="34"/>
        </w:numPr>
        <w:jc w:val="both"/>
        <w:rPr>
          <w:rFonts w:ascii="Times New Roman" w:hAnsi="Times New Roman" w:cs="Times New Roman"/>
          <w:color w:val="auto"/>
          <w:sz w:val="20"/>
          <w:szCs w:val="20"/>
          <w:lang w:eastAsia="en-US"/>
        </w:rPr>
      </w:pPr>
      <w:r w:rsidRPr="009A20F7">
        <w:rPr>
          <w:rFonts w:ascii="Times New Roman" w:hAnsi="Times New Roman" w:cs="Times New Roman"/>
          <w:b/>
          <w:color w:val="auto"/>
          <w:sz w:val="20"/>
          <w:szCs w:val="20"/>
          <w:lang w:eastAsia="en-US"/>
        </w:rPr>
        <w:t>Evaluar informes de condonación:</w:t>
      </w:r>
      <w:r w:rsidRPr="009A20F7">
        <w:rPr>
          <w:rFonts w:ascii="Times New Roman" w:hAnsi="Times New Roman" w:cs="Times New Roman"/>
          <w:color w:val="auto"/>
          <w:sz w:val="20"/>
          <w:szCs w:val="20"/>
          <w:lang w:eastAsia="en-US"/>
        </w:rPr>
        <w:t xml:space="preserve"> Permite evaluar los informes finales de condonación de los beneficiarios de becas Colciencias. </w:t>
      </w:r>
    </w:p>
    <w:p w:rsidR="00B46C92" w:rsidRDefault="00B46C92" w:rsidP="00B46C92">
      <w:pPr>
        <w:pStyle w:val="Ttulo3"/>
      </w:pPr>
      <w:bookmarkStart w:id="19" w:name="_Toc400288513"/>
      <w:proofErr w:type="spellStart"/>
      <w:r>
        <w:t>Subsystems</w:t>
      </w:r>
      <w:proofErr w:type="spellEnd"/>
      <w:r>
        <w:t xml:space="preserve"> and </w:t>
      </w:r>
      <w:proofErr w:type="spellStart"/>
      <w:r>
        <w:t>Components</w:t>
      </w:r>
      <w:bookmarkEnd w:id="19"/>
      <w:proofErr w:type="spellEnd"/>
    </w:p>
    <w:tbl>
      <w:tblPr>
        <w:tblW w:w="8179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264"/>
        <w:gridCol w:w="1880"/>
        <w:gridCol w:w="4035"/>
      </w:tblGrid>
      <w:tr w:rsidR="00406B95" w:rsidTr="00AC4A36">
        <w:trPr>
          <w:tblHeader/>
          <w:jc w:val="center"/>
        </w:trPr>
        <w:tc>
          <w:tcPr>
            <w:tcW w:w="2264" w:type="dxa"/>
            <w:shd w:val="clear" w:color="auto" w:fill="E6E6E6"/>
            <w:vAlign w:val="center"/>
          </w:tcPr>
          <w:p w:rsidR="00406B95" w:rsidRDefault="00406B95" w:rsidP="006A55A1">
            <w:pPr>
              <w:pStyle w:val="TableHeader"/>
              <w:jc w:val="center"/>
            </w:pPr>
            <w:r>
              <w:t>Subsystem</w:t>
            </w:r>
          </w:p>
        </w:tc>
        <w:tc>
          <w:tcPr>
            <w:tcW w:w="1880" w:type="dxa"/>
            <w:shd w:val="clear" w:color="auto" w:fill="E6E6E6"/>
            <w:vAlign w:val="center"/>
          </w:tcPr>
          <w:p w:rsidR="00406B95" w:rsidRDefault="00406B95" w:rsidP="006A55A1">
            <w:pPr>
              <w:pStyle w:val="TableHeader"/>
              <w:jc w:val="center"/>
            </w:pPr>
            <w:r>
              <w:t>Processes</w:t>
            </w:r>
          </w:p>
        </w:tc>
        <w:tc>
          <w:tcPr>
            <w:tcW w:w="4035" w:type="dxa"/>
            <w:shd w:val="clear" w:color="auto" w:fill="E6E6E6"/>
            <w:vAlign w:val="center"/>
          </w:tcPr>
          <w:p w:rsidR="00406B95" w:rsidRDefault="00406B95" w:rsidP="006A55A1">
            <w:pPr>
              <w:pStyle w:val="TableHeader"/>
              <w:jc w:val="center"/>
            </w:pPr>
            <w:r>
              <w:t>Components</w:t>
            </w:r>
          </w:p>
        </w:tc>
      </w:tr>
      <w:tr w:rsidR="00406B95" w:rsidTr="00AC4A36">
        <w:trPr>
          <w:cantSplit/>
          <w:jc w:val="center"/>
        </w:trPr>
        <w:tc>
          <w:tcPr>
            <w:tcW w:w="2264" w:type="dxa"/>
            <w:vAlign w:val="center"/>
          </w:tcPr>
          <w:p w:rsidR="00406B95" w:rsidRPr="00557226" w:rsidRDefault="00406B95" w:rsidP="006A55A1">
            <w:pPr>
              <w:pStyle w:val="TableText0"/>
              <w:keepNext/>
              <w:jc w:val="center"/>
              <w:rPr>
                <w:color w:val="0000FF"/>
              </w:rPr>
            </w:pPr>
            <w:r w:rsidRPr="00EA6567">
              <w:rPr>
                <w:lang w:val="es-CO"/>
              </w:rPr>
              <w:t>Módulo de Seguimiento</w:t>
            </w:r>
          </w:p>
        </w:tc>
        <w:tc>
          <w:tcPr>
            <w:tcW w:w="1880" w:type="dxa"/>
            <w:vAlign w:val="center"/>
          </w:tcPr>
          <w:p w:rsidR="00406B95" w:rsidRPr="0058403D" w:rsidRDefault="00AC4A36" w:rsidP="006A55A1">
            <w:pPr>
              <w:pStyle w:val="TableText0"/>
              <w:keepNext/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Implementación </w:t>
            </w:r>
            <w:r w:rsidR="00406B95">
              <w:rPr>
                <w:lang w:val="es-CO"/>
              </w:rPr>
              <w:t>02</w:t>
            </w:r>
          </w:p>
        </w:tc>
        <w:tc>
          <w:tcPr>
            <w:tcW w:w="4035" w:type="dxa"/>
            <w:vAlign w:val="center"/>
          </w:tcPr>
          <w:p w:rsidR="00406B95" w:rsidRPr="0058403D" w:rsidRDefault="009A20F7" w:rsidP="009A20F7">
            <w:pPr>
              <w:pStyle w:val="TableText0"/>
              <w:keepNext/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SEG16 - </w:t>
            </w:r>
            <w:r w:rsidRPr="00C0238A">
              <w:rPr>
                <w:lang w:val="es-CO"/>
              </w:rPr>
              <w:t>E</w:t>
            </w:r>
            <w:r>
              <w:rPr>
                <w:lang w:val="es-CO"/>
              </w:rPr>
              <w:t>valuar informes de condonación</w:t>
            </w:r>
          </w:p>
        </w:tc>
      </w:tr>
    </w:tbl>
    <w:p w:rsidR="00B46C92" w:rsidRDefault="001D60AC" w:rsidP="001D60AC">
      <w:pPr>
        <w:pStyle w:val="Textoindependiente"/>
        <w:jc w:val="center"/>
      </w:pPr>
      <w:r>
        <w:t xml:space="preserve">Tabla 3. Subsistemas para el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two</w:t>
      </w:r>
      <w:proofErr w:type="spellEnd"/>
    </w:p>
    <w:p w:rsidR="0037432E" w:rsidRDefault="0037432E" w:rsidP="0037432E">
      <w:pPr>
        <w:pStyle w:val="Ttulo2"/>
      </w:pPr>
      <w:bookmarkStart w:id="20" w:name="_Toc400288514"/>
      <w:proofErr w:type="spellStart"/>
      <w:r>
        <w:t>Integration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Three</w:t>
      </w:r>
      <w:bookmarkEnd w:id="20"/>
      <w:proofErr w:type="spellEnd"/>
    </w:p>
    <w:p w:rsidR="0037432E" w:rsidRDefault="0037432E" w:rsidP="0037432E">
      <w:pPr>
        <w:pStyle w:val="Ttulo3"/>
      </w:pPr>
      <w:bookmarkStart w:id="21" w:name="_Toc400288515"/>
      <w:r>
        <w:t xml:space="preserve">Basic </w:t>
      </w:r>
      <w:proofErr w:type="spellStart"/>
      <w:r>
        <w:t>Funcionality</w:t>
      </w:r>
      <w:bookmarkEnd w:id="21"/>
      <w:proofErr w:type="spellEnd"/>
    </w:p>
    <w:p w:rsidR="00AD2C52" w:rsidRDefault="00AD2C52" w:rsidP="00AD2C52">
      <w:pPr>
        <w:ind w:left="709" w:firstLine="11"/>
        <w:jc w:val="both"/>
      </w:pPr>
      <w:r>
        <w:t xml:space="preserve">La tercera integración de </w:t>
      </w:r>
      <w:proofErr w:type="spellStart"/>
      <w:r>
        <w:t>build</w:t>
      </w:r>
      <w:proofErr w:type="spellEnd"/>
      <w:r>
        <w:t xml:space="preserve"> será realizada para la semana que comienza el </w:t>
      </w:r>
      <w:r w:rsidR="00C60BCE">
        <w:t>13</w:t>
      </w:r>
      <w:r w:rsidR="00731465">
        <w:t xml:space="preserve"> de Octubre</w:t>
      </w:r>
      <w:r>
        <w:t xml:space="preserve"> y  permitirá las siguientes funcionalidades básicas:</w:t>
      </w:r>
    </w:p>
    <w:p w:rsidR="00AD2C52" w:rsidRDefault="00AD2C52" w:rsidP="00AD2C52">
      <w:pPr>
        <w:ind w:left="709" w:firstLine="11"/>
        <w:jc w:val="both"/>
      </w:pPr>
    </w:p>
    <w:p w:rsidR="00AD2C52" w:rsidRDefault="00AD2C52" w:rsidP="00AD2C52">
      <w:pPr>
        <w:pStyle w:val="Default"/>
        <w:numPr>
          <w:ilvl w:val="0"/>
          <w:numId w:val="34"/>
        </w:numPr>
        <w:jc w:val="both"/>
        <w:rPr>
          <w:rFonts w:ascii="Times New Roman" w:hAnsi="Times New Roman" w:cs="Times New Roman"/>
          <w:color w:val="auto"/>
          <w:sz w:val="20"/>
          <w:szCs w:val="20"/>
          <w:lang w:eastAsia="en-US"/>
        </w:rPr>
      </w:pPr>
      <w:r w:rsidRPr="00AD2C52">
        <w:rPr>
          <w:rFonts w:ascii="Times New Roman" w:hAnsi="Times New Roman" w:cs="Times New Roman"/>
          <w:b/>
          <w:color w:val="auto"/>
          <w:sz w:val="20"/>
          <w:szCs w:val="20"/>
          <w:lang w:eastAsia="en-US"/>
        </w:rPr>
        <w:lastRenderedPageBreak/>
        <w:t>Evaluar informes técnicos-financieros:</w:t>
      </w:r>
      <w:r w:rsidRPr="00AD2C52">
        <w:rPr>
          <w:rFonts w:ascii="Times New Roman" w:hAnsi="Times New Roman" w:cs="Times New Roman"/>
          <w:color w:val="auto"/>
          <w:sz w:val="20"/>
          <w:szCs w:val="20"/>
          <w:lang w:eastAsia="en-US"/>
        </w:rPr>
        <w:t xml:space="preserve"> Permite a un evaluador interno o externo efectuar la revisión de un informe técnico y/o financiero. </w:t>
      </w:r>
    </w:p>
    <w:p w:rsidR="00AD2C52" w:rsidRPr="00AD2C52" w:rsidRDefault="00AD2C52" w:rsidP="00AD2C52">
      <w:pPr>
        <w:pStyle w:val="Default"/>
        <w:numPr>
          <w:ilvl w:val="0"/>
          <w:numId w:val="34"/>
        </w:numPr>
        <w:jc w:val="both"/>
        <w:rPr>
          <w:rFonts w:ascii="Times New Roman" w:hAnsi="Times New Roman" w:cs="Times New Roman"/>
          <w:color w:val="auto"/>
          <w:sz w:val="20"/>
          <w:szCs w:val="20"/>
          <w:lang w:eastAsia="en-US"/>
        </w:rPr>
      </w:pPr>
      <w:r w:rsidRPr="00AD2C52">
        <w:rPr>
          <w:rFonts w:ascii="Times New Roman" w:hAnsi="Times New Roman" w:cs="Times New Roman"/>
          <w:b/>
          <w:color w:val="auto"/>
          <w:sz w:val="20"/>
          <w:szCs w:val="20"/>
          <w:lang w:eastAsia="en-US"/>
        </w:rPr>
        <w:t xml:space="preserve">Verificar requisitos a becarios: </w:t>
      </w:r>
      <w:r w:rsidRPr="00AD2C52">
        <w:rPr>
          <w:rFonts w:ascii="Times New Roman" w:hAnsi="Times New Roman" w:cs="Times New Roman"/>
          <w:color w:val="auto"/>
          <w:sz w:val="20"/>
          <w:szCs w:val="20"/>
          <w:lang w:eastAsia="en-US"/>
        </w:rPr>
        <w:t xml:space="preserve">Permite a un usuario Colciencias validar la información ingresada en el formulario de registro de becarios, validar que esta persona no sea o haya sido beneficiaria de otra convocatoria similar y validar manualmente el cumplimiento de los requisitos solicitados. </w:t>
      </w:r>
    </w:p>
    <w:p w:rsidR="00AD2C52" w:rsidRPr="00AD2C52" w:rsidRDefault="00AD2C52" w:rsidP="00AD2C52"/>
    <w:p w:rsidR="00CF21C5" w:rsidRDefault="00CF21C5" w:rsidP="00CF21C5">
      <w:pPr>
        <w:pStyle w:val="Ttulo3"/>
      </w:pPr>
      <w:bookmarkStart w:id="22" w:name="_Toc400288516"/>
      <w:proofErr w:type="spellStart"/>
      <w:r>
        <w:t>Subsystems</w:t>
      </w:r>
      <w:proofErr w:type="spellEnd"/>
      <w:r>
        <w:t xml:space="preserve"> and </w:t>
      </w:r>
      <w:proofErr w:type="spellStart"/>
      <w:r>
        <w:t>Components</w:t>
      </w:r>
      <w:bookmarkEnd w:id="22"/>
      <w:proofErr w:type="spellEnd"/>
    </w:p>
    <w:tbl>
      <w:tblPr>
        <w:tblW w:w="8179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264"/>
        <w:gridCol w:w="1880"/>
        <w:gridCol w:w="4035"/>
      </w:tblGrid>
      <w:tr w:rsidR="0037432E" w:rsidTr="00AC4A36">
        <w:trPr>
          <w:tblHeader/>
          <w:jc w:val="center"/>
        </w:trPr>
        <w:tc>
          <w:tcPr>
            <w:tcW w:w="2264" w:type="dxa"/>
            <w:shd w:val="clear" w:color="auto" w:fill="E6E6E6"/>
            <w:vAlign w:val="center"/>
          </w:tcPr>
          <w:p w:rsidR="0037432E" w:rsidRDefault="0037432E" w:rsidP="006A55A1">
            <w:pPr>
              <w:pStyle w:val="TableHeader"/>
              <w:jc w:val="center"/>
            </w:pPr>
            <w:r>
              <w:t>Subsystem</w:t>
            </w:r>
          </w:p>
        </w:tc>
        <w:tc>
          <w:tcPr>
            <w:tcW w:w="1880" w:type="dxa"/>
            <w:shd w:val="clear" w:color="auto" w:fill="E6E6E6"/>
            <w:vAlign w:val="center"/>
          </w:tcPr>
          <w:p w:rsidR="0037432E" w:rsidRDefault="0037432E" w:rsidP="006A55A1">
            <w:pPr>
              <w:pStyle w:val="TableHeader"/>
              <w:jc w:val="center"/>
            </w:pPr>
            <w:r>
              <w:t>Processes</w:t>
            </w:r>
          </w:p>
        </w:tc>
        <w:tc>
          <w:tcPr>
            <w:tcW w:w="4035" w:type="dxa"/>
            <w:shd w:val="clear" w:color="auto" w:fill="E6E6E6"/>
            <w:vAlign w:val="center"/>
          </w:tcPr>
          <w:p w:rsidR="0037432E" w:rsidRDefault="0037432E" w:rsidP="006A55A1">
            <w:pPr>
              <w:pStyle w:val="TableHeader"/>
              <w:jc w:val="center"/>
            </w:pPr>
            <w:r>
              <w:t>Components</w:t>
            </w:r>
          </w:p>
        </w:tc>
      </w:tr>
      <w:tr w:rsidR="0037432E" w:rsidTr="00AC4A36">
        <w:trPr>
          <w:cantSplit/>
          <w:jc w:val="center"/>
        </w:trPr>
        <w:tc>
          <w:tcPr>
            <w:tcW w:w="2264" w:type="dxa"/>
            <w:vMerge w:val="restart"/>
            <w:vAlign w:val="center"/>
          </w:tcPr>
          <w:p w:rsidR="0037432E" w:rsidRPr="00557226" w:rsidRDefault="0037432E" w:rsidP="006A55A1">
            <w:pPr>
              <w:pStyle w:val="TableText0"/>
              <w:keepNext/>
              <w:jc w:val="center"/>
              <w:rPr>
                <w:color w:val="0000FF"/>
              </w:rPr>
            </w:pPr>
            <w:r w:rsidRPr="00EA6567">
              <w:rPr>
                <w:lang w:val="es-CO"/>
              </w:rPr>
              <w:t>Módulo de Seguimiento</w:t>
            </w:r>
          </w:p>
        </w:tc>
        <w:tc>
          <w:tcPr>
            <w:tcW w:w="1880" w:type="dxa"/>
            <w:vMerge w:val="restart"/>
            <w:vAlign w:val="center"/>
          </w:tcPr>
          <w:p w:rsidR="0037432E" w:rsidRPr="0058403D" w:rsidRDefault="00AC4A36" w:rsidP="006A55A1">
            <w:pPr>
              <w:pStyle w:val="TableText0"/>
              <w:keepNext/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Implementación </w:t>
            </w:r>
            <w:r w:rsidR="001D60AC">
              <w:rPr>
                <w:lang w:val="es-CO"/>
              </w:rPr>
              <w:t>03</w:t>
            </w:r>
          </w:p>
        </w:tc>
        <w:tc>
          <w:tcPr>
            <w:tcW w:w="4035" w:type="dxa"/>
            <w:vAlign w:val="center"/>
          </w:tcPr>
          <w:p w:rsidR="0037432E" w:rsidRPr="0058403D" w:rsidRDefault="0037432E" w:rsidP="0037432E">
            <w:pPr>
              <w:pStyle w:val="TableText0"/>
              <w:keepNext/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SEG10 - </w:t>
            </w:r>
            <w:r w:rsidRPr="00344769">
              <w:rPr>
                <w:lang w:val="es-CO"/>
              </w:rPr>
              <w:t>Evaluar informes técnicos-financieros</w:t>
            </w:r>
          </w:p>
        </w:tc>
      </w:tr>
      <w:tr w:rsidR="0037432E" w:rsidTr="00AC4A36">
        <w:trPr>
          <w:cantSplit/>
          <w:jc w:val="center"/>
        </w:trPr>
        <w:tc>
          <w:tcPr>
            <w:tcW w:w="2264" w:type="dxa"/>
            <w:vMerge/>
            <w:vAlign w:val="center"/>
          </w:tcPr>
          <w:p w:rsidR="0037432E" w:rsidRPr="00EA6567" w:rsidRDefault="0037432E" w:rsidP="006A55A1">
            <w:pPr>
              <w:pStyle w:val="TableText0"/>
              <w:keepNext/>
              <w:jc w:val="center"/>
              <w:rPr>
                <w:lang w:val="es-CO"/>
              </w:rPr>
            </w:pPr>
          </w:p>
        </w:tc>
        <w:tc>
          <w:tcPr>
            <w:tcW w:w="1880" w:type="dxa"/>
            <w:vMerge/>
            <w:vAlign w:val="center"/>
          </w:tcPr>
          <w:p w:rsidR="0037432E" w:rsidRDefault="0037432E" w:rsidP="006A55A1">
            <w:pPr>
              <w:pStyle w:val="TableText0"/>
              <w:keepNext/>
              <w:jc w:val="center"/>
              <w:rPr>
                <w:lang w:val="es-CO"/>
              </w:rPr>
            </w:pPr>
          </w:p>
        </w:tc>
        <w:tc>
          <w:tcPr>
            <w:tcW w:w="4035" w:type="dxa"/>
            <w:vAlign w:val="center"/>
          </w:tcPr>
          <w:p w:rsidR="0037432E" w:rsidRDefault="0037432E" w:rsidP="006A55A1">
            <w:pPr>
              <w:pStyle w:val="TableText0"/>
              <w:keepNext/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SEG13 - </w:t>
            </w:r>
            <w:r w:rsidRPr="00C0238A">
              <w:rPr>
                <w:lang w:val="es-CO"/>
              </w:rPr>
              <w:t>Verificar requisitos a becarios</w:t>
            </w:r>
          </w:p>
        </w:tc>
      </w:tr>
    </w:tbl>
    <w:p w:rsidR="001D60AC" w:rsidRPr="00163870" w:rsidRDefault="001D60AC" w:rsidP="001D60AC">
      <w:pPr>
        <w:pStyle w:val="Textoindependiente"/>
        <w:jc w:val="center"/>
      </w:pPr>
      <w:r>
        <w:t xml:space="preserve">Tabla 4. Subsistemas para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three</w:t>
      </w:r>
      <w:proofErr w:type="spellEnd"/>
    </w:p>
    <w:p w:rsidR="0037432E" w:rsidRDefault="00CF21C5" w:rsidP="00CF21C5">
      <w:pPr>
        <w:pStyle w:val="Ttulo2"/>
      </w:pPr>
      <w:bookmarkStart w:id="23" w:name="_Toc400288517"/>
      <w:proofErr w:type="spellStart"/>
      <w:r>
        <w:t>Integration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Four</w:t>
      </w:r>
      <w:bookmarkEnd w:id="23"/>
      <w:proofErr w:type="spellEnd"/>
    </w:p>
    <w:p w:rsidR="00CF21C5" w:rsidRDefault="00CF21C5" w:rsidP="00CF21C5">
      <w:pPr>
        <w:pStyle w:val="Ttulo3"/>
      </w:pPr>
      <w:bookmarkStart w:id="24" w:name="_Toc400288518"/>
      <w:r>
        <w:t xml:space="preserve">Basic </w:t>
      </w:r>
      <w:proofErr w:type="spellStart"/>
      <w:r>
        <w:t>Funcionality</w:t>
      </w:r>
      <w:bookmarkEnd w:id="24"/>
      <w:proofErr w:type="spellEnd"/>
    </w:p>
    <w:p w:rsidR="001F5EA2" w:rsidRDefault="001F5EA2" w:rsidP="001F5EA2">
      <w:pPr>
        <w:ind w:left="709" w:firstLine="11"/>
        <w:jc w:val="both"/>
      </w:pPr>
      <w:r>
        <w:t xml:space="preserve">La cuarta integración de </w:t>
      </w:r>
      <w:proofErr w:type="spellStart"/>
      <w:r>
        <w:t>build</w:t>
      </w:r>
      <w:proofErr w:type="spellEnd"/>
      <w:r>
        <w:t xml:space="preserve"> será realizada para la semana que comienza el </w:t>
      </w:r>
      <w:r w:rsidR="00C60BCE">
        <w:t>20</w:t>
      </w:r>
      <w:bookmarkStart w:id="25" w:name="_GoBack"/>
      <w:bookmarkEnd w:id="25"/>
      <w:r w:rsidR="005A0DEB">
        <w:t xml:space="preserve"> de </w:t>
      </w:r>
      <w:r w:rsidR="00CB75A9">
        <w:t>Octubre</w:t>
      </w:r>
      <w:r>
        <w:t xml:space="preserve"> y  permitirá las siguientes funcionalidades básicas:</w:t>
      </w:r>
    </w:p>
    <w:p w:rsidR="001F5EA2" w:rsidRDefault="001F5EA2" w:rsidP="001F5EA2">
      <w:r>
        <w:tab/>
      </w:r>
    </w:p>
    <w:p w:rsidR="001F5EA2" w:rsidRPr="00690928" w:rsidRDefault="001F5EA2" w:rsidP="003D3EB4">
      <w:pPr>
        <w:pStyle w:val="Prrafodelista"/>
        <w:numPr>
          <w:ilvl w:val="0"/>
          <w:numId w:val="35"/>
        </w:numPr>
        <w:jc w:val="both"/>
        <w:rPr>
          <w:b/>
        </w:rPr>
      </w:pPr>
      <w:r w:rsidRPr="00690928">
        <w:rPr>
          <w:b/>
        </w:rPr>
        <w:t xml:space="preserve">Casos de pruebas: </w:t>
      </w:r>
      <w:r w:rsidR="00690928">
        <w:t>Conjunto de condiciones o variables bajo las cuales se determinara si la aplicación software es parcial o completamente satisfactoria.</w:t>
      </w:r>
    </w:p>
    <w:p w:rsidR="001F5EA2" w:rsidRPr="00690928" w:rsidRDefault="001F5EA2" w:rsidP="003D3EB4">
      <w:pPr>
        <w:pStyle w:val="Prrafodelista"/>
        <w:numPr>
          <w:ilvl w:val="0"/>
          <w:numId w:val="35"/>
        </w:numPr>
        <w:jc w:val="both"/>
        <w:rPr>
          <w:b/>
        </w:rPr>
      </w:pPr>
      <w:r w:rsidRPr="00690928">
        <w:rPr>
          <w:b/>
        </w:rPr>
        <w:t xml:space="preserve">Scripts de Pruebas: </w:t>
      </w:r>
      <w:r w:rsidR="003D3EB4">
        <w:t>Conjunto de instrucciones que someten el sistema a prueba para comprobar que las funcionalidades actúan de la forma esperada.</w:t>
      </w:r>
    </w:p>
    <w:p w:rsidR="00CF21C5" w:rsidRDefault="00CF21C5" w:rsidP="00CF21C5">
      <w:pPr>
        <w:pStyle w:val="Ttulo3"/>
      </w:pPr>
      <w:bookmarkStart w:id="26" w:name="_Toc400288519"/>
      <w:proofErr w:type="spellStart"/>
      <w:r>
        <w:t>Subsystems</w:t>
      </w:r>
      <w:proofErr w:type="spellEnd"/>
      <w:r>
        <w:t xml:space="preserve"> and </w:t>
      </w:r>
      <w:proofErr w:type="spellStart"/>
      <w:r>
        <w:t>Components</w:t>
      </w:r>
      <w:bookmarkEnd w:id="26"/>
      <w:proofErr w:type="spellEnd"/>
    </w:p>
    <w:tbl>
      <w:tblPr>
        <w:tblW w:w="8063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264"/>
        <w:gridCol w:w="1764"/>
        <w:gridCol w:w="4035"/>
      </w:tblGrid>
      <w:tr w:rsidR="00CF21C5" w:rsidTr="006A55A1">
        <w:trPr>
          <w:tblHeader/>
          <w:jc w:val="center"/>
        </w:trPr>
        <w:tc>
          <w:tcPr>
            <w:tcW w:w="2264" w:type="dxa"/>
            <w:shd w:val="clear" w:color="auto" w:fill="E6E6E6"/>
            <w:vAlign w:val="center"/>
          </w:tcPr>
          <w:p w:rsidR="00CF21C5" w:rsidRDefault="00CF21C5" w:rsidP="006A55A1">
            <w:pPr>
              <w:pStyle w:val="TableHeader"/>
              <w:jc w:val="center"/>
            </w:pPr>
            <w:r>
              <w:t>Subsystem</w:t>
            </w:r>
          </w:p>
        </w:tc>
        <w:tc>
          <w:tcPr>
            <w:tcW w:w="1764" w:type="dxa"/>
            <w:shd w:val="clear" w:color="auto" w:fill="E6E6E6"/>
            <w:vAlign w:val="center"/>
          </w:tcPr>
          <w:p w:rsidR="00CF21C5" w:rsidRDefault="00CF21C5" w:rsidP="006A55A1">
            <w:pPr>
              <w:pStyle w:val="TableHeader"/>
              <w:jc w:val="center"/>
            </w:pPr>
            <w:r>
              <w:t>Processes</w:t>
            </w:r>
          </w:p>
        </w:tc>
        <w:tc>
          <w:tcPr>
            <w:tcW w:w="4035" w:type="dxa"/>
            <w:shd w:val="clear" w:color="auto" w:fill="E6E6E6"/>
            <w:vAlign w:val="center"/>
          </w:tcPr>
          <w:p w:rsidR="00CF21C5" w:rsidRDefault="00CF21C5" w:rsidP="006A55A1">
            <w:pPr>
              <w:pStyle w:val="TableHeader"/>
              <w:jc w:val="center"/>
            </w:pPr>
            <w:r>
              <w:t>Components</w:t>
            </w:r>
          </w:p>
        </w:tc>
      </w:tr>
      <w:tr w:rsidR="00CF21C5" w:rsidTr="00CF21C5">
        <w:trPr>
          <w:cantSplit/>
          <w:jc w:val="center"/>
        </w:trPr>
        <w:tc>
          <w:tcPr>
            <w:tcW w:w="2264" w:type="dxa"/>
            <w:vMerge w:val="restart"/>
            <w:vAlign w:val="center"/>
          </w:tcPr>
          <w:p w:rsidR="00CF21C5" w:rsidRPr="00557226" w:rsidRDefault="00CF21C5" w:rsidP="006A55A1">
            <w:pPr>
              <w:pStyle w:val="TableText0"/>
              <w:keepNext/>
              <w:jc w:val="center"/>
              <w:rPr>
                <w:color w:val="0000FF"/>
              </w:rPr>
            </w:pPr>
            <w:r>
              <w:rPr>
                <w:lang w:val="es-CO"/>
              </w:rPr>
              <w:t>Pruebas Unitarias</w:t>
            </w:r>
          </w:p>
        </w:tc>
        <w:tc>
          <w:tcPr>
            <w:tcW w:w="1764" w:type="dxa"/>
            <w:vMerge w:val="restart"/>
            <w:vAlign w:val="center"/>
          </w:tcPr>
          <w:p w:rsidR="00CF21C5" w:rsidRPr="0058403D" w:rsidRDefault="00CF21C5" w:rsidP="006A55A1">
            <w:pPr>
              <w:pStyle w:val="TableText0"/>
              <w:keepNext/>
              <w:jc w:val="center"/>
              <w:rPr>
                <w:lang w:val="es-CO"/>
              </w:rPr>
            </w:pPr>
            <w:r>
              <w:rPr>
                <w:lang w:val="es-CO"/>
              </w:rPr>
              <w:t>Test Plan</w:t>
            </w:r>
          </w:p>
        </w:tc>
        <w:tc>
          <w:tcPr>
            <w:tcW w:w="4035" w:type="dxa"/>
            <w:vAlign w:val="center"/>
          </w:tcPr>
          <w:p w:rsidR="00CF21C5" w:rsidRPr="00CF21C5" w:rsidRDefault="00CF21C5" w:rsidP="00CF21C5">
            <w:pPr>
              <w:pStyle w:val="TableText0"/>
              <w:keepNext/>
              <w:jc w:val="center"/>
              <w:rPr>
                <w:lang w:val="es-CO"/>
              </w:rPr>
            </w:pPr>
            <w:r>
              <w:rPr>
                <w:lang w:val="es-CO"/>
              </w:rPr>
              <w:t>Casos de pruebas</w:t>
            </w:r>
          </w:p>
        </w:tc>
      </w:tr>
      <w:tr w:rsidR="00CF21C5" w:rsidTr="006A55A1">
        <w:trPr>
          <w:cantSplit/>
          <w:jc w:val="center"/>
        </w:trPr>
        <w:tc>
          <w:tcPr>
            <w:tcW w:w="2264" w:type="dxa"/>
            <w:vMerge/>
            <w:vAlign w:val="center"/>
          </w:tcPr>
          <w:p w:rsidR="00CF21C5" w:rsidRPr="00EA6567" w:rsidRDefault="00CF21C5" w:rsidP="006A55A1">
            <w:pPr>
              <w:pStyle w:val="TableText0"/>
              <w:keepNext/>
              <w:jc w:val="center"/>
              <w:rPr>
                <w:lang w:val="es-CO"/>
              </w:rPr>
            </w:pPr>
          </w:p>
        </w:tc>
        <w:tc>
          <w:tcPr>
            <w:tcW w:w="1764" w:type="dxa"/>
            <w:vMerge/>
            <w:vAlign w:val="center"/>
          </w:tcPr>
          <w:p w:rsidR="00CF21C5" w:rsidRDefault="00CF21C5" w:rsidP="006A55A1">
            <w:pPr>
              <w:pStyle w:val="TableText0"/>
              <w:keepNext/>
              <w:jc w:val="center"/>
              <w:rPr>
                <w:lang w:val="es-CO"/>
              </w:rPr>
            </w:pPr>
          </w:p>
        </w:tc>
        <w:tc>
          <w:tcPr>
            <w:tcW w:w="4035" w:type="dxa"/>
            <w:vAlign w:val="center"/>
          </w:tcPr>
          <w:p w:rsidR="00CF21C5" w:rsidRDefault="00CF21C5" w:rsidP="006A55A1">
            <w:pPr>
              <w:pStyle w:val="TableText0"/>
              <w:keepNext/>
              <w:jc w:val="center"/>
              <w:rPr>
                <w:lang w:val="es-CO"/>
              </w:rPr>
            </w:pPr>
            <w:r>
              <w:rPr>
                <w:lang w:val="es-CO"/>
              </w:rPr>
              <w:t>Scripts de Pruebas</w:t>
            </w:r>
          </w:p>
        </w:tc>
      </w:tr>
    </w:tbl>
    <w:p w:rsidR="00CF21C5" w:rsidRPr="00163870" w:rsidRDefault="00CF21C5" w:rsidP="00CF21C5">
      <w:pPr>
        <w:pStyle w:val="Textoindependiente"/>
        <w:jc w:val="center"/>
      </w:pPr>
      <w:r>
        <w:t xml:space="preserve">Tabla 5. Subsistemas para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four</w:t>
      </w:r>
      <w:proofErr w:type="spellEnd"/>
    </w:p>
    <w:p w:rsidR="00CF21C5" w:rsidRPr="00CF21C5" w:rsidRDefault="00CF21C5" w:rsidP="00CF21C5"/>
    <w:sectPr w:rsidR="00CF21C5" w:rsidRPr="00CF21C5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B39" w:rsidRDefault="00A13B39">
      <w:pPr>
        <w:spacing w:line="240" w:lineRule="auto"/>
      </w:pPr>
      <w:r>
        <w:separator/>
      </w:r>
    </w:p>
  </w:endnote>
  <w:endnote w:type="continuationSeparator" w:id="0">
    <w:p w:rsidR="00A13B39" w:rsidRDefault="00A13B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E9A" w:rsidRDefault="004A547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A3E9A" w:rsidRDefault="00EA3E9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A3E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A3E9A" w:rsidRDefault="004A547E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A3E9A" w:rsidRDefault="004A547E" w:rsidP="00704D33">
          <w:pPr>
            <w:jc w:val="center"/>
          </w:pPr>
          <w:r>
            <w:sym w:font="Symbol" w:char="F0D3"/>
          </w:r>
          <w:r w:rsidR="00704D33">
            <w:t>Universidad del Quindío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60D22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A3E9A" w:rsidRDefault="004A547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60BCE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C60BCE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EA3E9A" w:rsidRDefault="00EA3E9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E9A" w:rsidRDefault="00EA3E9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B39" w:rsidRDefault="00A13B39">
      <w:pPr>
        <w:spacing w:line="240" w:lineRule="auto"/>
      </w:pPr>
      <w:r>
        <w:separator/>
      </w:r>
    </w:p>
  </w:footnote>
  <w:footnote w:type="continuationSeparator" w:id="0">
    <w:p w:rsidR="00A13B39" w:rsidRDefault="00A13B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E9A" w:rsidRDefault="00EA3E9A">
    <w:pPr>
      <w:rPr>
        <w:sz w:val="24"/>
      </w:rPr>
    </w:pPr>
  </w:p>
  <w:p w:rsidR="00EA3E9A" w:rsidRDefault="00EA3E9A">
    <w:pPr>
      <w:pBdr>
        <w:top w:val="single" w:sz="6" w:space="1" w:color="auto"/>
      </w:pBdr>
      <w:rPr>
        <w:sz w:val="24"/>
      </w:rPr>
    </w:pPr>
  </w:p>
  <w:p w:rsidR="00220D6F" w:rsidRDefault="00220D6F" w:rsidP="00220D6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Universidad del Quindío</w:t>
    </w:r>
  </w:p>
  <w:p w:rsidR="00EA3E9A" w:rsidRDefault="00EA3E9A">
    <w:pPr>
      <w:pBdr>
        <w:bottom w:val="single" w:sz="6" w:space="1" w:color="auto"/>
      </w:pBdr>
      <w:jc w:val="right"/>
      <w:rPr>
        <w:sz w:val="24"/>
      </w:rPr>
    </w:pPr>
  </w:p>
  <w:p w:rsidR="00EA3E9A" w:rsidRDefault="00EA3E9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3E9A">
      <w:tc>
        <w:tcPr>
          <w:tcW w:w="6379" w:type="dxa"/>
        </w:tcPr>
        <w:p w:rsidR="00EA3E9A" w:rsidRDefault="00AE2B45">
          <w:r>
            <w:rPr>
              <w:sz w:val="18"/>
            </w:rPr>
            <w:t>Sistema de Información Integrado Comunidad Colciencias – Modulo Seguimiento</w:t>
          </w:r>
        </w:p>
      </w:tc>
      <w:tc>
        <w:tcPr>
          <w:tcW w:w="3179" w:type="dxa"/>
        </w:tcPr>
        <w:p w:rsidR="00EA3E9A" w:rsidRDefault="004A547E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Version</w:t>
          </w:r>
          <w:proofErr w:type="spellEnd"/>
          <w:r>
            <w:t xml:space="preserve">:           </w:t>
          </w:r>
          <w:r w:rsidR="00AE2B45">
            <w:t>1.0</w:t>
          </w:r>
        </w:p>
      </w:tc>
    </w:tr>
    <w:tr w:rsidR="00EA3E9A">
      <w:tc>
        <w:tcPr>
          <w:tcW w:w="6379" w:type="dxa"/>
        </w:tcPr>
        <w:p w:rsidR="00EA3E9A" w:rsidRDefault="004A547E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220D6F">
            <w:t>Integration</w:t>
          </w:r>
          <w:proofErr w:type="spellEnd"/>
          <w:r w:rsidR="00220D6F">
            <w:t xml:space="preserve"> </w:t>
          </w:r>
          <w:proofErr w:type="spellStart"/>
          <w:r w:rsidR="00220D6F">
            <w:t>Build</w:t>
          </w:r>
          <w:proofErr w:type="spellEnd"/>
          <w:r w:rsidR="00220D6F">
            <w:t xml:space="preserve"> Plan</w:t>
          </w:r>
          <w:r>
            <w:fldChar w:fldCharType="end"/>
          </w:r>
        </w:p>
      </w:tc>
      <w:tc>
        <w:tcPr>
          <w:tcW w:w="3179" w:type="dxa"/>
        </w:tcPr>
        <w:p w:rsidR="00EA3E9A" w:rsidRDefault="00AE2B45" w:rsidP="00AE2B45">
          <w:r>
            <w:t xml:space="preserve">  Date:  06/Oct/2014</w:t>
          </w:r>
        </w:p>
      </w:tc>
    </w:tr>
    <w:tr w:rsidR="00EA3E9A">
      <w:tc>
        <w:tcPr>
          <w:tcW w:w="9558" w:type="dxa"/>
          <w:gridSpan w:val="2"/>
        </w:tcPr>
        <w:p w:rsidR="00EA3E9A" w:rsidRDefault="00AE2B45">
          <w:r>
            <w:t>PLN023</w:t>
          </w:r>
        </w:p>
      </w:tc>
    </w:tr>
  </w:tbl>
  <w:p w:rsidR="00EA3E9A" w:rsidRDefault="00EA3E9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E9A" w:rsidRDefault="00EA3E9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7BB3E6A"/>
    <w:multiLevelType w:val="hybridMultilevel"/>
    <w:tmpl w:val="6B40F83E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15A675C"/>
    <w:multiLevelType w:val="hybridMultilevel"/>
    <w:tmpl w:val="25CAFE9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7E95EB7"/>
    <w:multiLevelType w:val="hybridMultilevel"/>
    <w:tmpl w:val="AB7E9E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CA319D0"/>
    <w:multiLevelType w:val="hybridMultilevel"/>
    <w:tmpl w:val="CCD8144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36599F"/>
    <w:multiLevelType w:val="hybridMultilevel"/>
    <w:tmpl w:val="BF42EDD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611061"/>
    <w:multiLevelType w:val="hybridMultilevel"/>
    <w:tmpl w:val="FA8EB8E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9C63347"/>
    <w:multiLevelType w:val="hybridMultilevel"/>
    <w:tmpl w:val="F20A08E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11464FD"/>
    <w:multiLevelType w:val="hybridMultilevel"/>
    <w:tmpl w:val="39DC06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6C9527D"/>
    <w:multiLevelType w:val="hybridMultilevel"/>
    <w:tmpl w:val="76984A5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CC61457"/>
    <w:multiLevelType w:val="hybridMultilevel"/>
    <w:tmpl w:val="FB1623E2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F792ACE"/>
    <w:multiLevelType w:val="hybridMultilevel"/>
    <w:tmpl w:val="0C1628C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C930C6B"/>
    <w:multiLevelType w:val="multilevel"/>
    <w:tmpl w:val="454E3BA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A46CF8"/>
    <w:multiLevelType w:val="hybridMultilevel"/>
    <w:tmpl w:val="13423994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C341EE3"/>
    <w:multiLevelType w:val="hybridMultilevel"/>
    <w:tmpl w:val="4A10C26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2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4"/>
  </w:num>
  <w:num w:numId="11">
    <w:abstractNumId w:val="15"/>
  </w:num>
  <w:num w:numId="12">
    <w:abstractNumId w:val="12"/>
  </w:num>
  <w:num w:numId="13">
    <w:abstractNumId w:val="29"/>
  </w:num>
  <w:num w:numId="14">
    <w:abstractNumId w:val="11"/>
  </w:num>
  <w:num w:numId="15">
    <w:abstractNumId w:val="6"/>
  </w:num>
  <w:num w:numId="16">
    <w:abstractNumId w:val="28"/>
  </w:num>
  <w:num w:numId="17">
    <w:abstractNumId w:val="21"/>
  </w:num>
  <w:num w:numId="18">
    <w:abstractNumId w:val="7"/>
  </w:num>
  <w:num w:numId="19">
    <w:abstractNumId w:val="19"/>
  </w:num>
  <w:num w:numId="20">
    <w:abstractNumId w:val="10"/>
  </w:num>
  <w:num w:numId="21">
    <w:abstractNumId w:val="27"/>
  </w:num>
  <w:num w:numId="22">
    <w:abstractNumId w:val="8"/>
  </w:num>
  <w:num w:numId="23">
    <w:abstractNumId w:val="18"/>
  </w:num>
  <w:num w:numId="24">
    <w:abstractNumId w:val="16"/>
  </w:num>
  <w:num w:numId="25">
    <w:abstractNumId w:val="24"/>
  </w:num>
  <w:num w:numId="26">
    <w:abstractNumId w:val="17"/>
  </w:num>
  <w:num w:numId="27">
    <w:abstractNumId w:val="20"/>
  </w:num>
  <w:num w:numId="28">
    <w:abstractNumId w:val="13"/>
  </w:num>
  <w:num w:numId="29">
    <w:abstractNumId w:val="33"/>
  </w:num>
  <w:num w:numId="30">
    <w:abstractNumId w:val="26"/>
  </w:num>
  <w:num w:numId="31">
    <w:abstractNumId w:val="5"/>
  </w:num>
  <w:num w:numId="32">
    <w:abstractNumId w:val="9"/>
  </w:num>
  <w:num w:numId="33">
    <w:abstractNumId w:val="3"/>
  </w:num>
  <w:num w:numId="34">
    <w:abstractNumId w:val="31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D6F"/>
    <w:rsid w:val="00064EB7"/>
    <w:rsid w:val="000B491F"/>
    <w:rsid w:val="00163870"/>
    <w:rsid w:val="00164763"/>
    <w:rsid w:val="00174C46"/>
    <w:rsid w:val="001839B2"/>
    <w:rsid w:val="001D60AC"/>
    <w:rsid w:val="001F5EA2"/>
    <w:rsid w:val="00220D6F"/>
    <w:rsid w:val="00254CC4"/>
    <w:rsid w:val="002709E4"/>
    <w:rsid w:val="002723E7"/>
    <w:rsid w:val="00303CF2"/>
    <w:rsid w:val="00344769"/>
    <w:rsid w:val="0037432E"/>
    <w:rsid w:val="003A17E6"/>
    <w:rsid w:val="003B6A47"/>
    <w:rsid w:val="003D3EB4"/>
    <w:rsid w:val="003F5E44"/>
    <w:rsid w:val="00406B95"/>
    <w:rsid w:val="00410E3B"/>
    <w:rsid w:val="004A547E"/>
    <w:rsid w:val="0058403D"/>
    <w:rsid w:val="005A0DEB"/>
    <w:rsid w:val="005D2EB2"/>
    <w:rsid w:val="0064222F"/>
    <w:rsid w:val="00651D77"/>
    <w:rsid w:val="006859DA"/>
    <w:rsid w:val="00690928"/>
    <w:rsid w:val="006E73B3"/>
    <w:rsid w:val="00704D33"/>
    <w:rsid w:val="00731465"/>
    <w:rsid w:val="00843B19"/>
    <w:rsid w:val="00860D22"/>
    <w:rsid w:val="008D7B00"/>
    <w:rsid w:val="009127ED"/>
    <w:rsid w:val="009206E7"/>
    <w:rsid w:val="00927FCB"/>
    <w:rsid w:val="009A20F7"/>
    <w:rsid w:val="009E3AD7"/>
    <w:rsid w:val="00A07FC1"/>
    <w:rsid w:val="00A13B39"/>
    <w:rsid w:val="00A85570"/>
    <w:rsid w:val="00AC4A36"/>
    <w:rsid w:val="00AD2C52"/>
    <w:rsid w:val="00AE2B45"/>
    <w:rsid w:val="00B23405"/>
    <w:rsid w:val="00B46C92"/>
    <w:rsid w:val="00BF5946"/>
    <w:rsid w:val="00C0238A"/>
    <w:rsid w:val="00C60BCE"/>
    <w:rsid w:val="00C8733E"/>
    <w:rsid w:val="00CB75A9"/>
    <w:rsid w:val="00CD142B"/>
    <w:rsid w:val="00CF21C5"/>
    <w:rsid w:val="00D47923"/>
    <w:rsid w:val="00DA25B1"/>
    <w:rsid w:val="00DF3406"/>
    <w:rsid w:val="00E004FE"/>
    <w:rsid w:val="00EA3E9A"/>
    <w:rsid w:val="00EA6567"/>
    <w:rsid w:val="00FA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34195A5-56B9-43E1-8057-F212D00F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PuestoCar">
    <w:name w:val="Puesto Car"/>
    <w:link w:val="Puesto"/>
    <w:rsid w:val="00220D6F"/>
    <w:rPr>
      <w:rFonts w:ascii="Arial" w:hAnsi="Arial"/>
      <w:b/>
      <w:sz w:val="36"/>
      <w:lang w:val="en-US" w:eastAsia="en-US"/>
    </w:rPr>
  </w:style>
  <w:style w:type="paragraph" w:customStyle="1" w:styleId="TableHeader">
    <w:name w:val="Table Header"/>
    <w:basedOn w:val="Normal"/>
    <w:rsid w:val="00163870"/>
    <w:pPr>
      <w:keepNext/>
      <w:widowControl/>
      <w:spacing w:before="60" w:after="60" w:line="240" w:lineRule="auto"/>
    </w:pPr>
    <w:rPr>
      <w:rFonts w:ascii="Arial" w:hAnsi="Arial" w:cs="Arial"/>
      <w:b/>
      <w:lang w:val="en-US"/>
    </w:rPr>
  </w:style>
  <w:style w:type="paragraph" w:customStyle="1" w:styleId="TableText0">
    <w:name w:val="Table Text"/>
    <w:basedOn w:val="Normal"/>
    <w:rsid w:val="00163870"/>
    <w:pPr>
      <w:widowControl/>
      <w:spacing w:before="60" w:after="60" w:line="240" w:lineRule="auto"/>
    </w:pPr>
    <w:rPr>
      <w:lang w:val="en-US"/>
    </w:rPr>
  </w:style>
  <w:style w:type="paragraph" w:styleId="Prrafodelista">
    <w:name w:val="List Paragraph"/>
    <w:basedOn w:val="Normal"/>
    <w:uiPriority w:val="34"/>
    <w:qFormat/>
    <w:rsid w:val="00651D77"/>
    <w:pPr>
      <w:ind w:left="720"/>
      <w:contextualSpacing/>
    </w:pPr>
  </w:style>
  <w:style w:type="paragraph" w:customStyle="1" w:styleId="Default">
    <w:name w:val="Default"/>
    <w:rsid w:val="00651D7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2723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b/CUqQB3m5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iyo\Google%20Drive\Universidad\8%20Semestre\Ingenieria%20de%20Software%20III\3%20Entrega\rup_ibpl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rup_ibpln.dot</Template>
  <TotalTime>348</TotalTime>
  <Pages>6</Pages>
  <Words>1058</Words>
  <Characters>5822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Integration Build Plan</vt:lpstr>
      <vt:lpstr>Integration Build Plan</vt:lpstr>
    </vt:vector>
  </TitlesOfParts>
  <Company>&lt;Company Name&gt;</Company>
  <LinksUpToDate>false</LinksUpToDate>
  <CharactersWithSpaces>6867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Build Plan</dc:title>
  <dc:subject>&lt;Project Name&gt;</dc:subject>
  <dc:creator>yiyo1224@hotmail.com</dc:creator>
  <cp:keywords/>
  <dc:description/>
  <cp:lastModifiedBy>yiyo1224@hotmail.com</cp:lastModifiedBy>
  <cp:revision>50</cp:revision>
  <cp:lastPrinted>2014-10-05T07:04:00Z</cp:lastPrinted>
  <dcterms:created xsi:type="dcterms:W3CDTF">2014-10-05T03:35:00Z</dcterms:created>
  <dcterms:modified xsi:type="dcterms:W3CDTF">2014-10-06T03:55:00Z</dcterms:modified>
</cp:coreProperties>
</file>