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336B" w14:textId="4A43E87F" w:rsidR="00DC0331" w:rsidRDefault="00DC0331" w:rsidP="00DC0331">
      <w:pPr>
        <w:pStyle w:val="Default"/>
      </w:pPr>
      <w:r w:rsidRPr="00DC0331">
        <w:rPr>
          <w:b/>
          <w:bCs/>
        </w:rPr>
        <w:t>Title</w:t>
      </w:r>
      <w:r>
        <w:t xml:space="preserve">: Predictors </w:t>
      </w:r>
      <w:r w:rsidR="001865C1">
        <w:t>O</w:t>
      </w:r>
      <w:r>
        <w:t xml:space="preserve">f </w:t>
      </w:r>
      <w:r w:rsidR="001865C1">
        <w:t>O</w:t>
      </w:r>
      <w:r>
        <w:t xml:space="preserve">pioid </w:t>
      </w:r>
      <w:r w:rsidR="001865C1">
        <w:t>M</w:t>
      </w:r>
      <w:r>
        <w:t xml:space="preserve">isuse </w:t>
      </w:r>
      <w:r w:rsidR="001865C1">
        <w:t>I</w:t>
      </w:r>
      <w:r>
        <w:t xml:space="preserve">n </w:t>
      </w:r>
      <w:r w:rsidR="001865C1">
        <w:t>A</w:t>
      </w:r>
      <w:r>
        <w:t xml:space="preserve"> </w:t>
      </w:r>
      <w:r w:rsidR="001865C1">
        <w:t>S</w:t>
      </w:r>
      <w:r>
        <w:t xml:space="preserve">ample </w:t>
      </w:r>
      <w:r w:rsidR="001865C1">
        <w:t>O</w:t>
      </w:r>
      <w:r>
        <w:t xml:space="preserve">f </w:t>
      </w:r>
      <w:r w:rsidR="001865C1">
        <w:t>P</w:t>
      </w:r>
      <w:r>
        <w:t xml:space="preserve">atients </w:t>
      </w:r>
      <w:r w:rsidR="001865C1">
        <w:t>W</w:t>
      </w:r>
      <w:r w:rsidRPr="00751954">
        <w:t xml:space="preserve">ith </w:t>
      </w:r>
      <w:r w:rsidR="001865C1">
        <w:t>C</w:t>
      </w:r>
      <w:r w:rsidRPr="00751954">
        <w:t xml:space="preserve">hronic </w:t>
      </w:r>
      <w:r w:rsidR="001865C1">
        <w:t>P</w:t>
      </w:r>
      <w:r w:rsidRPr="00751954">
        <w:t xml:space="preserve">ain </w:t>
      </w:r>
      <w:r w:rsidR="001865C1">
        <w:t>T</w:t>
      </w:r>
      <w:r>
        <w:t xml:space="preserve">aking </w:t>
      </w:r>
      <w:r w:rsidR="001865C1">
        <w:t>D</w:t>
      </w:r>
      <w:r w:rsidRPr="00751954">
        <w:t xml:space="preserve">aily </w:t>
      </w:r>
      <w:r w:rsidR="001865C1">
        <w:t>P</w:t>
      </w:r>
      <w:r w:rsidR="000B0DE3">
        <w:t xml:space="preserve">rescription </w:t>
      </w:r>
      <w:r w:rsidR="001865C1">
        <w:t>O</w:t>
      </w:r>
      <w:r w:rsidRPr="00751954">
        <w:t>pioids</w:t>
      </w:r>
      <w:r w:rsidR="000B0DE3">
        <w:t xml:space="preserve">. </w:t>
      </w:r>
    </w:p>
    <w:p w14:paraId="7C626C41" w14:textId="77777777" w:rsidR="00DC0331" w:rsidRDefault="00DC0331" w:rsidP="00DC0331">
      <w:pPr>
        <w:pStyle w:val="Default"/>
      </w:pPr>
    </w:p>
    <w:p w14:paraId="66DFF864" w14:textId="39FE5F7C" w:rsidR="00DC0331" w:rsidRDefault="00DC0331" w:rsidP="00DC0331">
      <w:pPr>
        <w:pStyle w:val="Default"/>
      </w:pPr>
      <w:r w:rsidRPr="00DC0331">
        <w:rPr>
          <w:b/>
          <w:bCs/>
        </w:rPr>
        <w:t>Authors</w:t>
      </w:r>
      <w:r>
        <w:t xml:space="preserve">: Maisa S. Ziadni, PhD, Dokyoung You, PhD, </w:t>
      </w:r>
      <w:r w:rsidR="0055569D">
        <w:t xml:space="preserve">Ashley Herrick, BA, </w:t>
      </w:r>
      <w:r>
        <w:t>and Beth</w:t>
      </w:r>
      <w:r w:rsidR="000C1186">
        <w:t xml:space="preserve"> </w:t>
      </w:r>
      <w:r>
        <w:t>Darnall, PhD</w:t>
      </w:r>
      <w:r w:rsidR="000B0DE3">
        <w:t xml:space="preserve">. </w:t>
      </w:r>
    </w:p>
    <w:p w14:paraId="34D41BD5" w14:textId="77777777" w:rsidR="00DC0331" w:rsidRDefault="00DC0331" w:rsidP="00DC0331">
      <w:pPr>
        <w:pStyle w:val="Default"/>
      </w:pPr>
    </w:p>
    <w:p w14:paraId="5403FD10" w14:textId="77777777" w:rsidR="00DC0331" w:rsidRDefault="00DC0331" w:rsidP="00DC0331">
      <w:pPr>
        <w:pStyle w:val="Default"/>
      </w:pPr>
    </w:p>
    <w:p w14:paraId="0AF4CCB0" w14:textId="5F48C7AF" w:rsidR="00073308" w:rsidRPr="003D7D7A" w:rsidRDefault="00073308" w:rsidP="0079315A">
      <w:pPr>
        <w:pStyle w:val="Default"/>
      </w:pPr>
      <w:r w:rsidRPr="00073308">
        <w:rPr>
          <w:b/>
          <w:bCs/>
        </w:rPr>
        <w:t>Abstract</w:t>
      </w:r>
      <w:r>
        <w:t xml:space="preserve">: Factors associated with prescription opioid misuse and </w:t>
      </w:r>
      <w:r w:rsidR="00102F38">
        <w:t xml:space="preserve">opioid use disorder (OUD) </w:t>
      </w:r>
      <w:r>
        <w:t xml:space="preserve">in chronic pain treatment are limited, and enhancing our understanding of these factors could lead to more targeted intervention approaches and inform precision medicine. The current study </w:t>
      </w:r>
      <w:r w:rsidR="0055569D">
        <w:t>examines factors associated with problematic prescription opioid use among patients with chronic pain</w:t>
      </w:r>
      <w:r w:rsidR="00F833CF">
        <w:t xml:space="preserve"> taking daily prescription opioids</w:t>
      </w:r>
      <w:r w:rsidR="0055569D">
        <w:t xml:space="preserve">, and whether assessing emotional processes – ambivalence over emotional expression </w:t>
      </w:r>
      <w:r w:rsidR="002C4E5E">
        <w:t>(AEQ)</w:t>
      </w:r>
      <w:r w:rsidR="00F66D8C">
        <w:t xml:space="preserve"> </w:t>
      </w:r>
      <w:r w:rsidR="0055569D">
        <w:t xml:space="preserve">– improve understanding of problematic prescription opioid use beyond traditional risk factors. </w:t>
      </w:r>
      <w:r w:rsidR="0071183C">
        <w:t xml:space="preserve">The current study administered the Current Opioid Misuse Measures (COMM) </w:t>
      </w:r>
      <w:r w:rsidR="0079315A">
        <w:t xml:space="preserve">to assess opioid misuse severity </w:t>
      </w:r>
      <w:r w:rsidR="0071183C">
        <w:t xml:space="preserve">and the </w:t>
      </w:r>
      <w:r w:rsidR="0079315A">
        <w:t xml:space="preserve">DSM-5 (OUD) symptoms to assess OUD status (at least 2). </w:t>
      </w:r>
      <w:r w:rsidR="0055569D">
        <w:rPr>
          <w:iCs/>
        </w:rPr>
        <w:t xml:space="preserve">Participants were </w:t>
      </w:r>
      <w:r w:rsidR="00057F22">
        <w:rPr>
          <w:iCs/>
        </w:rPr>
        <w:t>288</w:t>
      </w:r>
      <w:r w:rsidR="0055569D">
        <w:rPr>
          <w:iCs/>
        </w:rPr>
        <w:t xml:space="preserve"> patients with chronic pain (mean age=</w:t>
      </w:r>
      <w:r w:rsidR="00DD22AD">
        <w:rPr>
          <w:iCs/>
        </w:rPr>
        <w:t xml:space="preserve">54.9 </w:t>
      </w:r>
      <w:r w:rsidR="0055569D">
        <w:rPr>
          <w:iCs/>
        </w:rPr>
        <w:t>years, SD=</w:t>
      </w:r>
      <w:r w:rsidR="00DD22AD">
        <w:rPr>
          <w:iCs/>
        </w:rPr>
        <w:t>12.2, 77.8</w:t>
      </w:r>
      <w:r w:rsidR="0055569D">
        <w:rPr>
          <w:iCs/>
        </w:rPr>
        <w:t>% female</w:t>
      </w:r>
      <w:r w:rsidR="003D7D7A">
        <w:rPr>
          <w:iCs/>
        </w:rPr>
        <w:t>,</w:t>
      </w:r>
      <w:r w:rsidR="0055569D">
        <w:rPr>
          <w:iCs/>
        </w:rPr>
        <w:t xml:space="preserve"> </w:t>
      </w:r>
      <w:r w:rsidR="00DD22AD">
        <w:rPr>
          <w:iCs/>
        </w:rPr>
        <w:t>89.2</w:t>
      </w:r>
      <w:r w:rsidR="0055569D">
        <w:rPr>
          <w:iCs/>
        </w:rPr>
        <w:t xml:space="preserve">% White) who completed baseline </w:t>
      </w:r>
      <w:r w:rsidR="0056710A">
        <w:rPr>
          <w:iCs/>
        </w:rPr>
        <w:t>assessments</w:t>
      </w:r>
      <w:r w:rsidR="002C7B1B">
        <w:rPr>
          <w:iCs/>
        </w:rPr>
        <w:t xml:space="preserve"> as part of a larger trial</w:t>
      </w:r>
      <w:r w:rsidR="0055569D">
        <w:rPr>
          <w:iCs/>
        </w:rPr>
        <w:t xml:space="preserve">. We assessed </w:t>
      </w:r>
      <w:r w:rsidR="0056710A">
        <w:rPr>
          <w:iCs/>
        </w:rPr>
        <w:t>demographic and clinical factors</w:t>
      </w:r>
      <w:r w:rsidR="0055569D">
        <w:rPr>
          <w:iCs/>
        </w:rPr>
        <w:t xml:space="preserve">, cognitive and emotion coping variables (pain catastrophizing, </w:t>
      </w:r>
      <w:r w:rsidR="002C4E5E">
        <w:rPr>
          <w:iCs/>
        </w:rPr>
        <w:t>AEQ</w:t>
      </w:r>
      <w:r w:rsidR="0055569D">
        <w:rPr>
          <w:iCs/>
        </w:rPr>
        <w:t>), and psychosocial correlates (depression, anxiety, and anger). Stepwi</w:t>
      </w:r>
      <w:r w:rsidR="0071183C">
        <w:rPr>
          <w:iCs/>
        </w:rPr>
        <w:t xml:space="preserve">se regression analyses identified significant predictors of greater opioid misuse as </w:t>
      </w:r>
      <w:r w:rsidR="0079315A">
        <w:rPr>
          <w:iCs/>
        </w:rPr>
        <w:t xml:space="preserve">greater </w:t>
      </w:r>
      <w:r w:rsidR="002C4E5E">
        <w:rPr>
          <w:iCs/>
        </w:rPr>
        <w:t>anger</w:t>
      </w:r>
      <w:r w:rsidR="0071183C">
        <w:rPr>
          <w:iCs/>
        </w:rPr>
        <w:t xml:space="preserve"> (β=0.55)</w:t>
      </w:r>
      <w:r w:rsidR="002C4E5E">
        <w:rPr>
          <w:iCs/>
        </w:rPr>
        <w:t xml:space="preserve">, </w:t>
      </w:r>
      <w:r w:rsidR="0071183C">
        <w:rPr>
          <w:iCs/>
        </w:rPr>
        <w:t xml:space="preserve">followed by </w:t>
      </w:r>
      <w:r w:rsidR="0079315A">
        <w:rPr>
          <w:iCs/>
        </w:rPr>
        <w:t xml:space="preserve">higher </w:t>
      </w:r>
      <w:r w:rsidR="00B85B71">
        <w:rPr>
          <w:iCs/>
        </w:rPr>
        <w:t>AEQ</w:t>
      </w:r>
      <w:r w:rsidR="0071183C">
        <w:rPr>
          <w:iCs/>
        </w:rPr>
        <w:t xml:space="preserve"> </w:t>
      </w:r>
      <w:r w:rsidR="0079315A">
        <w:rPr>
          <w:iCs/>
        </w:rPr>
        <w:t xml:space="preserve">score </w:t>
      </w:r>
      <w:r w:rsidR="0071183C">
        <w:rPr>
          <w:iCs/>
        </w:rPr>
        <w:t>(β=0.27)</w:t>
      </w:r>
      <w:r w:rsidR="00B85B71">
        <w:rPr>
          <w:iCs/>
        </w:rPr>
        <w:t xml:space="preserve">, </w:t>
      </w:r>
      <w:r w:rsidR="0079315A">
        <w:rPr>
          <w:iCs/>
        </w:rPr>
        <w:t xml:space="preserve">higher </w:t>
      </w:r>
      <w:r w:rsidR="0071183C">
        <w:rPr>
          <w:iCs/>
        </w:rPr>
        <w:t xml:space="preserve">PCS </w:t>
      </w:r>
      <w:r w:rsidR="0079315A">
        <w:rPr>
          <w:iCs/>
        </w:rPr>
        <w:t xml:space="preserve">scores </w:t>
      </w:r>
      <w:r w:rsidR="0071183C">
        <w:rPr>
          <w:iCs/>
        </w:rPr>
        <w:t xml:space="preserve">(β=0.19), and being Non-White (β=0.11, </w:t>
      </w:r>
      <w:proofErr w:type="spellStart"/>
      <w:r w:rsidR="0071183C" w:rsidRPr="00B85B71">
        <w:rPr>
          <w:i/>
          <w:iCs/>
        </w:rPr>
        <w:t>p</w:t>
      </w:r>
      <w:r w:rsidR="0079315A">
        <w:rPr>
          <w:i/>
          <w:iCs/>
        </w:rPr>
        <w:t>s</w:t>
      </w:r>
      <w:proofErr w:type="spellEnd"/>
      <w:r w:rsidR="0071183C">
        <w:rPr>
          <w:iCs/>
        </w:rPr>
        <w:t xml:space="preserve"> &lt; .021). </w:t>
      </w:r>
      <w:r w:rsidR="00F66D8C">
        <w:rPr>
          <w:iCs/>
        </w:rPr>
        <w:t xml:space="preserve">Similarly, stepwise logistic regression revealed </w:t>
      </w:r>
      <w:r w:rsidR="00B85B71">
        <w:rPr>
          <w:iCs/>
        </w:rPr>
        <w:t xml:space="preserve">greater odds of opioid use disorder was associated with </w:t>
      </w:r>
      <w:r w:rsidR="00013DF4">
        <w:rPr>
          <w:iCs/>
        </w:rPr>
        <w:t xml:space="preserve">higher AEQ </w:t>
      </w:r>
      <w:r w:rsidR="009F59F0">
        <w:rPr>
          <w:iCs/>
        </w:rPr>
        <w:t xml:space="preserve">scores </w:t>
      </w:r>
      <w:r w:rsidR="00013DF4">
        <w:rPr>
          <w:iCs/>
        </w:rPr>
        <w:t>(OR=1.06)</w:t>
      </w:r>
      <w:r w:rsidR="0071183C">
        <w:rPr>
          <w:iCs/>
        </w:rPr>
        <w:t xml:space="preserve">, followed by </w:t>
      </w:r>
      <w:r w:rsidR="00013DF4">
        <w:rPr>
          <w:iCs/>
        </w:rPr>
        <w:t>higher PCS scores (OR=1.05)</w:t>
      </w:r>
      <w:r w:rsidR="0071183C">
        <w:rPr>
          <w:iCs/>
        </w:rPr>
        <w:t xml:space="preserve">, and being non-White (OR=2.53, </w:t>
      </w:r>
      <w:proofErr w:type="spellStart"/>
      <w:r w:rsidR="0071183C" w:rsidRPr="00013DF4">
        <w:rPr>
          <w:i/>
          <w:iCs/>
        </w:rPr>
        <w:t>p</w:t>
      </w:r>
      <w:r w:rsidR="0079315A">
        <w:rPr>
          <w:i/>
          <w:iCs/>
        </w:rPr>
        <w:t>s</w:t>
      </w:r>
      <w:proofErr w:type="spellEnd"/>
      <w:r w:rsidR="0071183C">
        <w:rPr>
          <w:i/>
          <w:iCs/>
        </w:rPr>
        <w:t>&lt;</w:t>
      </w:r>
      <w:r w:rsidR="0071183C">
        <w:rPr>
          <w:iCs/>
        </w:rPr>
        <w:t xml:space="preserve">0.05). </w:t>
      </w:r>
      <w:r w:rsidR="0079315A">
        <w:rPr>
          <w:iCs/>
        </w:rPr>
        <w:t xml:space="preserve">Notably, pain </w:t>
      </w:r>
      <w:r w:rsidR="00C60D1F">
        <w:rPr>
          <w:iCs/>
        </w:rPr>
        <w:t>intensity</w:t>
      </w:r>
      <w:r w:rsidR="003521CE">
        <w:rPr>
          <w:iCs/>
        </w:rPr>
        <w:t xml:space="preserve"> </w:t>
      </w:r>
      <w:r w:rsidR="0079315A">
        <w:rPr>
          <w:iCs/>
        </w:rPr>
        <w:t xml:space="preserve">was not a significant predictor for opioid misuse </w:t>
      </w:r>
      <w:r w:rsidR="009F59F0">
        <w:rPr>
          <w:iCs/>
        </w:rPr>
        <w:t>n</w:t>
      </w:r>
      <w:r w:rsidR="0079315A">
        <w:rPr>
          <w:iCs/>
        </w:rPr>
        <w:t>or OUD</w:t>
      </w:r>
      <w:r w:rsidR="009F59F0">
        <w:rPr>
          <w:iCs/>
        </w:rPr>
        <w:t xml:space="preserve"> status</w:t>
      </w:r>
      <w:r w:rsidR="0079315A">
        <w:rPr>
          <w:iCs/>
        </w:rPr>
        <w:t xml:space="preserve">. </w:t>
      </w:r>
      <w:r w:rsidR="00C60D1F">
        <w:t>Findings reveal that</w:t>
      </w:r>
      <w:r w:rsidR="003D7D7A" w:rsidRPr="003D7D7A">
        <w:t xml:space="preserve"> </w:t>
      </w:r>
      <w:r w:rsidR="00623CD3">
        <w:t>i</w:t>
      </w:r>
      <w:r w:rsidR="003D7D7A" w:rsidRPr="003D7D7A">
        <w:t>n addition to traditional risk factors, AEQ emerges as a modifiable risk factor – and thus potential treatment target – for prescription opioid misuse and opioid use disorder.</w:t>
      </w:r>
    </w:p>
    <w:p w14:paraId="4EEADBED" w14:textId="77777777" w:rsidR="00073308" w:rsidRDefault="00073308" w:rsidP="00DC0331">
      <w:pPr>
        <w:pStyle w:val="Default"/>
      </w:pPr>
    </w:p>
    <w:p w14:paraId="4C742EEE" w14:textId="77777777" w:rsidR="00073308" w:rsidRDefault="00073308" w:rsidP="00DC0331">
      <w:pPr>
        <w:pStyle w:val="Default"/>
      </w:pPr>
    </w:p>
    <w:p w14:paraId="514A2D71" w14:textId="77777777" w:rsidR="00073308" w:rsidRDefault="00073308" w:rsidP="00DC0331">
      <w:pPr>
        <w:pStyle w:val="Default"/>
      </w:pPr>
    </w:p>
    <w:p w14:paraId="0B888999" w14:textId="77777777" w:rsidR="00073308" w:rsidRDefault="00073308" w:rsidP="00DC0331">
      <w:pPr>
        <w:pStyle w:val="Default"/>
      </w:pPr>
    </w:p>
    <w:p w14:paraId="51F48DFE" w14:textId="77777777" w:rsidR="00073308" w:rsidRDefault="00073308" w:rsidP="00DC0331">
      <w:pPr>
        <w:pStyle w:val="Default"/>
      </w:pPr>
    </w:p>
    <w:p w14:paraId="255EEA94" w14:textId="77777777" w:rsidR="00073308" w:rsidRDefault="00073308" w:rsidP="00DC0331">
      <w:pPr>
        <w:pStyle w:val="Default"/>
      </w:pPr>
    </w:p>
    <w:p w14:paraId="43BA4631" w14:textId="77777777" w:rsidR="00073308" w:rsidRDefault="00073308" w:rsidP="00DC0331">
      <w:pPr>
        <w:pStyle w:val="Default"/>
      </w:pPr>
    </w:p>
    <w:p w14:paraId="5FD52F8C" w14:textId="77777777" w:rsidR="00073308" w:rsidRDefault="00073308" w:rsidP="00DC0331">
      <w:pPr>
        <w:pStyle w:val="Default"/>
      </w:pPr>
    </w:p>
    <w:p w14:paraId="31B35088" w14:textId="77777777" w:rsidR="00073308" w:rsidRDefault="00073308" w:rsidP="00DC0331">
      <w:pPr>
        <w:pStyle w:val="Default"/>
      </w:pPr>
    </w:p>
    <w:p w14:paraId="7D571AF6" w14:textId="77777777" w:rsidR="00073308" w:rsidRDefault="00073308" w:rsidP="00DC0331">
      <w:pPr>
        <w:pStyle w:val="Default"/>
      </w:pPr>
    </w:p>
    <w:p w14:paraId="7DD1E62B" w14:textId="77777777" w:rsidR="00073308" w:rsidRDefault="00073308" w:rsidP="00DC0331">
      <w:pPr>
        <w:pStyle w:val="Default"/>
      </w:pPr>
    </w:p>
    <w:p w14:paraId="2E56368F" w14:textId="77777777" w:rsidR="00073308" w:rsidRDefault="00073308" w:rsidP="00DC0331">
      <w:pPr>
        <w:pStyle w:val="Default"/>
      </w:pPr>
    </w:p>
    <w:p w14:paraId="258666A7" w14:textId="77777777" w:rsidR="00073308" w:rsidRDefault="00073308" w:rsidP="00DC0331">
      <w:pPr>
        <w:pStyle w:val="Default"/>
      </w:pPr>
    </w:p>
    <w:p w14:paraId="4B049A3B" w14:textId="77777777" w:rsidR="00A02291" w:rsidRDefault="00A02291" w:rsidP="00073308">
      <w:pPr>
        <w:pStyle w:val="Default"/>
        <w:rPr>
          <w:b/>
          <w:bCs/>
          <w:iCs/>
        </w:rPr>
      </w:pPr>
    </w:p>
    <w:p w14:paraId="13276615" w14:textId="5DCA25D6" w:rsidR="00086893" w:rsidRPr="00A02291" w:rsidRDefault="00073308" w:rsidP="00A02291">
      <w:pPr>
        <w:pStyle w:val="Default"/>
        <w:rPr>
          <w:iCs/>
        </w:rPr>
      </w:pPr>
      <w:r w:rsidRPr="00073308">
        <w:rPr>
          <w:b/>
          <w:bCs/>
          <w:iCs/>
        </w:rPr>
        <w:t>Funding</w:t>
      </w:r>
      <w:r w:rsidRPr="00F20F2A">
        <w:rPr>
          <w:iCs/>
        </w:rPr>
        <w:t>:</w:t>
      </w:r>
      <w:r>
        <w:rPr>
          <w:iCs/>
        </w:rPr>
        <w:t xml:space="preserve"> </w:t>
      </w:r>
      <w:r w:rsidRPr="00F20F2A">
        <w:rPr>
          <w:iCs/>
        </w:rPr>
        <w:t xml:space="preserve">Research reported in </w:t>
      </w:r>
      <w:r>
        <w:rPr>
          <w:iCs/>
        </w:rPr>
        <w:t>this work</w:t>
      </w:r>
      <w:r w:rsidRPr="00F20F2A">
        <w:rPr>
          <w:iCs/>
        </w:rPr>
        <w:t xml:space="preserve"> was supported by the National Institute </w:t>
      </w:r>
      <w:proofErr w:type="gramStart"/>
      <w:r w:rsidRPr="00F20F2A">
        <w:rPr>
          <w:iCs/>
        </w:rPr>
        <w:t>On</w:t>
      </w:r>
      <w:proofErr w:type="gramEnd"/>
      <w:r w:rsidRPr="00F20F2A">
        <w:rPr>
          <w:iCs/>
        </w:rPr>
        <w:t xml:space="preserve"> Drug Abuse of the National Institutes of Health under Award Number</w:t>
      </w:r>
      <w:r>
        <w:rPr>
          <w:iCs/>
        </w:rPr>
        <w:t>s</w:t>
      </w:r>
      <w:r w:rsidRPr="00F20F2A">
        <w:rPr>
          <w:iCs/>
        </w:rPr>
        <w:t xml:space="preserve"> </w:t>
      </w:r>
      <w:r w:rsidRPr="00695F05">
        <w:t xml:space="preserve">K23DA047473 (MZ), and </w:t>
      </w:r>
      <w:r>
        <w:t>K23DA048 972 (DS)</w:t>
      </w:r>
      <w:r w:rsidRPr="00695F05">
        <w:rPr>
          <w:iCs/>
        </w:rPr>
        <w:t xml:space="preserve">. </w:t>
      </w:r>
      <w:r w:rsidRPr="00F20F2A">
        <w:rPr>
          <w:iCs/>
        </w:rPr>
        <w:t>The content is solely the responsibility of the authors and does not necessarily represent the official views of the National Institutes of Health</w:t>
      </w:r>
      <w:r>
        <w:rPr>
          <w:iCs/>
        </w:rPr>
        <w:t xml:space="preserve">. </w:t>
      </w:r>
    </w:p>
    <w:sectPr w:rsidR="00086893" w:rsidRPr="00A02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82F64" w14:textId="77777777" w:rsidR="003D2AF7" w:rsidRDefault="003D2AF7" w:rsidP="00DC0331">
      <w:r>
        <w:separator/>
      </w:r>
    </w:p>
  </w:endnote>
  <w:endnote w:type="continuationSeparator" w:id="0">
    <w:p w14:paraId="6208014F" w14:textId="77777777" w:rsidR="003D2AF7" w:rsidRDefault="003D2AF7" w:rsidP="00DC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F28F2" w14:textId="77777777" w:rsidR="003D2AF7" w:rsidRDefault="003D2AF7" w:rsidP="00DC0331">
      <w:r>
        <w:separator/>
      </w:r>
    </w:p>
  </w:footnote>
  <w:footnote w:type="continuationSeparator" w:id="0">
    <w:p w14:paraId="0C857B00" w14:textId="77777777" w:rsidR="003D2AF7" w:rsidRDefault="003D2AF7" w:rsidP="00DC03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649"/>
    <w:rsid w:val="00013DF4"/>
    <w:rsid w:val="00057F22"/>
    <w:rsid w:val="00060253"/>
    <w:rsid w:val="00073308"/>
    <w:rsid w:val="00086893"/>
    <w:rsid w:val="0009455C"/>
    <w:rsid w:val="000B0DE3"/>
    <w:rsid w:val="000C1186"/>
    <w:rsid w:val="000C29BC"/>
    <w:rsid w:val="000D3C18"/>
    <w:rsid w:val="000E17EB"/>
    <w:rsid w:val="000F7B6E"/>
    <w:rsid w:val="00100D09"/>
    <w:rsid w:val="00102F38"/>
    <w:rsid w:val="00112AB1"/>
    <w:rsid w:val="00114430"/>
    <w:rsid w:val="00126B1A"/>
    <w:rsid w:val="001442C3"/>
    <w:rsid w:val="001865C1"/>
    <w:rsid w:val="001A1551"/>
    <w:rsid w:val="001A7026"/>
    <w:rsid w:val="001B5237"/>
    <w:rsid w:val="001B7E85"/>
    <w:rsid w:val="001C4201"/>
    <w:rsid w:val="001D0AAC"/>
    <w:rsid w:val="001F61EE"/>
    <w:rsid w:val="0020754D"/>
    <w:rsid w:val="00263F4A"/>
    <w:rsid w:val="002C4E5E"/>
    <w:rsid w:val="002C7B1B"/>
    <w:rsid w:val="002E0BAC"/>
    <w:rsid w:val="002F3ACD"/>
    <w:rsid w:val="00302478"/>
    <w:rsid w:val="00324776"/>
    <w:rsid w:val="00335F62"/>
    <w:rsid w:val="00346EDB"/>
    <w:rsid w:val="003521CE"/>
    <w:rsid w:val="00373928"/>
    <w:rsid w:val="003B262F"/>
    <w:rsid w:val="003D2AF7"/>
    <w:rsid w:val="003D7D7A"/>
    <w:rsid w:val="00413649"/>
    <w:rsid w:val="0044552A"/>
    <w:rsid w:val="004743A3"/>
    <w:rsid w:val="004876A1"/>
    <w:rsid w:val="00492175"/>
    <w:rsid w:val="0049598F"/>
    <w:rsid w:val="004B34DF"/>
    <w:rsid w:val="004B7BC8"/>
    <w:rsid w:val="004D2BAC"/>
    <w:rsid w:val="004E31A6"/>
    <w:rsid w:val="005248B3"/>
    <w:rsid w:val="0055569D"/>
    <w:rsid w:val="0056710A"/>
    <w:rsid w:val="005D49D5"/>
    <w:rsid w:val="005F4219"/>
    <w:rsid w:val="00623CD3"/>
    <w:rsid w:val="00637BD3"/>
    <w:rsid w:val="006732DC"/>
    <w:rsid w:val="006746F2"/>
    <w:rsid w:val="00707EC8"/>
    <w:rsid w:val="0071183C"/>
    <w:rsid w:val="00755B3D"/>
    <w:rsid w:val="0079315A"/>
    <w:rsid w:val="00797095"/>
    <w:rsid w:val="007A7C38"/>
    <w:rsid w:val="00815DCD"/>
    <w:rsid w:val="008443F2"/>
    <w:rsid w:val="00896618"/>
    <w:rsid w:val="008E3F7B"/>
    <w:rsid w:val="00922A98"/>
    <w:rsid w:val="009A698A"/>
    <w:rsid w:val="009F5636"/>
    <w:rsid w:val="009F59F0"/>
    <w:rsid w:val="00A012DC"/>
    <w:rsid w:val="00A02291"/>
    <w:rsid w:val="00A36DD4"/>
    <w:rsid w:val="00A529C5"/>
    <w:rsid w:val="00A57882"/>
    <w:rsid w:val="00A94931"/>
    <w:rsid w:val="00AA210F"/>
    <w:rsid w:val="00B06DC5"/>
    <w:rsid w:val="00B24538"/>
    <w:rsid w:val="00B30EA2"/>
    <w:rsid w:val="00B34387"/>
    <w:rsid w:val="00B3463C"/>
    <w:rsid w:val="00B46FDA"/>
    <w:rsid w:val="00B85B71"/>
    <w:rsid w:val="00BD44E0"/>
    <w:rsid w:val="00C60D1F"/>
    <w:rsid w:val="00CB3672"/>
    <w:rsid w:val="00CC519A"/>
    <w:rsid w:val="00CC616C"/>
    <w:rsid w:val="00CD26E2"/>
    <w:rsid w:val="00CE3185"/>
    <w:rsid w:val="00D1683C"/>
    <w:rsid w:val="00D53E12"/>
    <w:rsid w:val="00D600F1"/>
    <w:rsid w:val="00D678FF"/>
    <w:rsid w:val="00D9159F"/>
    <w:rsid w:val="00DB62DD"/>
    <w:rsid w:val="00DC0331"/>
    <w:rsid w:val="00DD22AD"/>
    <w:rsid w:val="00DE494C"/>
    <w:rsid w:val="00E02744"/>
    <w:rsid w:val="00E25A6A"/>
    <w:rsid w:val="00E539D7"/>
    <w:rsid w:val="00E72E32"/>
    <w:rsid w:val="00E912D0"/>
    <w:rsid w:val="00E97B05"/>
    <w:rsid w:val="00F66A22"/>
    <w:rsid w:val="00F66D8C"/>
    <w:rsid w:val="00F833CF"/>
    <w:rsid w:val="00F8424F"/>
    <w:rsid w:val="00FC2F11"/>
    <w:rsid w:val="00FD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0077"/>
  <w15:chartTrackingRefBased/>
  <w15:docId w15:val="{9EE95FB1-9AF3-C541-92FB-2AB9A39C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331"/>
  </w:style>
  <w:style w:type="paragraph" w:styleId="Footer">
    <w:name w:val="footer"/>
    <w:basedOn w:val="Normal"/>
    <w:link w:val="FooterChar"/>
    <w:uiPriority w:val="99"/>
    <w:unhideWhenUsed/>
    <w:rsid w:val="00DC0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331"/>
  </w:style>
  <w:style w:type="paragraph" w:customStyle="1" w:styleId="Default">
    <w:name w:val="Default"/>
    <w:rsid w:val="00DC0331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23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3C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3C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C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F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F2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02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Ziadni</dc:creator>
  <cp:keywords/>
  <dc:description/>
  <cp:lastModifiedBy>Maisa Ziadni</cp:lastModifiedBy>
  <cp:revision>3</cp:revision>
  <dcterms:created xsi:type="dcterms:W3CDTF">2023-11-29T15:46:00Z</dcterms:created>
  <dcterms:modified xsi:type="dcterms:W3CDTF">2023-11-29T15:51:00Z</dcterms:modified>
</cp:coreProperties>
</file>