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0581" w14:textId="3E1C5424" w:rsidR="00546897" w:rsidRPr="005B5A6B" w:rsidRDefault="00292372" w:rsidP="005B5A6B">
      <w:pPr>
        <w:pStyle w:val="StyleDate1After24pt"/>
      </w:pPr>
      <w:r>
        <w:t>08 Dec</w:t>
      </w:r>
      <w:r w:rsidR="00480847">
        <w:t xml:space="preserve"> </w:t>
      </w:r>
      <w:r w:rsidR="0084037C" w:rsidRPr="00986F9F">
        <w:t>20</w:t>
      </w:r>
      <w:r w:rsidR="00863CD4" w:rsidRPr="00986F9F">
        <w:t>2</w:t>
      </w:r>
      <w:r w:rsidR="00AD7C60" w:rsidRPr="00986F9F">
        <w:t>1</w:t>
      </w:r>
    </w:p>
    <w:p w14:paraId="56252081" w14:textId="3E33CF3C" w:rsidR="00174F20" w:rsidRDefault="006D244C" w:rsidP="00174F20">
      <w:pPr>
        <w:pStyle w:val="ADDRESS"/>
      </w:pPr>
      <w:r w:rsidRPr="00863CD4">
        <w:t>Attention:</w:t>
      </w:r>
      <w:r w:rsidRPr="00863CD4">
        <w:tab/>
      </w:r>
      <w:bookmarkStart w:id="0" w:name="CONTACT_P"/>
      <w:bookmarkEnd w:id="0"/>
      <w:r w:rsidR="00292372">
        <w:rPr>
          <w:lang w:eastAsia="zh-CN"/>
        </w:rPr>
        <w:t>Amber</w:t>
      </w:r>
    </w:p>
    <w:p w14:paraId="6B45BCEB" w14:textId="7F56C479" w:rsidR="00103325" w:rsidRDefault="00174F20" w:rsidP="00174F20">
      <w:pPr>
        <w:pStyle w:val="ADDRESS"/>
        <w:rPr>
          <w:szCs w:val="22"/>
        </w:rPr>
      </w:pPr>
      <w:r>
        <w:tab/>
      </w:r>
      <w:r w:rsidR="00292372">
        <w:rPr>
          <w:lang w:eastAsia="zh-CN"/>
        </w:rPr>
        <w:t>Designcorp Architects Pty Ltd</w:t>
      </w:r>
    </w:p>
    <w:p w14:paraId="4D3CFDA4" w14:textId="77777777" w:rsidR="00E25401" w:rsidRDefault="00E25401">
      <w:pPr>
        <w:pStyle w:val="ADDRESS"/>
        <w:rPr>
          <w:szCs w:val="22"/>
        </w:rPr>
      </w:pPr>
    </w:p>
    <w:p w14:paraId="7479359C" w14:textId="1FCC96EC" w:rsidR="006D244C" w:rsidRPr="004F20D7" w:rsidRDefault="004203FD">
      <w:pPr>
        <w:pStyle w:val="ADDRESS"/>
        <w:rPr>
          <w:szCs w:val="22"/>
        </w:rPr>
      </w:pPr>
      <w:r w:rsidRPr="005E5B2B">
        <w:rPr>
          <w:szCs w:val="22"/>
        </w:rPr>
        <w:t>Dear</w:t>
      </w:r>
      <w:r w:rsidR="002C4FE6" w:rsidRPr="005E5B2B">
        <w:rPr>
          <w:lang w:eastAsia="zh-CN"/>
        </w:rPr>
        <w:t xml:space="preserve"> </w:t>
      </w:r>
      <w:r w:rsidR="00292372">
        <w:rPr>
          <w:lang w:eastAsia="zh-CN"/>
        </w:rPr>
        <w:t>Amber</w:t>
      </w:r>
      <w:r w:rsidR="00986F9F" w:rsidRPr="005E5B2B">
        <w:t>,</w:t>
      </w:r>
    </w:p>
    <w:p w14:paraId="690A8985" w14:textId="77777777" w:rsidR="006D244C" w:rsidRPr="004F20D7" w:rsidRDefault="006D244C">
      <w:pPr>
        <w:pStyle w:val="ADDRESS"/>
        <w:rPr>
          <w:szCs w:val="22"/>
        </w:rPr>
      </w:pPr>
    </w:p>
    <w:p w14:paraId="544AAA3A" w14:textId="50654957" w:rsidR="006D244C" w:rsidRPr="004F20D7" w:rsidRDefault="006D244C" w:rsidP="001D685E">
      <w:pPr>
        <w:pStyle w:val="REFERENCE"/>
        <w:tabs>
          <w:tab w:val="clear" w:pos="2880"/>
          <w:tab w:val="left" w:pos="6805"/>
        </w:tabs>
        <w:jc w:val="center"/>
        <w:rPr>
          <w:szCs w:val="22"/>
        </w:rPr>
      </w:pPr>
      <w:r w:rsidRPr="006B4719">
        <w:rPr>
          <w:szCs w:val="22"/>
        </w:rPr>
        <w:t>re:</w:t>
      </w:r>
      <w:bookmarkStart w:id="1" w:name="NAME"/>
      <w:bookmarkStart w:id="2" w:name="_Hlk534737884"/>
      <w:bookmarkEnd w:id="1"/>
      <w:r w:rsidR="001D685E" w:rsidRPr="006B4719">
        <w:rPr>
          <w:rFonts w:hint="eastAsia"/>
          <w:szCs w:val="22"/>
        </w:rPr>
        <w:t xml:space="preserve"> </w:t>
      </w:r>
      <w:r w:rsidR="00292372" w:rsidRPr="00292372">
        <w:rPr>
          <w:szCs w:val="22"/>
        </w:rPr>
        <w:t>8-10 Gollan Avenue, Oatlands</w:t>
      </w:r>
    </w:p>
    <w:bookmarkEnd w:id="2"/>
    <w:p w14:paraId="4F715706" w14:textId="147D674D" w:rsidR="007B4969" w:rsidRDefault="007B4969" w:rsidP="00F26752">
      <w:r w:rsidRPr="00C82864">
        <w:t>Thank you for the opportunity to submit this fee proposal for the</w:t>
      </w:r>
      <w:r w:rsidR="00B06D27" w:rsidRPr="00C82864">
        <w:t xml:space="preserve"> </w:t>
      </w:r>
      <w:bookmarkStart w:id="3" w:name="_Hlk79058476"/>
      <w:r w:rsidR="00441D84">
        <w:t>Mechanical</w:t>
      </w:r>
      <w:r w:rsidR="00292372">
        <w:t>,</w:t>
      </w:r>
      <w:r w:rsidR="008E08D6">
        <w:t xml:space="preserve"> Electrical</w:t>
      </w:r>
      <w:r w:rsidR="00292372">
        <w:t xml:space="preserve"> and Hydraulic</w:t>
      </w:r>
      <w:r w:rsidR="008E08D6">
        <w:t xml:space="preserve"> </w:t>
      </w:r>
      <w:bookmarkEnd w:id="3"/>
      <w:r w:rsidR="00B06D27" w:rsidRPr="00C82864">
        <w:t>service</w:t>
      </w:r>
      <w:r w:rsidRPr="00C82864">
        <w:t xml:space="preserve"> for the above project.</w:t>
      </w:r>
    </w:p>
    <w:p w14:paraId="4A2466DB" w14:textId="77777777" w:rsidR="00F26752" w:rsidRPr="00C82864" w:rsidRDefault="00F26752" w:rsidP="00F26752"/>
    <w:p w14:paraId="718ACC0D" w14:textId="77777777" w:rsidR="00526EF7" w:rsidRPr="00C82864" w:rsidRDefault="00526EF7" w:rsidP="00526EF7">
      <w:pPr>
        <w:pStyle w:val="Heading1"/>
        <w:rPr>
          <w:szCs w:val="22"/>
        </w:rPr>
      </w:pPr>
      <w:r w:rsidRPr="00C82864">
        <w:rPr>
          <w:szCs w:val="22"/>
        </w:rPr>
        <w:t>GENERAL</w:t>
      </w:r>
    </w:p>
    <w:p w14:paraId="74C30F86" w14:textId="77777777" w:rsidR="00526EF7" w:rsidRPr="00001A46" w:rsidRDefault="00526EF7" w:rsidP="00526EF7">
      <w:pPr>
        <w:pStyle w:val="Heading2"/>
        <w:rPr>
          <w:szCs w:val="22"/>
        </w:rPr>
      </w:pPr>
      <w:r w:rsidRPr="00001A46">
        <w:rPr>
          <w:szCs w:val="22"/>
        </w:rPr>
        <w:t>Outline of Project Scope</w:t>
      </w:r>
    </w:p>
    <w:p w14:paraId="76D65706" w14:textId="77777777" w:rsidR="000F4251" w:rsidRPr="00C82864" w:rsidRDefault="000F4251" w:rsidP="000F4251">
      <w:pPr>
        <w:pStyle w:val="NormalBullet"/>
      </w:pPr>
      <w:r w:rsidRPr="00C82864">
        <w:t>Describe the engineering systems by means of drawings.</w:t>
      </w:r>
    </w:p>
    <w:p w14:paraId="17D5831C" w14:textId="77777777" w:rsidR="000F4251" w:rsidRPr="00C82864" w:rsidRDefault="000F4251" w:rsidP="000F4251">
      <w:pPr>
        <w:pStyle w:val="NormalBullet"/>
      </w:pPr>
      <w:r w:rsidRPr="00C82864">
        <w:t>Carry out detailed calculations.</w:t>
      </w:r>
    </w:p>
    <w:p w14:paraId="75139260" w14:textId="77777777" w:rsidR="000F4251" w:rsidRPr="00C82864" w:rsidRDefault="000F4251" w:rsidP="000F4251">
      <w:pPr>
        <w:pStyle w:val="NormalBullet"/>
      </w:pPr>
      <w:r w:rsidRPr="00C82864">
        <w:t>Pre-empt and address constructability issues within documents where possible.</w:t>
      </w:r>
    </w:p>
    <w:p w14:paraId="0AE3587A" w14:textId="77777777" w:rsidR="000F4251" w:rsidRPr="00C82864" w:rsidRDefault="000F4251" w:rsidP="000F4251">
      <w:pPr>
        <w:pStyle w:val="NormalBullet"/>
      </w:pPr>
      <w:r w:rsidRPr="00C82864">
        <w:t xml:space="preserve">Refer details for </w:t>
      </w:r>
      <w:r>
        <w:t>c</w:t>
      </w:r>
      <w:r w:rsidRPr="00C82864">
        <w:t>lient and authority approval where appropriate.</w:t>
      </w:r>
    </w:p>
    <w:p w14:paraId="4EC5ED80" w14:textId="77777777" w:rsidR="000F4251" w:rsidRPr="00C82864" w:rsidRDefault="000F4251" w:rsidP="000F4251">
      <w:pPr>
        <w:pStyle w:val="NormalBullet"/>
      </w:pPr>
      <w:r>
        <w:t>C</w:t>
      </w:r>
      <w:r w:rsidRPr="00C82864">
        <w:t xml:space="preserve">o-ordination checks with other </w:t>
      </w:r>
      <w:r>
        <w:t>services</w:t>
      </w:r>
      <w:r w:rsidRPr="00C82864">
        <w:t>.</w:t>
      </w:r>
    </w:p>
    <w:p w14:paraId="0A319F72" w14:textId="77777777" w:rsidR="007D3F02" w:rsidRDefault="007D3F02" w:rsidP="007D3F02">
      <w:pPr>
        <w:pStyle w:val="STANDARDPARAGRAPH"/>
        <w:tabs>
          <w:tab w:val="clear" w:pos="1008"/>
          <w:tab w:val="right" w:pos="9214"/>
        </w:tabs>
        <w:spacing w:after="45"/>
        <w:ind w:left="567"/>
        <w:rPr>
          <w:szCs w:val="22"/>
        </w:rPr>
      </w:pPr>
    </w:p>
    <w:p w14:paraId="35124019" w14:textId="53750FB9" w:rsidR="00A60948" w:rsidRPr="005B5A6B" w:rsidRDefault="00A60948" w:rsidP="00A60948">
      <w:pPr>
        <w:pStyle w:val="Heading1"/>
        <w:rPr>
          <w:szCs w:val="22"/>
        </w:rPr>
      </w:pPr>
      <w:bookmarkStart w:id="4" w:name="H01"/>
      <w:r>
        <w:rPr>
          <w:rFonts w:hint="eastAsia"/>
          <w:szCs w:val="22"/>
          <w:lang w:eastAsia="zh-CN"/>
        </w:rPr>
        <w:t>Mechanical</w:t>
      </w:r>
      <w:r>
        <w:rPr>
          <w:szCs w:val="22"/>
        </w:rPr>
        <w:t xml:space="preserve"> </w:t>
      </w:r>
      <w:r w:rsidRPr="00C82864">
        <w:rPr>
          <w:szCs w:val="22"/>
        </w:rPr>
        <w:t xml:space="preserve">SCOPE OF </w:t>
      </w:r>
      <w:r>
        <w:rPr>
          <w:szCs w:val="22"/>
        </w:rPr>
        <w:t>Work</w:t>
      </w:r>
    </w:p>
    <w:p w14:paraId="1831CAD6" w14:textId="77777777" w:rsidR="00A60948" w:rsidRPr="00C82864" w:rsidRDefault="00A60948" w:rsidP="00A60948">
      <w:pPr>
        <w:pStyle w:val="Heading2"/>
        <w:rPr>
          <w:szCs w:val="22"/>
        </w:rPr>
      </w:pPr>
      <w:r w:rsidRPr="00C82864">
        <w:rPr>
          <w:szCs w:val="22"/>
        </w:rPr>
        <w:t>Mechanical Services - Extent</w:t>
      </w:r>
    </w:p>
    <w:p w14:paraId="493F3FB8" w14:textId="77777777" w:rsidR="00A60948" w:rsidRPr="00C82864" w:rsidRDefault="00A60948" w:rsidP="00A60948">
      <w:pPr>
        <w:ind w:left="567"/>
        <w:rPr>
          <w:szCs w:val="22"/>
        </w:rPr>
      </w:pPr>
      <w:r w:rsidRPr="00C82864">
        <w:rPr>
          <w:szCs w:val="22"/>
        </w:rPr>
        <w:t>The extent of mechanical services document comprises:</w:t>
      </w:r>
    </w:p>
    <w:p w14:paraId="1A7C56BB" w14:textId="77777777" w:rsidR="00A60948" w:rsidRPr="00C82864" w:rsidRDefault="00A60948" w:rsidP="00A60948">
      <w:pPr>
        <w:ind w:left="567"/>
        <w:rPr>
          <w:szCs w:val="22"/>
        </w:rPr>
      </w:pPr>
    </w:p>
    <w:p w14:paraId="7315109A" w14:textId="77777777" w:rsidR="00440147" w:rsidRDefault="00440147" w:rsidP="00440147">
      <w:pPr>
        <w:pStyle w:val="NormalBullet"/>
        <w:rPr>
          <w:lang w:eastAsia="en-US"/>
        </w:rPr>
      </w:pPr>
      <w:r>
        <w:rPr>
          <w:lang w:eastAsia="en-US"/>
        </w:rPr>
        <w:t xml:space="preserve">Mechanical electrical </w:t>
      </w:r>
      <w:proofErr w:type="gramStart"/>
      <w:r>
        <w:rPr>
          <w:lang w:eastAsia="en-US"/>
        </w:rPr>
        <w:t>design;</w:t>
      </w:r>
      <w:proofErr w:type="gramEnd"/>
    </w:p>
    <w:p w14:paraId="0A2AD65D" w14:textId="77777777" w:rsidR="00440147" w:rsidRPr="00B305B8" w:rsidRDefault="00440147" w:rsidP="00440147">
      <w:pPr>
        <w:pStyle w:val="NormalBullet"/>
        <w:rPr>
          <w:lang w:eastAsia="en-US"/>
        </w:rPr>
      </w:pPr>
      <w:r w:rsidRPr="00B305B8">
        <w:rPr>
          <w:lang w:eastAsia="en-US"/>
        </w:rPr>
        <w:t xml:space="preserve">Air conditioning system design </w:t>
      </w:r>
      <w:r>
        <w:rPr>
          <w:lang w:eastAsia="en-US"/>
        </w:rPr>
        <w:t xml:space="preserve">to internal area as </w:t>
      </w:r>
      <w:proofErr w:type="gramStart"/>
      <w:r>
        <w:rPr>
          <w:lang w:eastAsia="en-US"/>
        </w:rPr>
        <w:t>required</w:t>
      </w:r>
      <w:r w:rsidRPr="00B305B8">
        <w:rPr>
          <w:lang w:eastAsia="en-US"/>
        </w:rPr>
        <w:t>;</w:t>
      </w:r>
      <w:proofErr w:type="gramEnd"/>
    </w:p>
    <w:p w14:paraId="286E6F59" w14:textId="77777777" w:rsidR="00440147" w:rsidRPr="00B305B8" w:rsidRDefault="00440147" w:rsidP="00440147">
      <w:pPr>
        <w:pStyle w:val="NormalBullet"/>
        <w:rPr>
          <w:lang w:eastAsia="en-US"/>
        </w:rPr>
      </w:pPr>
      <w:r w:rsidRPr="00B305B8">
        <w:rPr>
          <w:lang w:eastAsia="en-US"/>
        </w:rPr>
        <w:t xml:space="preserve">Toilet and laundry </w:t>
      </w:r>
      <w:proofErr w:type="gramStart"/>
      <w:r w:rsidRPr="00B305B8">
        <w:rPr>
          <w:lang w:eastAsia="en-US"/>
        </w:rPr>
        <w:t>ventilation;</w:t>
      </w:r>
      <w:proofErr w:type="gramEnd"/>
    </w:p>
    <w:p w14:paraId="2FB280B3" w14:textId="77777777" w:rsidR="00440147" w:rsidRPr="00B305B8" w:rsidRDefault="00440147" w:rsidP="00440147">
      <w:pPr>
        <w:pStyle w:val="NormalBullet"/>
        <w:rPr>
          <w:lang w:eastAsia="en-US"/>
        </w:rPr>
      </w:pPr>
      <w:r w:rsidRPr="00B305B8">
        <w:rPr>
          <w:lang w:eastAsia="en-US"/>
        </w:rPr>
        <w:t>Rang</w:t>
      </w:r>
      <w:r>
        <w:rPr>
          <w:lang w:eastAsia="en-US"/>
        </w:rPr>
        <w:t>e</w:t>
      </w:r>
      <w:r w:rsidRPr="00B305B8">
        <w:rPr>
          <w:lang w:eastAsia="en-US"/>
        </w:rPr>
        <w:t>hood exhaust system</w:t>
      </w:r>
      <w:r w:rsidRPr="001C4D49">
        <w:rPr>
          <w:lang w:eastAsia="en-US"/>
        </w:rPr>
        <w:t xml:space="preserve"> </w:t>
      </w:r>
      <w:r>
        <w:rPr>
          <w:lang w:eastAsia="en-US"/>
        </w:rPr>
        <w:t xml:space="preserve">for each room and common </w:t>
      </w:r>
      <w:proofErr w:type="gramStart"/>
      <w:r>
        <w:rPr>
          <w:lang w:eastAsia="en-US"/>
        </w:rPr>
        <w:t>area</w:t>
      </w:r>
      <w:r w:rsidRPr="00B305B8">
        <w:rPr>
          <w:lang w:eastAsia="en-US"/>
        </w:rPr>
        <w:t>;</w:t>
      </w:r>
      <w:proofErr w:type="gramEnd"/>
    </w:p>
    <w:p w14:paraId="6E0024EC" w14:textId="77777777" w:rsidR="00440147" w:rsidRPr="00E90968" w:rsidRDefault="00440147" w:rsidP="00440147">
      <w:pPr>
        <w:pStyle w:val="NormalBullet"/>
        <w:rPr>
          <w:lang w:eastAsia="en-US"/>
        </w:rPr>
      </w:pPr>
      <w:r w:rsidRPr="00E90968">
        <w:rPr>
          <w:lang w:eastAsia="en-US"/>
        </w:rPr>
        <w:t xml:space="preserve">Plant room </w:t>
      </w:r>
      <w:proofErr w:type="gramStart"/>
      <w:r w:rsidRPr="00E90968">
        <w:rPr>
          <w:lang w:eastAsia="en-US"/>
        </w:rPr>
        <w:t>ventilation;</w:t>
      </w:r>
      <w:proofErr w:type="gramEnd"/>
    </w:p>
    <w:p w14:paraId="16956008" w14:textId="77777777" w:rsidR="00440147" w:rsidRPr="00E90968" w:rsidRDefault="00440147" w:rsidP="00440147">
      <w:pPr>
        <w:pStyle w:val="NormalBullet"/>
        <w:rPr>
          <w:lang w:eastAsia="en-US"/>
        </w:rPr>
      </w:pPr>
      <w:r w:rsidRPr="00E90968">
        <w:rPr>
          <w:lang w:eastAsia="en-US"/>
        </w:rPr>
        <w:t xml:space="preserve">Other ventilation to AS </w:t>
      </w:r>
      <w:proofErr w:type="gramStart"/>
      <w:r w:rsidRPr="00E90968">
        <w:rPr>
          <w:lang w:eastAsia="en-US"/>
        </w:rPr>
        <w:t>1668.2;</w:t>
      </w:r>
      <w:proofErr w:type="gramEnd"/>
    </w:p>
    <w:p w14:paraId="7B91D4C4" w14:textId="77777777" w:rsidR="00440147" w:rsidRDefault="00440147" w:rsidP="00440147">
      <w:pPr>
        <w:pStyle w:val="NormalBullet"/>
        <w:rPr>
          <w:lang w:eastAsia="en-US"/>
        </w:rPr>
      </w:pPr>
      <w:r w:rsidRPr="00E90968">
        <w:rPr>
          <w:lang w:eastAsia="en-US"/>
        </w:rPr>
        <w:t>Coordinate with architect and relevant parties</w:t>
      </w:r>
      <w:r>
        <w:rPr>
          <w:lang w:eastAsia="en-US"/>
        </w:rPr>
        <w:t>.</w:t>
      </w:r>
    </w:p>
    <w:p w14:paraId="50FB3688" w14:textId="77777777" w:rsidR="00A60948" w:rsidRDefault="00A60948" w:rsidP="00A60948">
      <w:pPr>
        <w:pStyle w:val="NormalBullet"/>
        <w:numPr>
          <w:ilvl w:val="0"/>
          <w:numId w:val="0"/>
        </w:numPr>
        <w:ind w:left="567"/>
      </w:pPr>
    </w:p>
    <w:p w14:paraId="5067EA7A" w14:textId="77777777" w:rsidR="00A60948" w:rsidRPr="00C82864" w:rsidRDefault="00A60948" w:rsidP="00A60948">
      <w:pPr>
        <w:pStyle w:val="Heading2"/>
        <w:rPr>
          <w:szCs w:val="22"/>
        </w:rPr>
      </w:pPr>
      <w:r>
        <w:rPr>
          <w:szCs w:val="22"/>
        </w:rPr>
        <w:t>Deliverables</w:t>
      </w:r>
    </w:p>
    <w:p w14:paraId="3D9B39D0" w14:textId="77777777" w:rsidR="00A60948" w:rsidRDefault="00A60948" w:rsidP="00A60948">
      <w:pPr>
        <w:pStyle w:val="NormalBullet"/>
      </w:pPr>
      <w:r>
        <w:rPr>
          <w:rFonts w:hint="eastAsia"/>
          <w:lang w:eastAsia="zh-CN"/>
        </w:rPr>
        <w:t xml:space="preserve">Full set of </w:t>
      </w:r>
      <w:r>
        <w:rPr>
          <w:lang w:eastAsia="zh-CN"/>
        </w:rPr>
        <w:t xml:space="preserve">mechanical </w:t>
      </w:r>
      <w:proofErr w:type="gramStart"/>
      <w:r>
        <w:rPr>
          <w:lang w:eastAsia="zh-CN"/>
        </w:rPr>
        <w:t>drawings;</w:t>
      </w:r>
      <w:proofErr w:type="gramEnd"/>
    </w:p>
    <w:p w14:paraId="0705C532" w14:textId="0484801A" w:rsidR="00A60948" w:rsidRDefault="00A60948" w:rsidP="00A60948">
      <w:pPr>
        <w:pStyle w:val="NormalBullet"/>
      </w:pPr>
      <w:r>
        <w:t xml:space="preserve">Mechanical design </w:t>
      </w:r>
      <w:proofErr w:type="gramStart"/>
      <w:r>
        <w:t>certificate;</w:t>
      </w:r>
      <w:proofErr w:type="gramEnd"/>
    </w:p>
    <w:p w14:paraId="6A331792" w14:textId="7A0A5780" w:rsidR="00FE09A5" w:rsidRDefault="00FE09A5" w:rsidP="00A60948">
      <w:pPr>
        <w:pStyle w:val="NormalBullet"/>
      </w:pPr>
      <w:r>
        <w:t>2 meetings allowance.</w:t>
      </w:r>
    </w:p>
    <w:p w14:paraId="7ABEADA4" w14:textId="77777777" w:rsidR="00D915A0" w:rsidRDefault="00D915A0" w:rsidP="00D915A0">
      <w:pPr>
        <w:pStyle w:val="NormalBullet"/>
        <w:numPr>
          <w:ilvl w:val="0"/>
          <w:numId w:val="0"/>
        </w:numPr>
        <w:ind w:left="1134"/>
      </w:pPr>
    </w:p>
    <w:p w14:paraId="445C52A2" w14:textId="546952EF" w:rsidR="002D33C3" w:rsidRPr="005B5A6B" w:rsidRDefault="002D33C3" w:rsidP="002D33C3">
      <w:pPr>
        <w:pStyle w:val="Heading1"/>
        <w:rPr>
          <w:szCs w:val="22"/>
        </w:rPr>
      </w:pPr>
      <w:r w:rsidRPr="00E626E7">
        <w:rPr>
          <w:szCs w:val="22"/>
        </w:rPr>
        <w:lastRenderedPageBreak/>
        <w:t>Electrical Services</w:t>
      </w:r>
      <w:r w:rsidRPr="004B230F">
        <w:rPr>
          <w:szCs w:val="22"/>
        </w:rPr>
        <w:t xml:space="preserve"> </w:t>
      </w:r>
      <w:r w:rsidRPr="00C82864">
        <w:rPr>
          <w:szCs w:val="22"/>
        </w:rPr>
        <w:t xml:space="preserve">SCOPE OF </w:t>
      </w:r>
      <w:r>
        <w:rPr>
          <w:szCs w:val="22"/>
        </w:rPr>
        <w:t>Work</w:t>
      </w:r>
    </w:p>
    <w:p w14:paraId="24DAE72C" w14:textId="77777777" w:rsidR="002D33C3" w:rsidRPr="00C82864" w:rsidRDefault="002D33C3" w:rsidP="002D33C3">
      <w:pPr>
        <w:pStyle w:val="Heading2"/>
        <w:rPr>
          <w:szCs w:val="22"/>
        </w:rPr>
      </w:pPr>
      <w:r>
        <w:rPr>
          <w:szCs w:val="22"/>
        </w:rPr>
        <w:t>Electri</w:t>
      </w:r>
      <w:r w:rsidRPr="00C82864">
        <w:rPr>
          <w:szCs w:val="22"/>
        </w:rPr>
        <w:t>cal Services - Extent</w:t>
      </w:r>
    </w:p>
    <w:p w14:paraId="7CE3400C" w14:textId="77777777" w:rsidR="002D33C3" w:rsidRPr="00C82864" w:rsidRDefault="002D33C3" w:rsidP="002D33C3">
      <w:pPr>
        <w:ind w:left="567"/>
        <w:rPr>
          <w:szCs w:val="22"/>
        </w:rPr>
      </w:pPr>
      <w:r w:rsidRPr="00C82864">
        <w:rPr>
          <w:szCs w:val="22"/>
        </w:rPr>
        <w:t>The extent of mechanical services document comprises:</w:t>
      </w:r>
    </w:p>
    <w:p w14:paraId="351D0DFC" w14:textId="77777777" w:rsidR="002D33C3" w:rsidRPr="00C82864" w:rsidRDefault="002D33C3" w:rsidP="002D33C3">
      <w:pPr>
        <w:ind w:left="567"/>
        <w:rPr>
          <w:szCs w:val="22"/>
        </w:rPr>
      </w:pPr>
    </w:p>
    <w:p w14:paraId="36AE5FAE" w14:textId="77777777" w:rsidR="002D33C3" w:rsidRDefault="002D33C3" w:rsidP="002D33C3">
      <w:pPr>
        <w:pStyle w:val="NormalBullet"/>
      </w:pPr>
      <w:r>
        <w:t>Maximum demand calculation as per AS3000</w:t>
      </w:r>
    </w:p>
    <w:p w14:paraId="5A995599" w14:textId="77777777" w:rsidR="002D33C3" w:rsidRDefault="002D33C3" w:rsidP="002D33C3">
      <w:pPr>
        <w:pStyle w:val="NormalBullet"/>
      </w:pPr>
      <w:r>
        <w:t>Electrical single line diagram</w:t>
      </w:r>
    </w:p>
    <w:p w14:paraId="4775C20C" w14:textId="77777777" w:rsidR="002D33C3" w:rsidRDefault="002D33C3" w:rsidP="002D33C3">
      <w:pPr>
        <w:pStyle w:val="NormalBullet"/>
      </w:pPr>
      <w:r>
        <w:t>Main switchboard and mains</w:t>
      </w:r>
    </w:p>
    <w:p w14:paraId="0BA21CAE" w14:textId="77777777" w:rsidR="002D33C3" w:rsidRDefault="002D33C3" w:rsidP="002D33C3">
      <w:pPr>
        <w:pStyle w:val="NormalBullet"/>
      </w:pPr>
      <w:r>
        <w:t xml:space="preserve">Distribution boards and </w:t>
      </w:r>
      <w:proofErr w:type="gramStart"/>
      <w:r>
        <w:t>submains(</w:t>
      </w:r>
      <w:proofErr w:type="gramEnd"/>
      <w:r>
        <w:t>if required)</w:t>
      </w:r>
    </w:p>
    <w:p w14:paraId="6532FC47" w14:textId="77777777" w:rsidR="002D33C3" w:rsidRDefault="002D33C3" w:rsidP="002D33C3">
      <w:pPr>
        <w:pStyle w:val="NormalBullet"/>
      </w:pPr>
      <w:r>
        <w:t>General power distribution</w:t>
      </w:r>
    </w:p>
    <w:p w14:paraId="70050B0E" w14:textId="44E62E08" w:rsidR="002D33C3" w:rsidRPr="00D915A0" w:rsidRDefault="002D33C3" w:rsidP="002D33C3">
      <w:pPr>
        <w:pStyle w:val="NormalBullet"/>
      </w:pPr>
      <w:r w:rsidRPr="00D915A0">
        <w:t>Power supply to mechanical</w:t>
      </w:r>
      <w:r w:rsidR="00BC02F0" w:rsidRPr="00D915A0">
        <w:t xml:space="preserve"> </w:t>
      </w:r>
      <w:r w:rsidRPr="00D915A0">
        <w:t>including full services coordination</w:t>
      </w:r>
    </w:p>
    <w:p w14:paraId="0C85FB12" w14:textId="77777777" w:rsidR="002D33C3" w:rsidRPr="00D915A0" w:rsidRDefault="002D33C3" w:rsidP="002D33C3">
      <w:pPr>
        <w:pStyle w:val="NormalBullet"/>
      </w:pPr>
      <w:r w:rsidRPr="00D915A0">
        <w:t>Internal lighting</w:t>
      </w:r>
    </w:p>
    <w:p w14:paraId="384109DC" w14:textId="2FE00055" w:rsidR="00C546A7" w:rsidRDefault="00C546A7" w:rsidP="00FE09A5">
      <w:pPr>
        <w:pStyle w:val="NormalBullet"/>
      </w:pPr>
      <w:r>
        <w:t>Local network and wi</w:t>
      </w:r>
      <w:r w:rsidR="00CF65E0">
        <w:t>-</w:t>
      </w:r>
      <w:r>
        <w:t>fi</w:t>
      </w:r>
    </w:p>
    <w:p w14:paraId="256A3782" w14:textId="77777777" w:rsidR="00440147" w:rsidRDefault="00440147" w:rsidP="00440147">
      <w:pPr>
        <w:pStyle w:val="NormalBullet"/>
        <w:numPr>
          <w:ilvl w:val="0"/>
          <w:numId w:val="0"/>
        </w:numPr>
      </w:pPr>
    </w:p>
    <w:p w14:paraId="3CFFCF7D" w14:textId="77777777" w:rsidR="002D33C3" w:rsidRDefault="002D33C3" w:rsidP="002D33C3">
      <w:pPr>
        <w:pStyle w:val="NormalBullet"/>
        <w:numPr>
          <w:ilvl w:val="0"/>
          <w:numId w:val="0"/>
        </w:numPr>
      </w:pPr>
    </w:p>
    <w:p w14:paraId="3CC7BFDC" w14:textId="77777777" w:rsidR="002D33C3" w:rsidRPr="00C82864" w:rsidRDefault="002D33C3" w:rsidP="002D33C3">
      <w:pPr>
        <w:pStyle w:val="Heading2"/>
        <w:rPr>
          <w:szCs w:val="22"/>
        </w:rPr>
      </w:pPr>
      <w:r>
        <w:rPr>
          <w:szCs w:val="22"/>
        </w:rPr>
        <w:t>Deliverables</w:t>
      </w:r>
    </w:p>
    <w:p w14:paraId="56181F68" w14:textId="77777777" w:rsidR="002D33C3" w:rsidRDefault="002D33C3" w:rsidP="002D33C3">
      <w:pPr>
        <w:pStyle w:val="NormalBullet"/>
      </w:pPr>
      <w:r>
        <w:rPr>
          <w:rFonts w:hint="eastAsia"/>
          <w:lang w:eastAsia="zh-CN"/>
        </w:rPr>
        <w:t xml:space="preserve">Full set of </w:t>
      </w:r>
      <w:r w:rsidRPr="00E626E7">
        <w:rPr>
          <w:lang w:eastAsia="zh-CN"/>
        </w:rPr>
        <w:t xml:space="preserve">Electrical </w:t>
      </w:r>
      <w:proofErr w:type="gramStart"/>
      <w:r>
        <w:rPr>
          <w:lang w:eastAsia="zh-CN"/>
        </w:rPr>
        <w:t>drawings;</w:t>
      </w:r>
      <w:proofErr w:type="gramEnd"/>
    </w:p>
    <w:p w14:paraId="7679B35E" w14:textId="4ABACFF1" w:rsidR="002D33C3" w:rsidRDefault="002D33C3" w:rsidP="002D33C3">
      <w:pPr>
        <w:pStyle w:val="NormalBullet"/>
      </w:pPr>
      <w:r w:rsidRPr="00E626E7">
        <w:t xml:space="preserve">Electrical </w:t>
      </w:r>
      <w:r>
        <w:t xml:space="preserve">design </w:t>
      </w:r>
      <w:proofErr w:type="gramStart"/>
      <w:r>
        <w:t>certificate;</w:t>
      </w:r>
      <w:proofErr w:type="gramEnd"/>
    </w:p>
    <w:p w14:paraId="7BC82EE2" w14:textId="76760000" w:rsidR="00FE09A5" w:rsidRDefault="00FE09A5" w:rsidP="00FE09A5">
      <w:pPr>
        <w:pStyle w:val="NormalBullet"/>
      </w:pPr>
      <w:r>
        <w:t>2 meetings allowance.</w:t>
      </w:r>
    </w:p>
    <w:p w14:paraId="5C959F44" w14:textId="77777777" w:rsidR="002D33C3" w:rsidRDefault="002D33C3" w:rsidP="002D33C3">
      <w:pPr>
        <w:pStyle w:val="NormalBullet"/>
        <w:numPr>
          <w:ilvl w:val="0"/>
          <w:numId w:val="0"/>
        </w:numPr>
      </w:pPr>
    </w:p>
    <w:p w14:paraId="5E5B589A" w14:textId="77777777" w:rsidR="00440147" w:rsidRPr="00C82864" w:rsidRDefault="00440147" w:rsidP="00440147">
      <w:pPr>
        <w:pStyle w:val="Heading2"/>
        <w:rPr>
          <w:szCs w:val="22"/>
        </w:rPr>
      </w:pPr>
      <w:r>
        <w:rPr>
          <w:szCs w:val="22"/>
        </w:rPr>
        <w:t>Hydraulic</w:t>
      </w:r>
      <w:r w:rsidRPr="00C82864">
        <w:rPr>
          <w:szCs w:val="22"/>
        </w:rPr>
        <w:t xml:space="preserve"> Services - Extent</w:t>
      </w:r>
    </w:p>
    <w:p w14:paraId="716305B3" w14:textId="77777777" w:rsidR="00440147" w:rsidRPr="00C82864" w:rsidRDefault="00440147" w:rsidP="00440147">
      <w:pPr>
        <w:ind w:left="567"/>
        <w:rPr>
          <w:szCs w:val="22"/>
        </w:rPr>
      </w:pPr>
      <w:r w:rsidRPr="00C82864">
        <w:rPr>
          <w:szCs w:val="22"/>
        </w:rPr>
        <w:t xml:space="preserve">The extent of </w:t>
      </w:r>
      <w:r>
        <w:rPr>
          <w:szCs w:val="22"/>
        </w:rPr>
        <w:t>Hydraulic</w:t>
      </w:r>
      <w:r w:rsidRPr="00C82864">
        <w:rPr>
          <w:szCs w:val="22"/>
        </w:rPr>
        <w:t xml:space="preserve"> services document comprises:</w:t>
      </w:r>
    </w:p>
    <w:p w14:paraId="7EDEAA98" w14:textId="77777777" w:rsidR="00440147" w:rsidRPr="00C82864" w:rsidRDefault="00440147" w:rsidP="00440147">
      <w:pPr>
        <w:ind w:left="567"/>
        <w:rPr>
          <w:szCs w:val="22"/>
        </w:rPr>
      </w:pPr>
    </w:p>
    <w:p w14:paraId="3F43921D" w14:textId="77777777" w:rsidR="00440147" w:rsidRDefault="00440147" w:rsidP="00440147">
      <w:pPr>
        <w:pStyle w:val="ListParagraph"/>
        <w:widowControl w:val="0"/>
        <w:numPr>
          <w:ilvl w:val="0"/>
          <w:numId w:val="18"/>
        </w:numPr>
        <w:rPr>
          <w:lang w:eastAsia="zh-CN"/>
        </w:rPr>
      </w:pPr>
      <w:r>
        <w:rPr>
          <w:lang w:eastAsia="zh-CN"/>
        </w:rPr>
        <w:t>sewer drainage</w:t>
      </w:r>
    </w:p>
    <w:p w14:paraId="1E4936FB" w14:textId="77777777" w:rsidR="00440147" w:rsidRDefault="00440147" w:rsidP="00440147">
      <w:pPr>
        <w:pStyle w:val="ListParagraph"/>
        <w:widowControl w:val="0"/>
        <w:numPr>
          <w:ilvl w:val="0"/>
          <w:numId w:val="18"/>
        </w:numPr>
        <w:rPr>
          <w:lang w:eastAsia="zh-CN"/>
        </w:rPr>
      </w:pPr>
      <w:r>
        <w:rPr>
          <w:lang w:eastAsia="zh-CN"/>
        </w:rPr>
        <w:t xml:space="preserve">hot and </w:t>
      </w:r>
      <w:proofErr w:type="gramStart"/>
      <w:r>
        <w:rPr>
          <w:lang w:eastAsia="zh-CN"/>
        </w:rPr>
        <w:t>cold water</w:t>
      </w:r>
      <w:proofErr w:type="gramEnd"/>
      <w:r>
        <w:rPr>
          <w:lang w:eastAsia="zh-CN"/>
        </w:rPr>
        <w:t xml:space="preserve"> service</w:t>
      </w:r>
    </w:p>
    <w:p w14:paraId="79CF09DB" w14:textId="77777777" w:rsidR="00440147" w:rsidRDefault="00440147" w:rsidP="00440147">
      <w:pPr>
        <w:pStyle w:val="ListParagraph"/>
        <w:widowControl w:val="0"/>
        <w:numPr>
          <w:ilvl w:val="0"/>
          <w:numId w:val="18"/>
        </w:numPr>
        <w:rPr>
          <w:lang w:eastAsia="zh-CN"/>
        </w:rPr>
      </w:pPr>
      <w:r>
        <w:rPr>
          <w:lang w:eastAsia="zh-CN"/>
        </w:rPr>
        <w:t>rainwater reuse service</w:t>
      </w:r>
    </w:p>
    <w:p w14:paraId="16BA0C20" w14:textId="77777777" w:rsidR="00440147" w:rsidRDefault="00440147" w:rsidP="00440147">
      <w:pPr>
        <w:pStyle w:val="ListParagraph"/>
        <w:widowControl w:val="0"/>
        <w:numPr>
          <w:ilvl w:val="0"/>
          <w:numId w:val="18"/>
        </w:numPr>
        <w:rPr>
          <w:lang w:eastAsia="zh-CN"/>
        </w:rPr>
      </w:pPr>
      <w:r>
        <w:rPr>
          <w:lang w:eastAsia="zh-CN"/>
        </w:rPr>
        <w:t>gas service</w:t>
      </w:r>
    </w:p>
    <w:p w14:paraId="7A6FDAF3" w14:textId="77777777" w:rsidR="00440147" w:rsidRDefault="00440147" w:rsidP="00440147">
      <w:pPr>
        <w:pStyle w:val="ListParagraph"/>
        <w:widowControl w:val="0"/>
        <w:numPr>
          <w:ilvl w:val="0"/>
          <w:numId w:val="18"/>
        </w:numPr>
        <w:rPr>
          <w:lang w:eastAsia="zh-CN"/>
        </w:rPr>
      </w:pPr>
      <w:r>
        <w:rPr>
          <w:lang w:eastAsia="zh-CN"/>
        </w:rPr>
        <w:t>downpipes/roof drainage</w:t>
      </w:r>
    </w:p>
    <w:p w14:paraId="302F8661" w14:textId="77777777" w:rsidR="00440147" w:rsidRDefault="00440147" w:rsidP="00440147">
      <w:pPr>
        <w:pStyle w:val="ListParagraph"/>
        <w:widowControl w:val="0"/>
        <w:numPr>
          <w:ilvl w:val="0"/>
          <w:numId w:val="18"/>
        </w:numPr>
        <w:tabs>
          <w:tab w:val="num" w:pos="2466"/>
        </w:tabs>
        <w:jc w:val="both"/>
        <w:rPr>
          <w:rFonts w:eastAsiaTheme="minorEastAsia" w:cs="Times New Roman"/>
          <w:szCs w:val="20"/>
          <w:lang w:eastAsia="zh-CN"/>
        </w:rPr>
      </w:pPr>
      <w:r w:rsidRPr="001F353C">
        <w:rPr>
          <w:rFonts w:eastAsiaTheme="minorEastAsia" w:cs="Times New Roman"/>
          <w:szCs w:val="20"/>
          <w:lang w:eastAsia="zh-CN"/>
        </w:rPr>
        <w:t>Mechanical plant condensate waste</w:t>
      </w:r>
    </w:p>
    <w:p w14:paraId="2A42F282" w14:textId="77777777" w:rsidR="00440147" w:rsidRPr="001F353C" w:rsidRDefault="00440147" w:rsidP="00440147">
      <w:pPr>
        <w:pStyle w:val="ListParagraph"/>
        <w:widowControl w:val="0"/>
        <w:tabs>
          <w:tab w:val="num" w:pos="2466"/>
        </w:tabs>
        <w:jc w:val="both"/>
        <w:rPr>
          <w:rFonts w:eastAsiaTheme="minorEastAsia" w:cs="Times New Roman"/>
          <w:szCs w:val="20"/>
          <w:lang w:eastAsia="zh-CN"/>
        </w:rPr>
      </w:pPr>
    </w:p>
    <w:p w14:paraId="655E32B3" w14:textId="77777777" w:rsidR="00440147" w:rsidRDefault="00440147" w:rsidP="00440147">
      <w:pPr>
        <w:pStyle w:val="ListParagraph"/>
        <w:widowControl w:val="0"/>
        <w:rPr>
          <w:lang w:eastAsia="zh-CN"/>
        </w:rPr>
      </w:pPr>
      <w:r>
        <w:rPr>
          <w:lang w:eastAsia="zh-CN"/>
        </w:rPr>
        <w:t>Excluding:</w:t>
      </w:r>
    </w:p>
    <w:p w14:paraId="69CBF62F" w14:textId="77777777" w:rsidR="00440147" w:rsidRDefault="00440147" w:rsidP="00440147">
      <w:pPr>
        <w:pStyle w:val="ListParagraph"/>
        <w:widowControl w:val="0"/>
        <w:numPr>
          <w:ilvl w:val="0"/>
          <w:numId w:val="18"/>
        </w:numPr>
        <w:rPr>
          <w:lang w:eastAsia="zh-CN"/>
        </w:rPr>
      </w:pPr>
      <w:r>
        <w:rPr>
          <w:lang w:eastAsia="zh-CN"/>
        </w:rPr>
        <w:t>section 73</w:t>
      </w:r>
    </w:p>
    <w:p w14:paraId="50B05E43" w14:textId="77777777" w:rsidR="00440147" w:rsidRDefault="00440147" w:rsidP="00440147">
      <w:pPr>
        <w:pStyle w:val="ListParagraph"/>
        <w:widowControl w:val="0"/>
        <w:numPr>
          <w:ilvl w:val="0"/>
          <w:numId w:val="18"/>
        </w:numPr>
        <w:rPr>
          <w:lang w:eastAsia="zh-CN"/>
        </w:rPr>
      </w:pPr>
      <w:r>
        <w:rPr>
          <w:lang w:eastAsia="zh-CN"/>
        </w:rPr>
        <w:t>fire service</w:t>
      </w:r>
    </w:p>
    <w:p w14:paraId="191D0D7A" w14:textId="77777777" w:rsidR="00440147" w:rsidRDefault="00440147" w:rsidP="00440147">
      <w:pPr>
        <w:pStyle w:val="ListParagraph"/>
        <w:widowControl w:val="0"/>
        <w:numPr>
          <w:ilvl w:val="0"/>
          <w:numId w:val="18"/>
        </w:numPr>
        <w:tabs>
          <w:tab w:val="num" w:pos="2466"/>
        </w:tabs>
        <w:jc w:val="both"/>
      </w:pPr>
      <w:r>
        <w:rPr>
          <w:lang w:eastAsia="zh-CN"/>
        </w:rPr>
        <w:t>penetration drawings</w:t>
      </w:r>
    </w:p>
    <w:p w14:paraId="0A9AD2B2" w14:textId="77777777" w:rsidR="00440147" w:rsidRDefault="00440147" w:rsidP="00440147">
      <w:pPr>
        <w:pStyle w:val="ListParagraph"/>
        <w:widowControl w:val="0"/>
        <w:jc w:val="both"/>
      </w:pPr>
    </w:p>
    <w:p w14:paraId="7091B42D" w14:textId="77777777" w:rsidR="00440147" w:rsidRPr="00C82864" w:rsidRDefault="00440147" w:rsidP="00440147">
      <w:pPr>
        <w:pStyle w:val="Heading2"/>
        <w:rPr>
          <w:szCs w:val="22"/>
        </w:rPr>
      </w:pPr>
      <w:r>
        <w:rPr>
          <w:szCs w:val="22"/>
        </w:rPr>
        <w:t>Deliverables</w:t>
      </w:r>
    </w:p>
    <w:p w14:paraId="20BA276C" w14:textId="77777777" w:rsidR="00440147" w:rsidRDefault="00440147" w:rsidP="00440147">
      <w:pPr>
        <w:pStyle w:val="NormalBullet"/>
      </w:pPr>
      <w:r>
        <w:rPr>
          <w:rFonts w:hint="eastAsia"/>
          <w:lang w:eastAsia="zh-CN"/>
        </w:rPr>
        <w:t xml:space="preserve">Full set of </w:t>
      </w:r>
      <w:r>
        <w:rPr>
          <w:lang w:eastAsia="zh-CN"/>
        </w:rPr>
        <w:t xml:space="preserve">Hydraulic </w:t>
      </w:r>
      <w:proofErr w:type="gramStart"/>
      <w:r>
        <w:rPr>
          <w:lang w:eastAsia="zh-CN"/>
        </w:rPr>
        <w:t>drawings;</w:t>
      </w:r>
      <w:proofErr w:type="gramEnd"/>
    </w:p>
    <w:p w14:paraId="2087247E" w14:textId="2CAD537B" w:rsidR="00440147" w:rsidRDefault="00440147" w:rsidP="00440147">
      <w:pPr>
        <w:pStyle w:val="NormalBullet"/>
      </w:pPr>
      <w:r>
        <w:t xml:space="preserve">Hydraulic design </w:t>
      </w:r>
      <w:proofErr w:type="gramStart"/>
      <w:r>
        <w:t>certificate;</w:t>
      </w:r>
      <w:proofErr w:type="gramEnd"/>
    </w:p>
    <w:p w14:paraId="225B6C1D" w14:textId="77777777" w:rsidR="00FE09A5" w:rsidRDefault="00FE09A5" w:rsidP="00FE09A5">
      <w:pPr>
        <w:pStyle w:val="NormalBullet"/>
      </w:pPr>
      <w:r>
        <w:t>2 meetings allowance.</w:t>
      </w:r>
    </w:p>
    <w:p w14:paraId="302F6CD0" w14:textId="77777777" w:rsidR="00F95CE3" w:rsidRPr="00C82864" w:rsidRDefault="00F95CE3" w:rsidP="00F95CE3"/>
    <w:bookmarkEnd w:id="4"/>
    <w:p w14:paraId="3F6D85F3" w14:textId="77777777" w:rsidR="00FE09A5" w:rsidRDefault="00FE09A5">
      <w:pPr>
        <w:spacing w:line="240" w:lineRule="auto"/>
        <w:jc w:val="left"/>
        <w:rPr>
          <w:b/>
          <w:caps/>
          <w:szCs w:val="22"/>
          <w:u w:val="single"/>
        </w:rPr>
      </w:pPr>
      <w:r>
        <w:rPr>
          <w:szCs w:val="22"/>
        </w:rPr>
        <w:br w:type="page"/>
      </w:r>
    </w:p>
    <w:p w14:paraId="266E2994" w14:textId="5E6E1020" w:rsidR="007B4969" w:rsidRPr="00C82864" w:rsidRDefault="007B4969" w:rsidP="003443F1">
      <w:pPr>
        <w:pStyle w:val="Heading1"/>
        <w:rPr>
          <w:szCs w:val="22"/>
        </w:rPr>
      </w:pPr>
      <w:r w:rsidRPr="00C82864">
        <w:rPr>
          <w:szCs w:val="22"/>
        </w:rPr>
        <w:lastRenderedPageBreak/>
        <w:t>CONDITIONS OF ENGAGEMENT</w:t>
      </w:r>
    </w:p>
    <w:p w14:paraId="6B3DC737" w14:textId="77777777" w:rsidR="005C2E84" w:rsidRPr="00CA6E5C" w:rsidRDefault="007B4969" w:rsidP="00CA6E5C">
      <w:pPr>
        <w:ind w:left="567"/>
        <w:rPr>
          <w:i/>
        </w:rPr>
      </w:pPr>
      <w:r w:rsidRPr="0098113B">
        <w:rPr>
          <w:szCs w:val="22"/>
        </w:rPr>
        <w:t>We confirm that this will be a direct commission from your firm.</w:t>
      </w:r>
      <w:r w:rsidR="005C2E84" w:rsidRPr="0098113B">
        <w:rPr>
          <w:szCs w:val="22"/>
        </w:rPr>
        <w:t xml:space="preserve">  </w:t>
      </w:r>
    </w:p>
    <w:p w14:paraId="3C106884" w14:textId="77777777" w:rsidR="007B4969" w:rsidRPr="00CA6E5C" w:rsidRDefault="007B4969" w:rsidP="00CA6E5C">
      <w:pPr>
        <w:ind w:left="567"/>
        <w:rPr>
          <w:i/>
        </w:rPr>
      </w:pPr>
    </w:p>
    <w:p w14:paraId="293F7D52" w14:textId="3BDAC91C" w:rsidR="00EA710D" w:rsidRPr="00512738" w:rsidRDefault="00052EBE" w:rsidP="00512738">
      <w:pPr>
        <w:ind w:left="567"/>
        <w:rPr>
          <w:szCs w:val="22"/>
        </w:rPr>
      </w:pPr>
      <w:r w:rsidRPr="00052EBE">
        <w:rPr>
          <w:szCs w:val="22"/>
        </w:rPr>
        <w:t>You may accept the offer by completing the Signature of Acceptance form at the end of this document, but if you do not, your continued instructions to us will constitute your acceptance of the offer.</w:t>
      </w:r>
    </w:p>
    <w:p w14:paraId="03B77302" w14:textId="77777777" w:rsidR="00FE79FE" w:rsidRPr="00C82864" w:rsidRDefault="00FE79FE" w:rsidP="003443F1">
      <w:pPr>
        <w:pStyle w:val="Heading1"/>
        <w:rPr>
          <w:szCs w:val="22"/>
        </w:rPr>
      </w:pPr>
      <w:r w:rsidRPr="00C82864">
        <w:rPr>
          <w:szCs w:val="22"/>
        </w:rPr>
        <w:t>KEY PERSONNEL</w:t>
      </w:r>
    </w:p>
    <w:p w14:paraId="2FC3BA64" w14:textId="77777777" w:rsidR="00D6714C" w:rsidRDefault="00D6714C" w:rsidP="00813BA2">
      <w:pPr>
        <w:ind w:left="567"/>
        <w:rPr>
          <w:szCs w:val="22"/>
        </w:rPr>
      </w:pPr>
    </w:p>
    <w:p w14:paraId="02D25DAE" w14:textId="77777777" w:rsidR="00FE79FE" w:rsidRPr="00C82864" w:rsidRDefault="006441E2" w:rsidP="00813BA2">
      <w:pPr>
        <w:ind w:left="567"/>
        <w:rPr>
          <w:szCs w:val="22"/>
        </w:rPr>
      </w:pPr>
      <w:r w:rsidRPr="00C82864">
        <w:rPr>
          <w:szCs w:val="22"/>
        </w:rPr>
        <w:t>Our key personnel proposed for this project are as follows:</w:t>
      </w:r>
    </w:p>
    <w:p w14:paraId="5B609D66" w14:textId="77777777" w:rsidR="00343343" w:rsidRDefault="00343343" w:rsidP="005254B6">
      <w:pPr>
        <w:tabs>
          <w:tab w:val="left" w:pos="567"/>
          <w:tab w:val="left" w:pos="4536"/>
          <w:tab w:val="left" w:pos="4820"/>
        </w:tabs>
        <w:ind w:left="567"/>
        <w:rPr>
          <w:szCs w:val="22"/>
        </w:rPr>
      </w:pPr>
    </w:p>
    <w:p w14:paraId="24832CF2" w14:textId="77777777" w:rsidR="009A2CE2" w:rsidRDefault="006441E2" w:rsidP="00A46657">
      <w:pPr>
        <w:tabs>
          <w:tab w:val="left" w:pos="1134"/>
          <w:tab w:val="left" w:pos="6237"/>
          <w:tab w:val="left" w:pos="6804"/>
        </w:tabs>
        <w:ind w:left="567"/>
      </w:pPr>
      <w:r w:rsidRPr="00C82864">
        <w:tab/>
      </w:r>
      <w:r w:rsidR="002E4B3F">
        <w:t>Director/</w:t>
      </w:r>
      <w:r w:rsidR="00F95CE3">
        <w:t>Mechanical</w:t>
      </w:r>
      <w:r w:rsidR="0098113B">
        <w:t xml:space="preserve"> Engineer</w:t>
      </w:r>
      <w:r w:rsidR="009A2CE2">
        <w:tab/>
        <w:t>-</w:t>
      </w:r>
      <w:r w:rsidR="009A2CE2">
        <w:tab/>
      </w:r>
      <w:r w:rsidR="00D6714C">
        <w:t>Felix Ye</w:t>
      </w:r>
    </w:p>
    <w:p w14:paraId="5760170E" w14:textId="77777777" w:rsidR="00FE79FE" w:rsidRPr="008E5708" w:rsidRDefault="00FE79FE" w:rsidP="007323A2">
      <w:pPr>
        <w:ind w:left="567"/>
      </w:pPr>
    </w:p>
    <w:p w14:paraId="1C615771" w14:textId="77777777" w:rsidR="007B4969" w:rsidRPr="0098113B" w:rsidRDefault="007B4969" w:rsidP="005254B6">
      <w:pPr>
        <w:tabs>
          <w:tab w:val="left" w:pos="567"/>
        </w:tabs>
        <w:ind w:left="567"/>
        <w:rPr>
          <w:szCs w:val="22"/>
        </w:rPr>
      </w:pPr>
    </w:p>
    <w:p w14:paraId="58F0C4DE" w14:textId="77777777" w:rsidR="0020019C" w:rsidRDefault="0020019C">
      <w:pPr>
        <w:spacing w:line="240" w:lineRule="auto"/>
        <w:jc w:val="left"/>
        <w:rPr>
          <w:b/>
          <w:caps/>
          <w:szCs w:val="22"/>
          <w:u w:val="single"/>
        </w:rPr>
      </w:pPr>
      <w:r>
        <w:rPr>
          <w:szCs w:val="22"/>
        </w:rPr>
        <w:br w:type="page"/>
      </w:r>
    </w:p>
    <w:p w14:paraId="280A2020" w14:textId="4A4F22A4" w:rsidR="007B4969" w:rsidRPr="00C82864" w:rsidRDefault="007B4969" w:rsidP="003443F1">
      <w:pPr>
        <w:pStyle w:val="Heading1"/>
        <w:rPr>
          <w:szCs w:val="22"/>
        </w:rPr>
      </w:pPr>
      <w:r w:rsidRPr="00C82864">
        <w:rPr>
          <w:szCs w:val="22"/>
        </w:rPr>
        <w:lastRenderedPageBreak/>
        <w:t>FEE</w:t>
      </w:r>
    </w:p>
    <w:p w14:paraId="277F3668" w14:textId="77777777" w:rsidR="00FE79FE" w:rsidRPr="00C82864" w:rsidRDefault="00FE79FE" w:rsidP="003443F1">
      <w:pPr>
        <w:pStyle w:val="Heading2"/>
        <w:rPr>
          <w:szCs w:val="22"/>
        </w:rPr>
      </w:pPr>
      <w:r w:rsidRPr="00C82864">
        <w:rPr>
          <w:szCs w:val="22"/>
        </w:rPr>
        <w:t>Fee Proposal Details</w:t>
      </w:r>
    </w:p>
    <w:p w14:paraId="5656F1E5" w14:textId="7D0F7806" w:rsidR="00FE79FE" w:rsidRDefault="00FE79FE" w:rsidP="00F91E34">
      <w:pPr>
        <w:ind w:left="567"/>
        <w:rPr>
          <w:szCs w:val="22"/>
          <w:lang w:val="en-US"/>
        </w:rPr>
      </w:pPr>
      <w:r w:rsidRPr="00C82864">
        <w:rPr>
          <w:szCs w:val="22"/>
          <w:lang w:val="en-US"/>
        </w:rPr>
        <w:t xml:space="preserve">We are pleased to outline below our lump sum fees for the provision of services to be undertaken in accordance with the </w:t>
      </w:r>
      <w:proofErr w:type="gramStart"/>
      <w:r w:rsidRPr="00F85EA9">
        <w:rPr>
          <w:szCs w:val="22"/>
        </w:rPr>
        <w:t>aforementioned</w:t>
      </w:r>
      <w:r w:rsidRPr="00C82864">
        <w:rPr>
          <w:szCs w:val="22"/>
          <w:lang w:val="en-US"/>
        </w:rPr>
        <w:t xml:space="preserve"> scope</w:t>
      </w:r>
      <w:proofErr w:type="gramEnd"/>
      <w:r w:rsidRPr="00C82864">
        <w:rPr>
          <w:szCs w:val="22"/>
          <w:lang w:val="en-US"/>
        </w:rPr>
        <w:t xml:space="preserve"> of </w:t>
      </w:r>
      <w:r w:rsidR="00822F0D" w:rsidRPr="00C82864">
        <w:rPr>
          <w:szCs w:val="22"/>
          <w:lang w:val="en-US"/>
        </w:rPr>
        <w:t>service</w:t>
      </w:r>
      <w:r w:rsidRPr="00C82864">
        <w:rPr>
          <w:szCs w:val="22"/>
          <w:lang w:val="en-US"/>
        </w:rPr>
        <w:t>.</w:t>
      </w:r>
    </w:p>
    <w:p w14:paraId="557C7A69" w14:textId="77777777" w:rsidR="002D33C3" w:rsidRPr="00C82864" w:rsidRDefault="002D33C3" w:rsidP="00F91E34">
      <w:pPr>
        <w:ind w:left="567"/>
        <w:rPr>
          <w:szCs w:val="22"/>
          <w:lang w:val="en-US"/>
        </w:rPr>
      </w:pPr>
    </w:p>
    <w:tbl>
      <w:tblPr>
        <w:tblW w:w="7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1643"/>
        <w:gridCol w:w="1771"/>
        <w:gridCol w:w="1776"/>
      </w:tblGrid>
      <w:tr w:rsidR="000A5277" w:rsidRPr="006A0F50" w14:paraId="1977033E" w14:textId="77777777" w:rsidTr="002D33C3">
        <w:trPr>
          <w:trHeight w:val="588"/>
          <w:jc w:val="center"/>
        </w:trPr>
        <w:tc>
          <w:tcPr>
            <w:tcW w:w="2129" w:type="dxa"/>
            <w:shd w:val="clear" w:color="auto" w:fill="auto"/>
            <w:vAlign w:val="center"/>
            <w:hideMark/>
          </w:tcPr>
          <w:p w14:paraId="6505F532" w14:textId="77777777" w:rsidR="000A5277" w:rsidRPr="006A0F50" w:rsidRDefault="000A5277" w:rsidP="001E6E2A">
            <w:pPr>
              <w:spacing w:line="240" w:lineRule="auto"/>
              <w:jc w:val="center"/>
              <w:rPr>
                <w:rFonts w:eastAsia="SimSun" w:cs="Arial"/>
                <w:b/>
                <w:bCs/>
                <w:szCs w:val="22"/>
                <w:lang w:val="en-US" w:eastAsia="zh-CN"/>
              </w:rPr>
            </w:pPr>
            <w:r w:rsidRPr="006A0F50">
              <w:rPr>
                <w:rFonts w:eastAsia="SimSun" w:cs="Arial"/>
                <w:b/>
                <w:bCs/>
                <w:szCs w:val="22"/>
                <w:lang w:val="en-US" w:eastAsia="zh-CN"/>
              </w:rPr>
              <w:t xml:space="preserve">　</w:t>
            </w:r>
          </w:p>
        </w:tc>
        <w:tc>
          <w:tcPr>
            <w:tcW w:w="1643" w:type="dxa"/>
            <w:shd w:val="clear" w:color="auto" w:fill="auto"/>
            <w:vAlign w:val="center"/>
            <w:hideMark/>
          </w:tcPr>
          <w:p w14:paraId="309C7D6B" w14:textId="75AA2863" w:rsidR="000A5277" w:rsidRPr="006A0F50" w:rsidRDefault="001F176E" w:rsidP="001E6E2A">
            <w:pPr>
              <w:spacing w:line="240" w:lineRule="auto"/>
              <w:jc w:val="center"/>
              <w:rPr>
                <w:rFonts w:eastAsia="SimSun" w:cs="Arial"/>
                <w:b/>
                <w:bCs/>
                <w:szCs w:val="22"/>
                <w:lang w:val="en-US" w:eastAsia="zh-CN"/>
              </w:rPr>
            </w:pPr>
            <w:r>
              <w:rPr>
                <w:rFonts w:eastAsia="SimSun" w:cs="Arial"/>
                <w:b/>
                <w:bCs/>
                <w:szCs w:val="22"/>
                <w:lang w:val="en-US" w:eastAsia="zh-CN"/>
              </w:rPr>
              <w:t xml:space="preserve">Tender </w:t>
            </w:r>
            <w:r w:rsidR="000A5277" w:rsidRPr="006A0F50">
              <w:rPr>
                <w:rFonts w:eastAsia="SimSun" w:cs="Arial"/>
                <w:b/>
                <w:bCs/>
                <w:szCs w:val="22"/>
                <w:lang w:val="en-US" w:eastAsia="zh-CN"/>
              </w:rPr>
              <w:t>Documentation</w:t>
            </w:r>
          </w:p>
        </w:tc>
        <w:tc>
          <w:tcPr>
            <w:tcW w:w="1771" w:type="dxa"/>
            <w:shd w:val="clear" w:color="auto" w:fill="auto"/>
            <w:vAlign w:val="center"/>
            <w:hideMark/>
          </w:tcPr>
          <w:p w14:paraId="7E844E2E" w14:textId="6A27AD6D" w:rsidR="000A5277" w:rsidRPr="006A0F50" w:rsidRDefault="000A5277" w:rsidP="001E6E2A">
            <w:pPr>
              <w:spacing w:line="240" w:lineRule="auto"/>
              <w:jc w:val="center"/>
              <w:rPr>
                <w:rFonts w:eastAsia="SimSun" w:cs="Arial"/>
                <w:b/>
                <w:bCs/>
                <w:szCs w:val="22"/>
                <w:lang w:val="en-US" w:eastAsia="zh-CN"/>
              </w:rPr>
            </w:pPr>
            <w:r w:rsidRPr="006A0F50">
              <w:rPr>
                <w:rFonts w:eastAsia="SimSun" w:cs="Arial"/>
                <w:b/>
                <w:bCs/>
                <w:szCs w:val="22"/>
                <w:lang w:val="en-US" w:eastAsia="zh-CN"/>
              </w:rPr>
              <w:t>TOTAL</w:t>
            </w:r>
            <w:r w:rsidR="0063198E">
              <w:rPr>
                <w:rFonts w:eastAsia="SimSun" w:cs="Arial"/>
                <w:b/>
                <w:bCs/>
                <w:szCs w:val="22"/>
                <w:lang w:val="en-US" w:eastAsia="zh-CN"/>
              </w:rPr>
              <w:t xml:space="preserve"> </w:t>
            </w:r>
            <w:r>
              <w:rPr>
                <w:rFonts w:eastAsia="SimSun" w:cs="Arial"/>
                <w:b/>
                <w:bCs/>
                <w:szCs w:val="22"/>
                <w:lang w:val="en-US" w:eastAsia="zh-CN"/>
              </w:rPr>
              <w:t>(ex. GST)</w:t>
            </w:r>
          </w:p>
        </w:tc>
        <w:tc>
          <w:tcPr>
            <w:tcW w:w="1776" w:type="dxa"/>
            <w:vAlign w:val="center"/>
          </w:tcPr>
          <w:p w14:paraId="34B83286" w14:textId="529D96F3" w:rsidR="000A5277" w:rsidRPr="006A0F50" w:rsidRDefault="000A5277" w:rsidP="001E6E2A">
            <w:pPr>
              <w:spacing w:line="240" w:lineRule="auto"/>
              <w:jc w:val="center"/>
              <w:rPr>
                <w:rFonts w:eastAsia="SimSun" w:cs="Arial"/>
                <w:b/>
                <w:bCs/>
                <w:szCs w:val="22"/>
                <w:lang w:val="en-US" w:eastAsia="zh-CN"/>
              </w:rPr>
            </w:pPr>
            <w:r w:rsidRPr="006A0F50">
              <w:rPr>
                <w:rFonts w:eastAsia="SimSun" w:cs="Arial"/>
                <w:b/>
                <w:bCs/>
                <w:szCs w:val="22"/>
                <w:lang w:val="en-US" w:eastAsia="zh-CN"/>
              </w:rPr>
              <w:t>TOTAL</w:t>
            </w:r>
            <w:r w:rsidR="0063198E">
              <w:rPr>
                <w:rFonts w:eastAsia="SimSun" w:cs="Arial"/>
                <w:b/>
                <w:bCs/>
                <w:szCs w:val="22"/>
                <w:lang w:val="en-US" w:eastAsia="zh-CN"/>
              </w:rPr>
              <w:t xml:space="preserve"> </w:t>
            </w:r>
            <w:r>
              <w:rPr>
                <w:rFonts w:eastAsia="SimSun" w:cs="Arial"/>
                <w:b/>
                <w:bCs/>
                <w:szCs w:val="22"/>
                <w:lang w:val="en-US" w:eastAsia="zh-CN"/>
              </w:rPr>
              <w:t>(Inc. GST)</w:t>
            </w:r>
          </w:p>
        </w:tc>
      </w:tr>
      <w:tr w:rsidR="00FE09A5" w:rsidRPr="006A0F50" w14:paraId="04931AB5" w14:textId="77777777" w:rsidTr="0036347D">
        <w:trPr>
          <w:trHeight w:val="221"/>
          <w:jc w:val="center"/>
        </w:trPr>
        <w:tc>
          <w:tcPr>
            <w:tcW w:w="2129" w:type="dxa"/>
            <w:shd w:val="clear" w:color="auto" w:fill="auto"/>
            <w:vAlign w:val="center"/>
            <w:hideMark/>
          </w:tcPr>
          <w:p w14:paraId="05C41CB8" w14:textId="6F0AE3C5"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Mechanical</w:t>
            </w:r>
          </w:p>
        </w:tc>
        <w:tc>
          <w:tcPr>
            <w:tcW w:w="1643" w:type="dxa"/>
            <w:shd w:val="clear" w:color="auto" w:fill="auto"/>
            <w:vAlign w:val="center"/>
            <w:hideMark/>
          </w:tcPr>
          <w:p w14:paraId="4F8E855A" w14:textId="3331E6E4"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Pr>
                <w:rFonts w:eastAsia="SimSun" w:cs="Arial"/>
                <w:szCs w:val="22"/>
                <w:lang w:val="en-US" w:eastAsia="zh-CN"/>
              </w:rPr>
              <w:t>5</w:t>
            </w:r>
            <w:r w:rsidRPr="00D915A0">
              <w:rPr>
                <w:rFonts w:eastAsia="SimSun" w:cs="Arial"/>
                <w:szCs w:val="22"/>
                <w:lang w:val="en-US" w:eastAsia="zh-CN"/>
              </w:rPr>
              <w:t>00</w:t>
            </w:r>
          </w:p>
        </w:tc>
        <w:tc>
          <w:tcPr>
            <w:tcW w:w="1771" w:type="dxa"/>
            <w:shd w:val="clear" w:color="auto" w:fill="auto"/>
            <w:vAlign w:val="center"/>
            <w:hideMark/>
          </w:tcPr>
          <w:p w14:paraId="299EA49D" w14:textId="638EB572"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Pr>
                <w:rFonts w:eastAsia="SimSun" w:cs="Arial"/>
                <w:szCs w:val="22"/>
                <w:lang w:val="en-US" w:eastAsia="zh-CN"/>
              </w:rPr>
              <w:t>5</w:t>
            </w:r>
            <w:r w:rsidRPr="00D915A0">
              <w:rPr>
                <w:rFonts w:eastAsia="SimSun" w:cs="Arial"/>
                <w:szCs w:val="22"/>
                <w:lang w:val="en-US" w:eastAsia="zh-CN"/>
              </w:rPr>
              <w:t>00</w:t>
            </w:r>
          </w:p>
        </w:tc>
        <w:tc>
          <w:tcPr>
            <w:tcW w:w="1776" w:type="dxa"/>
            <w:shd w:val="clear" w:color="auto" w:fill="auto"/>
            <w:vAlign w:val="center"/>
          </w:tcPr>
          <w:p w14:paraId="461DE97C" w14:textId="4708C8CF"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Pr>
                <w:rFonts w:eastAsia="SimSun" w:cs="Arial"/>
                <w:szCs w:val="22"/>
                <w:lang w:val="en-US" w:eastAsia="zh-CN"/>
              </w:rPr>
              <w:t>95</w:t>
            </w:r>
            <w:r w:rsidRPr="00D915A0">
              <w:rPr>
                <w:rFonts w:eastAsia="SimSun" w:cs="Arial"/>
                <w:szCs w:val="22"/>
                <w:lang w:val="en-US" w:eastAsia="zh-CN"/>
              </w:rPr>
              <w:t>0</w:t>
            </w:r>
          </w:p>
        </w:tc>
      </w:tr>
      <w:tr w:rsidR="00FE09A5" w:rsidRPr="006A0F50" w14:paraId="1691F631" w14:textId="77777777" w:rsidTr="0036347D">
        <w:trPr>
          <w:trHeight w:val="221"/>
          <w:jc w:val="center"/>
        </w:trPr>
        <w:tc>
          <w:tcPr>
            <w:tcW w:w="2129" w:type="dxa"/>
            <w:shd w:val="clear" w:color="auto" w:fill="auto"/>
            <w:vAlign w:val="center"/>
          </w:tcPr>
          <w:p w14:paraId="3445F4D0" w14:textId="39D60D43" w:rsidR="00FE09A5" w:rsidRPr="00D915A0" w:rsidRDefault="00FE09A5" w:rsidP="00FE09A5">
            <w:pPr>
              <w:spacing w:line="240" w:lineRule="auto"/>
              <w:rPr>
                <w:rFonts w:eastAsia="SimSun" w:cs="Arial"/>
                <w:szCs w:val="22"/>
                <w:lang w:val="en-US" w:eastAsia="zh-CN"/>
              </w:rPr>
            </w:pPr>
            <w:r w:rsidRPr="00D915A0">
              <w:rPr>
                <w:rFonts w:eastAsia="SimSun" w:cs="Arial" w:hint="eastAsia"/>
                <w:szCs w:val="22"/>
                <w:lang w:val="en-US" w:eastAsia="zh-CN"/>
              </w:rPr>
              <w:t>Electrical</w:t>
            </w:r>
          </w:p>
        </w:tc>
        <w:tc>
          <w:tcPr>
            <w:tcW w:w="1643" w:type="dxa"/>
            <w:shd w:val="clear" w:color="auto" w:fill="auto"/>
            <w:vAlign w:val="center"/>
          </w:tcPr>
          <w:p w14:paraId="7ACDA4E7" w14:textId="29E75079"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sidR="004217D3">
              <w:rPr>
                <w:rFonts w:eastAsia="SimSun" w:cs="Arial"/>
                <w:szCs w:val="22"/>
                <w:lang w:val="en-US" w:eastAsia="zh-CN"/>
              </w:rPr>
              <w:t>5</w:t>
            </w:r>
            <w:r w:rsidRPr="00D915A0">
              <w:rPr>
                <w:rFonts w:eastAsia="SimSun" w:cs="Arial"/>
                <w:szCs w:val="22"/>
                <w:lang w:val="en-US" w:eastAsia="zh-CN"/>
              </w:rPr>
              <w:t>,</w:t>
            </w:r>
            <w:r w:rsidR="004217D3">
              <w:rPr>
                <w:rFonts w:eastAsia="SimSun" w:cs="Arial"/>
                <w:szCs w:val="22"/>
                <w:lang w:val="en-US" w:eastAsia="zh-CN"/>
              </w:rPr>
              <w:t>0</w:t>
            </w:r>
            <w:r w:rsidRPr="00D915A0">
              <w:rPr>
                <w:rFonts w:eastAsia="SimSun" w:cs="Arial"/>
                <w:szCs w:val="22"/>
                <w:lang w:val="en-US" w:eastAsia="zh-CN"/>
              </w:rPr>
              <w:t>00</w:t>
            </w:r>
          </w:p>
        </w:tc>
        <w:tc>
          <w:tcPr>
            <w:tcW w:w="1771" w:type="dxa"/>
            <w:shd w:val="clear" w:color="auto" w:fill="auto"/>
            <w:vAlign w:val="center"/>
          </w:tcPr>
          <w:p w14:paraId="3E3C2DDA" w14:textId="27D4313D"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sidR="004217D3">
              <w:rPr>
                <w:rFonts w:eastAsia="SimSun" w:cs="Arial"/>
                <w:szCs w:val="22"/>
                <w:lang w:val="en-US" w:eastAsia="zh-CN"/>
              </w:rPr>
              <w:t>5</w:t>
            </w:r>
            <w:r w:rsidRPr="00D915A0">
              <w:rPr>
                <w:rFonts w:eastAsia="SimSun" w:cs="Arial"/>
                <w:szCs w:val="22"/>
                <w:lang w:val="en-US" w:eastAsia="zh-CN"/>
              </w:rPr>
              <w:t>,</w:t>
            </w:r>
            <w:r w:rsidR="004217D3">
              <w:rPr>
                <w:rFonts w:eastAsia="SimSun" w:cs="Arial"/>
                <w:szCs w:val="22"/>
                <w:lang w:val="en-US" w:eastAsia="zh-CN"/>
              </w:rPr>
              <w:t>0</w:t>
            </w:r>
            <w:r w:rsidRPr="00D915A0">
              <w:rPr>
                <w:rFonts w:eastAsia="SimSun" w:cs="Arial"/>
                <w:szCs w:val="22"/>
                <w:lang w:val="en-US" w:eastAsia="zh-CN"/>
              </w:rPr>
              <w:t>00</w:t>
            </w:r>
          </w:p>
        </w:tc>
        <w:tc>
          <w:tcPr>
            <w:tcW w:w="1776" w:type="dxa"/>
            <w:shd w:val="clear" w:color="auto" w:fill="auto"/>
            <w:vAlign w:val="center"/>
          </w:tcPr>
          <w:p w14:paraId="25B7C875" w14:textId="47E277AF"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sidR="004217D3">
              <w:rPr>
                <w:rFonts w:eastAsia="SimSun" w:cs="Arial"/>
                <w:szCs w:val="22"/>
                <w:lang w:val="en-US" w:eastAsia="zh-CN"/>
              </w:rPr>
              <w:t>5</w:t>
            </w:r>
            <w:r w:rsidRPr="00D915A0">
              <w:rPr>
                <w:rFonts w:eastAsia="SimSun" w:cs="Arial"/>
                <w:szCs w:val="22"/>
                <w:lang w:val="en-US" w:eastAsia="zh-CN"/>
              </w:rPr>
              <w:t>,</w:t>
            </w:r>
            <w:r w:rsidR="004217D3">
              <w:rPr>
                <w:rFonts w:eastAsia="SimSun" w:cs="Arial"/>
                <w:szCs w:val="22"/>
                <w:lang w:val="en-US" w:eastAsia="zh-CN"/>
              </w:rPr>
              <w:t>50</w:t>
            </w:r>
            <w:r w:rsidRPr="00D915A0">
              <w:rPr>
                <w:rFonts w:eastAsia="SimSun" w:cs="Arial"/>
                <w:szCs w:val="22"/>
                <w:lang w:val="en-US" w:eastAsia="zh-CN"/>
              </w:rPr>
              <w:t>0</w:t>
            </w:r>
          </w:p>
        </w:tc>
      </w:tr>
      <w:tr w:rsidR="00FE09A5" w:rsidRPr="006A0F50" w14:paraId="19C54DC2" w14:textId="77777777" w:rsidTr="0036347D">
        <w:trPr>
          <w:trHeight w:val="221"/>
          <w:jc w:val="center"/>
        </w:trPr>
        <w:tc>
          <w:tcPr>
            <w:tcW w:w="2129" w:type="dxa"/>
            <w:shd w:val="clear" w:color="auto" w:fill="auto"/>
            <w:vAlign w:val="center"/>
          </w:tcPr>
          <w:p w14:paraId="18BD0D58" w14:textId="752E0B94" w:rsidR="00FE09A5" w:rsidRPr="00D915A0" w:rsidRDefault="00FE09A5" w:rsidP="00FE09A5">
            <w:pPr>
              <w:spacing w:line="240" w:lineRule="auto"/>
              <w:rPr>
                <w:rFonts w:eastAsia="SimSun" w:cs="Arial"/>
                <w:szCs w:val="22"/>
                <w:lang w:val="en-US" w:eastAsia="zh-CN"/>
              </w:rPr>
            </w:pPr>
            <w:r>
              <w:rPr>
                <w:rFonts w:eastAsia="SimSun" w:cs="Arial"/>
                <w:szCs w:val="22"/>
                <w:lang w:val="en-US" w:eastAsia="zh-CN"/>
              </w:rPr>
              <w:t>Hydraulic</w:t>
            </w:r>
          </w:p>
        </w:tc>
        <w:tc>
          <w:tcPr>
            <w:tcW w:w="1643" w:type="dxa"/>
            <w:shd w:val="clear" w:color="auto" w:fill="auto"/>
            <w:vAlign w:val="center"/>
          </w:tcPr>
          <w:p w14:paraId="27B5B58C" w14:textId="4616510C" w:rsidR="00FE09A5" w:rsidRPr="00D915A0"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sidR="00E65C74">
              <w:rPr>
                <w:rFonts w:eastAsia="SimSun" w:cs="Arial"/>
                <w:szCs w:val="22"/>
                <w:lang w:val="en-US" w:eastAsia="zh-CN"/>
              </w:rPr>
              <w:t>0</w:t>
            </w:r>
            <w:r w:rsidRPr="00D915A0">
              <w:rPr>
                <w:rFonts w:eastAsia="SimSun" w:cs="Arial"/>
                <w:szCs w:val="22"/>
                <w:lang w:val="en-US" w:eastAsia="zh-CN"/>
              </w:rPr>
              <w:t>00</w:t>
            </w:r>
          </w:p>
        </w:tc>
        <w:tc>
          <w:tcPr>
            <w:tcW w:w="1771" w:type="dxa"/>
            <w:shd w:val="clear" w:color="auto" w:fill="auto"/>
            <w:vAlign w:val="center"/>
          </w:tcPr>
          <w:p w14:paraId="010287C4" w14:textId="4AC46D9A" w:rsidR="00FE09A5" w:rsidRPr="00AF2CF9"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sidR="00E65C74">
              <w:rPr>
                <w:rFonts w:eastAsia="SimSun" w:cs="Arial"/>
                <w:szCs w:val="22"/>
                <w:lang w:val="en-US" w:eastAsia="zh-CN"/>
              </w:rPr>
              <w:t>0</w:t>
            </w:r>
            <w:r w:rsidRPr="00D915A0">
              <w:rPr>
                <w:rFonts w:eastAsia="SimSun" w:cs="Arial"/>
                <w:szCs w:val="22"/>
                <w:lang w:val="en-US" w:eastAsia="zh-CN"/>
              </w:rPr>
              <w:t>00</w:t>
            </w:r>
          </w:p>
        </w:tc>
        <w:tc>
          <w:tcPr>
            <w:tcW w:w="1776" w:type="dxa"/>
            <w:shd w:val="clear" w:color="auto" w:fill="auto"/>
            <w:vAlign w:val="center"/>
          </w:tcPr>
          <w:p w14:paraId="591F1DC1" w14:textId="519D6089" w:rsidR="00FE09A5" w:rsidRPr="00AF2CF9" w:rsidRDefault="00FE09A5" w:rsidP="00FE09A5">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4</w:t>
            </w:r>
            <w:r w:rsidRPr="00D915A0">
              <w:rPr>
                <w:rFonts w:eastAsia="SimSun" w:cs="Arial"/>
                <w:szCs w:val="22"/>
                <w:lang w:val="en-US" w:eastAsia="zh-CN"/>
              </w:rPr>
              <w:t>,</w:t>
            </w:r>
            <w:r w:rsidR="00E65C74">
              <w:rPr>
                <w:rFonts w:eastAsia="SimSun" w:cs="Arial"/>
                <w:szCs w:val="22"/>
                <w:lang w:val="en-US" w:eastAsia="zh-CN"/>
              </w:rPr>
              <w:t>40</w:t>
            </w:r>
            <w:r w:rsidRPr="00D915A0">
              <w:rPr>
                <w:rFonts w:eastAsia="SimSun" w:cs="Arial"/>
                <w:szCs w:val="22"/>
                <w:lang w:val="en-US" w:eastAsia="zh-CN"/>
              </w:rPr>
              <w:t>0</w:t>
            </w:r>
          </w:p>
        </w:tc>
      </w:tr>
      <w:tr w:rsidR="004217D3" w:rsidRPr="006A0F50" w14:paraId="5090927E" w14:textId="77777777" w:rsidTr="00DD6593">
        <w:trPr>
          <w:trHeight w:val="221"/>
          <w:jc w:val="center"/>
        </w:trPr>
        <w:tc>
          <w:tcPr>
            <w:tcW w:w="2129" w:type="dxa"/>
            <w:shd w:val="clear" w:color="auto" w:fill="auto"/>
            <w:vAlign w:val="center"/>
          </w:tcPr>
          <w:p w14:paraId="0827D3FC" w14:textId="445FB915" w:rsidR="004217D3" w:rsidRDefault="004217D3" w:rsidP="004217D3">
            <w:pPr>
              <w:spacing w:line="240" w:lineRule="auto"/>
              <w:rPr>
                <w:rFonts w:eastAsia="SimSun" w:cs="Arial"/>
                <w:szCs w:val="22"/>
                <w:lang w:val="en-US" w:eastAsia="zh-CN"/>
              </w:rPr>
            </w:pPr>
            <w:r w:rsidRPr="004217D3">
              <w:rPr>
                <w:rFonts w:eastAsia="SimSun" w:cs="Arial"/>
                <w:szCs w:val="22"/>
                <w:lang w:val="en-US" w:eastAsia="zh-CN"/>
              </w:rPr>
              <w:t>Home automation</w:t>
            </w:r>
          </w:p>
        </w:tc>
        <w:tc>
          <w:tcPr>
            <w:tcW w:w="1643" w:type="dxa"/>
            <w:shd w:val="clear" w:color="auto" w:fill="auto"/>
            <w:vAlign w:val="center"/>
          </w:tcPr>
          <w:p w14:paraId="7AFC2450" w14:textId="6DEB7291" w:rsidR="004217D3" w:rsidRPr="00D915A0" w:rsidRDefault="004217D3" w:rsidP="004217D3">
            <w:pPr>
              <w:spacing w:line="240" w:lineRule="auto"/>
              <w:rPr>
                <w:rFonts w:eastAsia="SimSun" w:cs="Arial"/>
                <w:szCs w:val="22"/>
                <w:lang w:val="en-US" w:eastAsia="zh-CN"/>
              </w:rPr>
            </w:pPr>
            <w:r w:rsidRPr="00D915A0">
              <w:rPr>
                <w:rFonts w:eastAsia="SimSun" w:cs="Arial"/>
                <w:szCs w:val="22"/>
                <w:lang w:val="en-US" w:eastAsia="zh-CN"/>
              </w:rPr>
              <w:t>$</w:t>
            </w:r>
            <w:r>
              <w:rPr>
                <w:rFonts w:eastAsia="SimSun" w:cs="Arial"/>
                <w:szCs w:val="22"/>
                <w:lang w:val="en-US" w:eastAsia="zh-CN"/>
              </w:rPr>
              <w:t>1</w:t>
            </w:r>
            <w:r w:rsidRPr="00D915A0">
              <w:rPr>
                <w:rFonts w:eastAsia="SimSun" w:cs="Arial"/>
                <w:szCs w:val="22"/>
                <w:lang w:val="en-US" w:eastAsia="zh-CN"/>
              </w:rPr>
              <w:t>,</w:t>
            </w:r>
            <w:r>
              <w:rPr>
                <w:rFonts w:eastAsia="SimSun" w:cs="Arial"/>
                <w:szCs w:val="22"/>
                <w:lang w:val="en-US" w:eastAsia="zh-CN"/>
              </w:rPr>
              <w:t>5</w:t>
            </w:r>
            <w:r w:rsidRPr="00D915A0">
              <w:rPr>
                <w:rFonts w:eastAsia="SimSun" w:cs="Arial"/>
                <w:szCs w:val="22"/>
                <w:lang w:val="en-US" w:eastAsia="zh-CN"/>
              </w:rPr>
              <w:t>00</w:t>
            </w:r>
          </w:p>
        </w:tc>
        <w:tc>
          <w:tcPr>
            <w:tcW w:w="1771" w:type="dxa"/>
            <w:shd w:val="clear" w:color="auto" w:fill="auto"/>
          </w:tcPr>
          <w:p w14:paraId="360A12FD" w14:textId="7C5AEBE0" w:rsidR="004217D3" w:rsidRPr="00D915A0" w:rsidRDefault="004217D3" w:rsidP="004217D3">
            <w:pPr>
              <w:spacing w:line="240" w:lineRule="auto"/>
              <w:rPr>
                <w:rFonts w:eastAsia="SimSun" w:cs="Arial"/>
                <w:szCs w:val="22"/>
                <w:lang w:val="en-US" w:eastAsia="zh-CN"/>
              </w:rPr>
            </w:pPr>
            <w:r w:rsidRPr="00194984">
              <w:rPr>
                <w:rFonts w:eastAsia="SimSun" w:cs="Arial"/>
                <w:szCs w:val="22"/>
                <w:lang w:val="en-US" w:eastAsia="zh-CN"/>
              </w:rPr>
              <w:t>$1,500</w:t>
            </w:r>
          </w:p>
        </w:tc>
        <w:tc>
          <w:tcPr>
            <w:tcW w:w="1776" w:type="dxa"/>
            <w:shd w:val="clear" w:color="auto" w:fill="auto"/>
          </w:tcPr>
          <w:p w14:paraId="3B874C8D" w14:textId="0BAE2AAA" w:rsidR="004217D3" w:rsidRPr="00D915A0" w:rsidRDefault="004217D3" w:rsidP="004217D3">
            <w:pPr>
              <w:spacing w:line="240" w:lineRule="auto"/>
              <w:rPr>
                <w:rFonts w:eastAsia="SimSun" w:cs="Arial"/>
                <w:szCs w:val="22"/>
                <w:lang w:val="en-US" w:eastAsia="zh-CN"/>
              </w:rPr>
            </w:pPr>
            <w:r w:rsidRPr="00194984">
              <w:rPr>
                <w:rFonts w:eastAsia="SimSun" w:cs="Arial"/>
                <w:szCs w:val="22"/>
                <w:lang w:val="en-US" w:eastAsia="zh-CN"/>
              </w:rPr>
              <w:t>$1,</w:t>
            </w:r>
            <w:r>
              <w:rPr>
                <w:rFonts w:eastAsia="SimSun" w:cs="Arial"/>
                <w:szCs w:val="22"/>
                <w:lang w:val="en-US" w:eastAsia="zh-CN"/>
              </w:rPr>
              <w:t>65</w:t>
            </w:r>
            <w:r w:rsidRPr="00194984">
              <w:rPr>
                <w:rFonts w:eastAsia="SimSun" w:cs="Arial"/>
                <w:szCs w:val="22"/>
                <w:lang w:val="en-US" w:eastAsia="zh-CN"/>
              </w:rPr>
              <w:t>0</w:t>
            </w:r>
          </w:p>
        </w:tc>
      </w:tr>
    </w:tbl>
    <w:p w14:paraId="5D05A414" w14:textId="5870B350" w:rsidR="00043FD2" w:rsidRDefault="00043FD2" w:rsidP="00DC1989">
      <w:pPr>
        <w:ind w:left="567"/>
        <w:rPr>
          <w:lang w:val="en-US"/>
        </w:rPr>
      </w:pPr>
    </w:p>
    <w:p w14:paraId="46E80BE5" w14:textId="77777777" w:rsidR="00D946AB" w:rsidRDefault="00D946AB" w:rsidP="00052B2A">
      <w:pPr>
        <w:tabs>
          <w:tab w:val="left" w:pos="3969"/>
        </w:tabs>
        <w:ind w:left="567"/>
        <w:rPr>
          <w:iCs/>
          <w:szCs w:val="22"/>
        </w:rPr>
      </w:pPr>
    </w:p>
    <w:p w14:paraId="3C7468AF" w14:textId="30159453" w:rsidR="00FE79FE" w:rsidRPr="00E069EC" w:rsidRDefault="00FE79FE" w:rsidP="00052B2A">
      <w:pPr>
        <w:tabs>
          <w:tab w:val="left" w:pos="3969"/>
        </w:tabs>
        <w:ind w:left="567"/>
        <w:rPr>
          <w:iCs/>
          <w:szCs w:val="22"/>
        </w:rPr>
      </w:pPr>
      <w:r w:rsidRPr="00E069EC">
        <w:rPr>
          <w:iCs/>
          <w:szCs w:val="22"/>
        </w:rPr>
        <w:t>Any additional work required beyond the scope defined will be charged at hourly rates. The following rates (GST exclusive) are current to project completion.</w:t>
      </w:r>
    </w:p>
    <w:p w14:paraId="58E0DE1C" w14:textId="77777777" w:rsidR="00FE79FE" w:rsidRPr="00E069EC" w:rsidRDefault="00FE79FE" w:rsidP="00052B2A">
      <w:pPr>
        <w:tabs>
          <w:tab w:val="left" w:pos="3969"/>
        </w:tabs>
        <w:ind w:left="567"/>
      </w:pPr>
    </w:p>
    <w:p w14:paraId="45B5BE86" w14:textId="64B823FF" w:rsidR="00317618" w:rsidRDefault="00317618" w:rsidP="00317618">
      <w:pPr>
        <w:tabs>
          <w:tab w:val="left" w:pos="3969"/>
          <w:tab w:val="right" w:pos="5387"/>
        </w:tabs>
        <w:ind w:left="567"/>
      </w:pPr>
      <w:r w:rsidRPr="00E069EC">
        <w:t>Engineer</w:t>
      </w:r>
      <w:r w:rsidRPr="00E069EC">
        <w:tab/>
        <w:t>$</w:t>
      </w:r>
      <w:r w:rsidRPr="00E069EC">
        <w:tab/>
      </w:r>
      <w:r w:rsidR="002B0CC3">
        <w:t>1</w:t>
      </w:r>
      <w:r w:rsidR="008E08D6">
        <w:t>8</w:t>
      </w:r>
      <w:r w:rsidRPr="00E069EC">
        <w:t>0 per hour</w:t>
      </w:r>
    </w:p>
    <w:p w14:paraId="685AF92A" w14:textId="77777777" w:rsidR="00C925ED" w:rsidRPr="00E069EC" w:rsidRDefault="00C925ED" w:rsidP="00317618">
      <w:pPr>
        <w:tabs>
          <w:tab w:val="left" w:pos="3969"/>
          <w:tab w:val="right" w:pos="5387"/>
        </w:tabs>
        <w:ind w:left="567"/>
      </w:pPr>
      <w:r>
        <w:t>Sit</w:t>
      </w:r>
      <w:r w:rsidR="00A73533">
        <w:t xml:space="preserve">e Visit </w:t>
      </w:r>
      <w:r w:rsidR="00A73533">
        <w:tab/>
        <w:t>$   3</w:t>
      </w:r>
      <w:r w:rsidR="004F115A">
        <w:t>5</w:t>
      </w:r>
      <w:r w:rsidR="00A73533">
        <w:t>0 per each</w:t>
      </w:r>
      <w:r w:rsidR="00205DF6">
        <w:t xml:space="preserve"> (extra)</w:t>
      </w:r>
    </w:p>
    <w:p w14:paraId="05159BF9" w14:textId="77777777" w:rsidR="00EC745E" w:rsidRDefault="00EC745E" w:rsidP="00EC745E">
      <w:pPr>
        <w:spacing w:line="240" w:lineRule="auto"/>
        <w:jc w:val="left"/>
        <w:rPr>
          <w:szCs w:val="22"/>
        </w:rPr>
      </w:pPr>
    </w:p>
    <w:p w14:paraId="290D5F86" w14:textId="77777777" w:rsidR="007B4969" w:rsidRPr="00EC745E" w:rsidRDefault="007B4969" w:rsidP="00EC745E">
      <w:pPr>
        <w:spacing w:line="240" w:lineRule="auto"/>
        <w:jc w:val="left"/>
        <w:rPr>
          <w:b/>
          <w:szCs w:val="22"/>
          <w:u w:val="single"/>
        </w:rPr>
      </w:pPr>
      <w:r w:rsidRPr="0049340F">
        <w:rPr>
          <w:szCs w:val="22"/>
        </w:rPr>
        <w:t>Please do not hesitate to contact us if you have any queries or if any of the above is at variance with your understanding of our scope for this project.</w:t>
      </w:r>
    </w:p>
    <w:p w14:paraId="011656C6" w14:textId="77777777" w:rsidR="001B4E4B" w:rsidRPr="0049340F" w:rsidRDefault="001B4E4B" w:rsidP="00052B2A">
      <w:pPr>
        <w:rPr>
          <w:szCs w:val="22"/>
        </w:rPr>
      </w:pPr>
    </w:p>
    <w:p w14:paraId="1DE2694D" w14:textId="53087EA7" w:rsidR="00D946AB" w:rsidRPr="00B0228D" w:rsidRDefault="007B4969" w:rsidP="00B0228D">
      <w:pPr>
        <w:pStyle w:val="STANDARDPARAGRAPH"/>
        <w:rPr>
          <w:szCs w:val="22"/>
        </w:rPr>
      </w:pPr>
      <w:r w:rsidRPr="0049340F">
        <w:rPr>
          <w:szCs w:val="22"/>
        </w:rPr>
        <w:t>Yours faithfully</w:t>
      </w:r>
      <w:r w:rsidR="002C2824">
        <w:rPr>
          <w:szCs w:val="22"/>
        </w:rPr>
        <w:t>,</w:t>
      </w:r>
    </w:p>
    <w:p w14:paraId="454C3456" w14:textId="7A742899" w:rsidR="007B4969" w:rsidRDefault="002C2824" w:rsidP="002E6E59">
      <w:pPr>
        <w:spacing w:line="240" w:lineRule="atLeast"/>
        <w:rPr>
          <w:b/>
          <w:szCs w:val="22"/>
        </w:rPr>
      </w:pPr>
      <w:r>
        <w:rPr>
          <w:b/>
          <w:szCs w:val="22"/>
        </w:rPr>
        <w:t>Felix</w:t>
      </w:r>
      <w:r w:rsidR="007B3ACA">
        <w:rPr>
          <w:b/>
          <w:szCs w:val="22"/>
        </w:rPr>
        <w:t xml:space="preserve"> Ye</w:t>
      </w:r>
    </w:p>
    <w:p w14:paraId="17808E47" w14:textId="77777777" w:rsidR="00CC29B7" w:rsidRDefault="00CC29B7" w:rsidP="000B4EEA">
      <w:pPr>
        <w:pStyle w:val="MWGText"/>
        <w:tabs>
          <w:tab w:val="left" w:pos="1823"/>
        </w:tabs>
        <w:rPr>
          <w:rFonts w:cs="Arial"/>
          <w:b/>
          <w:bCs/>
          <w:lang w:val="pl-PL"/>
        </w:rPr>
      </w:pPr>
      <w:r>
        <w:rPr>
          <w:rFonts w:cs="Arial"/>
          <w:b/>
          <w:bCs/>
          <w:lang w:val="pl-PL"/>
        </w:rPr>
        <w:t>Director</w:t>
      </w:r>
    </w:p>
    <w:p w14:paraId="39DEF4C3" w14:textId="77777777" w:rsidR="000B4EEA" w:rsidRDefault="000B4EEA" w:rsidP="000B4EEA">
      <w:pPr>
        <w:pStyle w:val="MWGText"/>
        <w:tabs>
          <w:tab w:val="left" w:pos="1823"/>
        </w:tabs>
        <w:rPr>
          <w:rFonts w:cs="Arial"/>
          <w:b/>
          <w:bCs/>
          <w:lang w:val="pl-PL"/>
        </w:rPr>
      </w:pPr>
      <w:r>
        <w:rPr>
          <w:rFonts w:cs="Arial"/>
          <w:b/>
          <w:bCs/>
          <w:lang w:val="pl-PL"/>
        </w:rPr>
        <w:t>Mechanical</w:t>
      </w:r>
      <w:r w:rsidRPr="00FB0C29">
        <w:rPr>
          <w:rFonts w:cs="Arial"/>
          <w:b/>
          <w:bCs/>
          <w:lang w:val="pl-PL"/>
        </w:rPr>
        <w:t xml:space="preserve"> Engineer</w:t>
      </w:r>
    </w:p>
    <w:p w14:paraId="3960B4CE" w14:textId="77777777" w:rsidR="00CC29B7" w:rsidRPr="00CC29B7" w:rsidRDefault="00CC29B7" w:rsidP="00CC29B7">
      <w:pPr>
        <w:spacing w:line="240" w:lineRule="atLeast"/>
        <w:rPr>
          <w:b/>
          <w:szCs w:val="22"/>
        </w:rPr>
      </w:pPr>
      <w:r>
        <w:rPr>
          <w:b/>
          <w:szCs w:val="22"/>
        </w:rPr>
        <w:t>CPEng No.: 3631369</w:t>
      </w:r>
    </w:p>
    <w:p w14:paraId="36941A3A" w14:textId="77777777" w:rsidR="000B4EEA" w:rsidRDefault="000B4EEA" w:rsidP="000B4EEA">
      <w:pPr>
        <w:pStyle w:val="MWGText"/>
        <w:tabs>
          <w:tab w:val="left" w:pos="1823"/>
        </w:tabs>
        <w:rPr>
          <w:rFonts w:cs="Arial"/>
          <w:b/>
          <w:bCs/>
          <w:lang w:val="pl-PL" w:eastAsia="zh-CN"/>
        </w:rPr>
      </w:pPr>
      <w:r w:rsidRPr="005213A8">
        <w:rPr>
          <w:rFonts w:cs="Arial"/>
          <w:b/>
          <w:bCs/>
          <w:lang w:val="pl-PL" w:eastAsia="zh-CN"/>
        </w:rPr>
        <w:t>Mobile: 0426 076 689</w:t>
      </w:r>
    </w:p>
    <w:p w14:paraId="6ABEE7ED" w14:textId="77777777" w:rsidR="000B4EEA" w:rsidRPr="005213A8" w:rsidRDefault="000B4EEA" w:rsidP="000B4EEA">
      <w:pPr>
        <w:pStyle w:val="MWGText"/>
        <w:tabs>
          <w:tab w:val="left" w:pos="1823"/>
        </w:tabs>
        <w:rPr>
          <w:rFonts w:cs="Arial"/>
          <w:b/>
          <w:bCs/>
          <w:lang w:val="pl-PL" w:eastAsia="zh-CN"/>
        </w:rPr>
      </w:pPr>
    </w:p>
    <w:p w14:paraId="5A7A8187" w14:textId="77777777" w:rsidR="007B1C8E" w:rsidRDefault="007B1C8E">
      <w:pPr>
        <w:spacing w:line="240" w:lineRule="auto"/>
        <w:jc w:val="left"/>
        <w:rPr>
          <w:b/>
          <w:caps/>
          <w:szCs w:val="22"/>
        </w:rPr>
      </w:pPr>
      <w:r>
        <w:rPr>
          <w:szCs w:val="22"/>
        </w:rPr>
        <w:br w:type="page"/>
      </w:r>
    </w:p>
    <w:p w14:paraId="1B5484A4" w14:textId="01F94E6B" w:rsidR="00D14132" w:rsidRDefault="005B5A6B" w:rsidP="00103325">
      <w:pPr>
        <w:pStyle w:val="REFERENCE"/>
        <w:tabs>
          <w:tab w:val="clear" w:pos="2880"/>
          <w:tab w:val="left" w:pos="6805"/>
        </w:tabs>
        <w:rPr>
          <w:szCs w:val="22"/>
        </w:rPr>
      </w:pPr>
      <w:r w:rsidRPr="006B4719">
        <w:rPr>
          <w:szCs w:val="22"/>
        </w:rPr>
        <w:lastRenderedPageBreak/>
        <w:t xml:space="preserve">Project Details: </w:t>
      </w:r>
      <w:r w:rsidR="00292372" w:rsidRPr="00292372">
        <w:rPr>
          <w:szCs w:val="22"/>
        </w:rPr>
        <w:t>8-10 Gollan Avenue, Oatlands</w:t>
      </w:r>
    </w:p>
    <w:p w14:paraId="4854536E" w14:textId="2028DB6A" w:rsidR="005B5A6B" w:rsidRPr="00103325" w:rsidRDefault="0073104E" w:rsidP="00103325">
      <w:pPr>
        <w:pStyle w:val="REFERENCE"/>
        <w:tabs>
          <w:tab w:val="clear" w:pos="2880"/>
          <w:tab w:val="left" w:pos="6805"/>
        </w:tabs>
        <w:rPr>
          <w:szCs w:val="22"/>
        </w:rPr>
      </w:pPr>
      <w:r>
        <w:rPr>
          <w:szCs w:val="22"/>
        </w:rPr>
        <w:tab/>
      </w:r>
      <w:r w:rsidR="008E08D6" w:rsidRPr="008E08D6">
        <w:rPr>
          <w:szCs w:val="22"/>
        </w:rPr>
        <w:t>Mechanical</w:t>
      </w:r>
      <w:r w:rsidR="00BC02F0">
        <w:rPr>
          <w:szCs w:val="22"/>
        </w:rPr>
        <w:t xml:space="preserve"> and</w:t>
      </w:r>
      <w:r w:rsidR="008E08D6" w:rsidRPr="008E08D6">
        <w:rPr>
          <w:szCs w:val="22"/>
        </w:rPr>
        <w:t xml:space="preserve"> Electrical </w:t>
      </w:r>
      <w:r w:rsidR="005B5A6B" w:rsidRPr="00103325">
        <w:rPr>
          <w:szCs w:val="22"/>
        </w:rPr>
        <w:t>Consulting Service</w:t>
      </w:r>
    </w:p>
    <w:p w14:paraId="66117B60" w14:textId="77777777" w:rsidR="005B5A6B" w:rsidRPr="00FF389C" w:rsidRDefault="005B5A6B" w:rsidP="005B5A6B">
      <w:pPr>
        <w:kinsoku w:val="0"/>
        <w:rPr>
          <w:rFonts w:asciiTheme="majorHAnsi" w:hAnsiTheme="majorHAnsi"/>
        </w:rPr>
      </w:pP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p>
    <w:p w14:paraId="47B6F89A" w14:textId="77777777" w:rsidR="005B5A6B" w:rsidRPr="00FF389C" w:rsidRDefault="005B5A6B" w:rsidP="007C5880">
      <w:pPr>
        <w:ind w:right="-142"/>
        <w:rPr>
          <w:rFonts w:asciiTheme="majorHAnsi" w:hAnsiTheme="majorHAnsi"/>
        </w:rPr>
      </w:pPr>
    </w:p>
    <w:p w14:paraId="516C06E8" w14:textId="77777777" w:rsidR="005B5A6B" w:rsidRPr="007C5880" w:rsidRDefault="005B5A6B" w:rsidP="005B5A6B">
      <w:pPr>
        <w:ind w:left="-284" w:right="-449"/>
        <w:rPr>
          <w:szCs w:val="22"/>
        </w:rPr>
      </w:pPr>
    </w:p>
    <w:p w14:paraId="3851DFC1" w14:textId="77777777" w:rsidR="005B5A6B" w:rsidRPr="007C5880" w:rsidRDefault="005B5A6B" w:rsidP="005B5A6B">
      <w:pPr>
        <w:ind w:left="-284" w:right="-449"/>
        <w:rPr>
          <w:szCs w:val="22"/>
        </w:rPr>
      </w:pPr>
      <w:r w:rsidRPr="007C5880">
        <w:rPr>
          <w:szCs w:val="22"/>
        </w:rPr>
        <w:t xml:space="preserve">I, _____________________________________________________________________ </w:t>
      </w:r>
    </w:p>
    <w:p w14:paraId="3801B10D" w14:textId="77777777" w:rsidR="005B5A6B" w:rsidRPr="007C5880" w:rsidRDefault="005B5A6B" w:rsidP="005B5A6B">
      <w:pPr>
        <w:ind w:left="-284" w:right="-449"/>
        <w:rPr>
          <w:szCs w:val="22"/>
        </w:rPr>
      </w:pPr>
    </w:p>
    <w:p w14:paraId="33F21392" w14:textId="77777777" w:rsidR="005B5A6B" w:rsidRPr="007C5880" w:rsidRDefault="005B5A6B" w:rsidP="005B5A6B">
      <w:pPr>
        <w:ind w:left="-284" w:right="-449"/>
        <w:rPr>
          <w:szCs w:val="22"/>
        </w:rPr>
      </w:pPr>
      <w:r w:rsidRPr="007C5880">
        <w:rPr>
          <w:szCs w:val="22"/>
        </w:rPr>
        <w:t>being an authorised representative of (if applicable)</w:t>
      </w:r>
    </w:p>
    <w:p w14:paraId="68E58554" w14:textId="77777777" w:rsidR="005B5A6B" w:rsidRPr="007C5880" w:rsidRDefault="005B5A6B" w:rsidP="005B5A6B">
      <w:pPr>
        <w:ind w:left="-284" w:right="-449"/>
        <w:rPr>
          <w:szCs w:val="22"/>
        </w:rPr>
      </w:pPr>
    </w:p>
    <w:p w14:paraId="4838D7AF" w14:textId="77777777" w:rsidR="005B5A6B" w:rsidRPr="007C5880" w:rsidRDefault="005B5A6B" w:rsidP="005B5A6B">
      <w:pPr>
        <w:ind w:left="-284" w:right="-449"/>
        <w:rPr>
          <w:szCs w:val="22"/>
        </w:rPr>
      </w:pPr>
      <w:r w:rsidRPr="007C5880">
        <w:rPr>
          <w:szCs w:val="22"/>
        </w:rPr>
        <w:t>_____________________________________________________________________</w:t>
      </w:r>
    </w:p>
    <w:p w14:paraId="47B72B31" w14:textId="77777777" w:rsidR="005B5A6B" w:rsidRPr="007C5880" w:rsidRDefault="005B5A6B" w:rsidP="005B5A6B">
      <w:pPr>
        <w:ind w:left="-284" w:right="-449"/>
        <w:rPr>
          <w:szCs w:val="22"/>
        </w:rPr>
      </w:pPr>
    </w:p>
    <w:p w14:paraId="5900CFBD" w14:textId="77777777" w:rsidR="005B5A6B" w:rsidRPr="007C5880" w:rsidRDefault="005B5A6B" w:rsidP="005B5A6B">
      <w:pPr>
        <w:ind w:left="-284" w:right="-12"/>
        <w:rPr>
          <w:szCs w:val="22"/>
        </w:rPr>
      </w:pPr>
      <w:r w:rsidRPr="007C5880">
        <w:rPr>
          <w:szCs w:val="22"/>
        </w:rPr>
        <w:t>accept this fee proposal and the responsibility for payment in accordance with the stated “Terms of Agreement for Professional Services”.</w:t>
      </w:r>
    </w:p>
    <w:p w14:paraId="0F2E76CE" w14:textId="77777777" w:rsidR="005B5A6B" w:rsidRPr="007C5880" w:rsidRDefault="005B5A6B" w:rsidP="005B5A6B">
      <w:pPr>
        <w:ind w:left="-284" w:right="-449"/>
        <w:rPr>
          <w:szCs w:val="22"/>
        </w:rPr>
      </w:pPr>
    </w:p>
    <w:p w14:paraId="04907AF5" w14:textId="77777777" w:rsidR="005B5A6B" w:rsidRPr="007C5880" w:rsidRDefault="005B5A6B" w:rsidP="005B5A6B">
      <w:pPr>
        <w:ind w:left="-284" w:right="-449"/>
        <w:rPr>
          <w:szCs w:val="22"/>
        </w:rPr>
      </w:pPr>
    </w:p>
    <w:p w14:paraId="35C9AC5F" w14:textId="77777777" w:rsidR="005B5A6B" w:rsidRPr="007C5880" w:rsidRDefault="005B5A6B" w:rsidP="005B5A6B">
      <w:pPr>
        <w:ind w:left="-284" w:right="-449"/>
        <w:rPr>
          <w:szCs w:val="22"/>
        </w:rPr>
      </w:pPr>
      <w:r w:rsidRPr="007C5880">
        <w:rPr>
          <w:szCs w:val="22"/>
        </w:rPr>
        <w:t>Signed: ________________________________                          Date: _______________</w:t>
      </w:r>
    </w:p>
    <w:p w14:paraId="14E6882A" w14:textId="77777777" w:rsidR="000B4EEA" w:rsidRDefault="000B4EEA" w:rsidP="007B3ACA">
      <w:pPr>
        <w:spacing w:after="480"/>
        <w:jc w:val="left"/>
        <w:rPr>
          <w:szCs w:val="22"/>
        </w:rPr>
      </w:pPr>
    </w:p>
    <w:p w14:paraId="6B0269F4" w14:textId="77777777" w:rsidR="000B4EEA" w:rsidRDefault="000B4EEA" w:rsidP="007B3ACA">
      <w:pPr>
        <w:spacing w:after="480"/>
        <w:jc w:val="left"/>
        <w:rPr>
          <w:szCs w:val="22"/>
        </w:rPr>
      </w:pPr>
    </w:p>
    <w:p w14:paraId="56A7A668" w14:textId="77777777" w:rsidR="000B4EEA" w:rsidRDefault="000B4EEA" w:rsidP="007B3ACA">
      <w:pPr>
        <w:spacing w:after="480"/>
        <w:jc w:val="left"/>
        <w:rPr>
          <w:szCs w:val="22"/>
        </w:rPr>
      </w:pPr>
    </w:p>
    <w:p w14:paraId="78A7CBDA" w14:textId="77777777" w:rsidR="00C04F5A" w:rsidRPr="0049340F" w:rsidRDefault="00C04F5A" w:rsidP="007B3ACA">
      <w:pPr>
        <w:spacing w:after="480"/>
        <w:jc w:val="left"/>
        <w:sectPr w:rsidR="00C04F5A" w:rsidRPr="0049340F" w:rsidSect="0015228F">
          <w:headerReference w:type="default" r:id="rId8"/>
          <w:footerReference w:type="even" r:id="rId9"/>
          <w:footerReference w:type="default" r:id="rId10"/>
          <w:headerReference w:type="first" r:id="rId11"/>
          <w:footerReference w:type="first" r:id="rId12"/>
          <w:footnotePr>
            <w:numRestart w:val="eachSect"/>
          </w:footnotePr>
          <w:pgSz w:w="11907" w:h="16840" w:code="9"/>
          <w:pgMar w:top="2127" w:right="1134" w:bottom="2410" w:left="1474" w:header="567" w:footer="198" w:gutter="0"/>
          <w:pgNumType w:start="1"/>
          <w:cols w:space="720"/>
          <w:titlePg/>
        </w:sectPr>
      </w:pPr>
    </w:p>
    <w:p w14:paraId="584475DC" w14:textId="77777777" w:rsidR="00E056BE" w:rsidRPr="00F95CE3" w:rsidRDefault="00E056BE" w:rsidP="00205DF6">
      <w:pPr>
        <w:spacing w:after="120" w:line="240" w:lineRule="atLeast"/>
        <w:jc w:val="right"/>
        <w:rPr>
          <w:sz w:val="20"/>
          <w:szCs w:val="12"/>
        </w:rPr>
      </w:pPr>
    </w:p>
    <w:sectPr w:rsidR="00E056BE" w:rsidRPr="00F95CE3" w:rsidSect="00042569">
      <w:headerReference w:type="default" r:id="rId13"/>
      <w:footerReference w:type="default" r:id="rId14"/>
      <w:footnotePr>
        <w:numRestart w:val="eachSect"/>
      </w:footnotePr>
      <w:pgSz w:w="11907" w:h="16840" w:code="9"/>
      <w:pgMar w:top="1814" w:right="1134" w:bottom="851" w:left="1474" w:header="454" w:footer="5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0805" w14:textId="77777777" w:rsidR="007071D2" w:rsidRDefault="007071D2">
      <w:r>
        <w:separator/>
      </w:r>
    </w:p>
  </w:endnote>
  <w:endnote w:type="continuationSeparator" w:id="0">
    <w:p w14:paraId="3A383816" w14:textId="77777777" w:rsidR="007071D2" w:rsidRDefault="0070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FCEA" w14:textId="77777777" w:rsidR="00C164C6" w:rsidRDefault="00AF0722">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108" w:type="dxa"/>
      <w:tblBorders>
        <w:top w:val="single" w:sz="24" w:space="0" w:color="BE3326"/>
      </w:tblBorders>
      <w:tblLayout w:type="fixed"/>
      <w:tblLook w:val="0000" w:firstRow="0" w:lastRow="0" w:firstColumn="0" w:lastColumn="0" w:noHBand="0" w:noVBand="0"/>
    </w:tblPr>
    <w:tblGrid>
      <w:gridCol w:w="7655"/>
      <w:gridCol w:w="1701"/>
    </w:tblGrid>
    <w:tr w:rsidR="00F95CE3" w14:paraId="7D5A32B2" w14:textId="77777777" w:rsidTr="006A0F50">
      <w:trPr>
        <w:trHeight w:val="1814"/>
      </w:trPr>
      <w:tc>
        <w:tcPr>
          <w:tcW w:w="7655" w:type="dxa"/>
        </w:tcPr>
        <w:p w14:paraId="2830A068" w14:textId="77777777" w:rsidR="00F95CE3" w:rsidRDefault="00103325" w:rsidP="00F95CE3">
          <w:pPr>
            <w:pStyle w:val="Footer"/>
            <w:spacing w:line="240" w:lineRule="atLeast"/>
          </w:pPr>
          <w:r>
            <w:rPr>
              <w:lang w:val="en-US"/>
            </w:rPr>
            <w:t>Premium Consulting Engineers Fee Proposal</w:t>
          </w:r>
        </w:p>
      </w:tc>
      <w:tc>
        <w:tcPr>
          <w:tcW w:w="1701" w:type="dxa"/>
        </w:tcPr>
        <w:p w14:paraId="6C867911" w14:textId="22E9EDAC" w:rsidR="00F95CE3" w:rsidRDefault="00F95CE3" w:rsidP="00F95CE3">
          <w:pPr>
            <w:pStyle w:val="Footer"/>
            <w:spacing w:line="240" w:lineRule="atLeast"/>
            <w:ind w:right="-108"/>
            <w:jc w:val="right"/>
          </w:pPr>
          <w:r w:rsidRPr="008834AC">
            <w:rPr>
              <w:snapToGrid w:val="0"/>
              <w:sz w:val="16"/>
              <w:lang w:eastAsia="en-US"/>
            </w:rPr>
            <w:t xml:space="preserve">Page </w:t>
          </w:r>
          <w:r w:rsidRPr="008834AC">
            <w:rPr>
              <w:snapToGrid w:val="0"/>
              <w:sz w:val="16"/>
              <w:lang w:eastAsia="en-US"/>
            </w:rPr>
            <w:fldChar w:fldCharType="begin"/>
          </w:r>
          <w:r w:rsidRPr="008834AC">
            <w:rPr>
              <w:snapToGrid w:val="0"/>
              <w:sz w:val="16"/>
              <w:lang w:eastAsia="en-US"/>
            </w:rPr>
            <w:instrText xml:space="preserve"> PAGE </w:instrText>
          </w:r>
          <w:r w:rsidRPr="008834AC">
            <w:rPr>
              <w:snapToGrid w:val="0"/>
              <w:sz w:val="16"/>
              <w:lang w:eastAsia="en-US"/>
            </w:rPr>
            <w:fldChar w:fldCharType="separate"/>
          </w:r>
          <w:r w:rsidR="00EC745E">
            <w:rPr>
              <w:noProof/>
              <w:snapToGrid w:val="0"/>
              <w:sz w:val="16"/>
              <w:lang w:eastAsia="en-US"/>
            </w:rPr>
            <w:t>4</w:t>
          </w:r>
          <w:r w:rsidRPr="008834AC">
            <w:rPr>
              <w:snapToGrid w:val="0"/>
              <w:sz w:val="16"/>
              <w:lang w:eastAsia="en-US"/>
            </w:rPr>
            <w:fldChar w:fldCharType="end"/>
          </w:r>
          <w:r w:rsidRPr="008834AC">
            <w:rPr>
              <w:snapToGrid w:val="0"/>
              <w:sz w:val="16"/>
              <w:lang w:eastAsia="en-US"/>
            </w:rPr>
            <w:t xml:space="preserve"> of </w:t>
          </w:r>
          <w:r>
            <w:rPr>
              <w:snapToGrid w:val="0"/>
              <w:sz w:val="16"/>
              <w:lang w:eastAsia="en-US"/>
            </w:rPr>
            <w:fldChar w:fldCharType="begin"/>
          </w:r>
          <w:r>
            <w:rPr>
              <w:snapToGrid w:val="0"/>
              <w:sz w:val="16"/>
              <w:lang w:eastAsia="en-US"/>
            </w:rPr>
            <w:instrText xml:space="preserve"> SECTIONPAGES  </w:instrText>
          </w:r>
          <w:r>
            <w:rPr>
              <w:snapToGrid w:val="0"/>
              <w:sz w:val="16"/>
              <w:lang w:eastAsia="en-US"/>
            </w:rPr>
            <w:fldChar w:fldCharType="separate"/>
          </w:r>
          <w:r w:rsidR="00611BB2">
            <w:rPr>
              <w:noProof/>
              <w:snapToGrid w:val="0"/>
              <w:sz w:val="16"/>
              <w:lang w:eastAsia="en-US"/>
            </w:rPr>
            <w:t>5</w:t>
          </w:r>
          <w:r>
            <w:rPr>
              <w:snapToGrid w:val="0"/>
              <w:sz w:val="16"/>
              <w:lang w:eastAsia="en-US"/>
            </w:rPr>
            <w:fldChar w:fldCharType="end"/>
          </w:r>
        </w:p>
        <w:p w14:paraId="7DDF5F5B" w14:textId="77777777" w:rsidR="00F95CE3" w:rsidRDefault="00F95CE3" w:rsidP="00F95CE3">
          <w:pPr>
            <w:pStyle w:val="Footer"/>
            <w:spacing w:line="240" w:lineRule="atLeast"/>
            <w:jc w:val="right"/>
          </w:pPr>
        </w:p>
      </w:tc>
    </w:tr>
  </w:tbl>
  <w:p w14:paraId="0857D49F" w14:textId="77777777" w:rsidR="000E0D61" w:rsidRDefault="000E0D61" w:rsidP="00F95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108" w:type="dxa"/>
      <w:tblBorders>
        <w:top w:val="single" w:sz="24" w:space="0" w:color="BE3326"/>
      </w:tblBorders>
      <w:tblLayout w:type="fixed"/>
      <w:tblLook w:val="0000" w:firstRow="0" w:lastRow="0" w:firstColumn="0" w:lastColumn="0" w:noHBand="0" w:noVBand="0"/>
    </w:tblPr>
    <w:tblGrid>
      <w:gridCol w:w="7655"/>
      <w:gridCol w:w="1701"/>
    </w:tblGrid>
    <w:tr w:rsidR="000B4EEA" w14:paraId="568FCC66" w14:textId="77777777" w:rsidTr="006A0F50">
      <w:trPr>
        <w:trHeight w:val="1814"/>
      </w:trPr>
      <w:tc>
        <w:tcPr>
          <w:tcW w:w="7655" w:type="dxa"/>
        </w:tcPr>
        <w:p w14:paraId="0C04C894" w14:textId="77777777" w:rsidR="000B4EEA" w:rsidRDefault="000B4EEA" w:rsidP="000B4EEA">
          <w:pPr>
            <w:pStyle w:val="Footer"/>
            <w:spacing w:line="240" w:lineRule="atLeast"/>
          </w:pPr>
          <w:r>
            <w:rPr>
              <w:lang w:val="en-US"/>
            </w:rPr>
            <w:t xml:space="preserve">Premium </w:t>
          </w:r>
          <w:r w:rsidR="00103325">
            <w:rPr>
              <w:lang w:val="en-US"/>
            </w:rPr>
            <w:t>Consulting Engineers</w:t>
          </w:r>
          <w:r>
            <w:rPr>
              <w:lang w:val="en-US"/>
            </w:rPr>
            <w:t xml:space="preserve"> Fee Proposal</w:t>
          </w:r>
        </w:p>
      </w:tc>
      <w:tc>
        <w:tcPr>
          <w:tcW w:w="1701" w:type="dxa"/>
        </w:tcPr>
        <w:p w14:paraId="2E8F8C17" w14:textId="5F2379AD" w:rsidR="000B4EEA" w:rsidRDefault="000B4EEA" w:rsidP="000B4EEA">
          <w:pPr>
            <w:pStyle w:val="Footer"/>
            <w:spacing w:line="240" w:lineRule="atLeast"/>
            <w:ind w:right="-108"/>
            <w:jc w:val="right"/>
          </w:pPr>
          <w:r w:rsidRPr="008834AC">
            <w:rPr>
              <w:snapToGrid w:val="0"/>
              <w:sz w:val="16"/>
              <w:lang w:eastAsia="en-US"/>
            </w:rPr>
            <w:t xml:space="preserve">Page </w:t>
          </w:r>
          <w:r w:rsidRPr="008834AC">
            <w:rPr>
              <w:snapToGrid w:val="0"/>
              <w:sz w:val="16"/>
              <w:lang w:eastAsia="en-US"/>
            </w:rPr>
            <w:fldChar w:fldCharType="begin"/>
          </w:r>
          <w:r w:rsidRPr="008834AC">
            <w:rPr>
              <w:snapToGrid w:val="0"/>
              <w:sz w:val="16"/>
              <w:lang w:eastAsia="en-US"/>
            </w:rPr>
            <w:instrText xml:space="preserve"> PAGE </w:instrText>
          </w:r>
          <w:r w:rsidRPr="008834AC">
            <w:rPr>
              <w:snapToGrid w:val="0"/>
              <w:sz w:val="16"/>
              <w:lang w:eastAsia="en-US"/>
            </w:rPr>
            <w:fldChar w:fldCharType="separate"/>
          </w:r>
          <w:r w:rsidR="00EC745E">
            <w:rPr>
              <w:noProof/>
              <w:snapToGrid w:val="0"/>
              <w:sz w:val="16"/>
              <w:lang w:eastAsia="en-US"/>
            </w:rPr>
            <w:t>1</w:t>
          </w:r>
          <w:r w:rsidRPr="008834AC">
            <w:rPr>
              <w:snapToGrid w:val="0"/>
              <w:sz w:val="16"/>
              <w:lang w:eastAsia="en-US"/>
            </w:rPr>
            <w:fldChar w:fldCharType="end"/>
          </w:r>
          <w:r w:rsidRPr="008834AC">
            <w:rPr>
              <w:snapToGrid w:val="0"/>
              <w:sz w:val="16"/>
              <w:lang w:eastAsia="en-US"/>
            </w:rPr>
            <w:t xml:space="preserve"> of </w:t>
          </w:r>
          <w:r>
            <w:rPr>
              <w:snapToGrid w:val="0"/>
              <w:sz w:val="16"/>
              <w:lang w:eastAsia="en-US"/>
            </w:rPr>
            <w:fldChar w:fldCharType="begin"/>
          </w:r>
          <w:r>
            <w:rPr>
              <w:snapToGrid w:val="0"/>
              <w:sz w:val="16"/>
              <w:lang w:eastAsia="en-US"/>
            </w:rPr>
            <w:instrText xml:space="preserve"> SECTIONPAGES  </w:instrText>
          </w:r>
          <w:r>
            <w:rPr>
              <w:snapToGrid w:val="0"/>
              <w:sz w:val="16"/>
              <w:lang w:eastAsia="en-US"/>
            </w:rPr>
            <w:fldChar w:fldCharType="separate"/>
          </w:r>
          <w:r w:rsidR="00CF65E0">
            <w:rPr>
              <w:noProof/>
              <w:snapToGrid w:val="0"/>
              <w:sz w:val="16"/>
              <w:lang w:eastAsia="en-US"/>
            </w:rPr>
            <w:t>5</w:t>
          </w:r>
          <w:r>
            <w:rPr>
              <w:snapToGrid w:val="0"/>
              <w:sz w:val="16"/>
              <w:lang w:eastAsia="en-US"/>
            </w:rPr>
            <w:fldChar w:fldCharType="end"/>
          </w:r>
        </w:p>
        <w:p w14:paraId="53FE1C48" w14:textId="77777777" w:rsidR="000B4EEA" w:rsidRDefault="000B4EEA" w:rsidP="000B4EEA">
          <w:pPr>
            <w:pStyle w:val="Footer"/>
            <w:spacing w:line="240" w:lineRule="atLeast"/>
            <w:jc w:val="right"/>
          </w:pPr>
        </w:p>
      </w:tc>
    </w:tr>
  </w:tbl>
  <w:p w14:paraId="65A14184" w14:textId="77777777" w:rsidR="000B4EEA" w:rsidRPr="000B4EEA" w:rsidRDefault="000B4EEA">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3C92" w14:textId="77777777" w:rsidR="000E0D61" w:rsidRPr="007B3ACA" w:rsidRDefault="000E0D61" w:rsidP="007B3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E74C" w14:textId="77777777" w:rsidR="007071D2" w:rsidRDefault="007071D2">
      <w:r>
        <w:separator/>
      </w:r>
    </w:p>
  </w:footnote>
  <w:footnote w:type="continuationSeparator" w:id="0">
    <w:p w14:paraId="44947A8D" w14:textId="77777777" w:rsidR="007071D2" w:rsidRDefault="00707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075D" w14:textId="77777777" w:rsidR="000E0D61" w:rsidRDefault="00103325" w:rsidP="0017768D">
    <w:pPr>
      <w:spacing w:line="240" w:lineRule="atLeast"/>
    </w:pPr>
    <w:r>
      <w:rPr>
        <w:noProof/>
        <w:lang w:val="en-US" w:eastAsia="zh-CN"/>
      </w:rPr>
      <w:drawing>
        <wp:inline distT="0" distB="0" distL="0" distR="0" wp14:anchorId="5537A580" wp14:editId="52D4F55E">
          <wp:extent cx="2103120" cy="1215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
                    <a:extLst>
                      <a:ext uri="{28A0092B-C50C-407E-A947-70E740481C1C}">
                        <a14:useLocalDpi xmlns:a14="http://schemas.microsoft.com/office/drawing/2010/main" val="0"/>
                      </a:ext>
                    </a:extLst>
                  </a:blip>
                  <a:stretch>
                    <a:fillRect/>
                  </a:stretch>
                </pic:blipFill>
                <pic:spPr>
                  <a:xfrm>
                    <a:off x="0" y="0"/>
                    <a:ext cx="2117140" cy="12235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9E54" w14:textId="77777777" w:rsidR="00441D84" w:rsidRDefault="00441D84" w:rsidP="003E2DA3">
    <w:pPr>
      <w:spacing w:line="240" w:lineRule="atLeast"/>
      <w:rPr>
        <w:noProof/>
        <w:lang w:val="en-US" w:eastAsia="zh-CN"/>
      </w:rPr>
    </w:pPr>
  </w:p>
  <w:p w14:paraId="2C10E1BF" w14:textId="77777777" w:rsidR="00441D84" w:rsidRDefault="00103325" w:rsidP="003E2DA3">
    <w:pPr>
      <w:spacing w:line="240" w:lineRule="atLeast"/>
      <w:rPr>
        <w:noProof/>
        <w:lang w:val="en-US" w:eastAsia="zh-CN"/>
      </w:rPr>
    </w:pPr>
    <w:r>
      <w:rPr>
        <w:noProof/>
        <w:lang w:val="en-US" w:eastAsia="zh-CN"/>
      </w:rPr>
      <w:drawing>
        <wp:inline distT="0" distB="0" distL="0" distR="0" wp14:anchorId="4ED5F722" wp14:editId="0176A0FB">
          <wp:extent cx="2103120" cy="12154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
                    <a:extLst>
                      <a:ext uri="{28A0092B-C50C-407E-A947-70E740481C1C}">
                        <a14:useLocalDpi xmlns:a14="http://schemas.microsoft.com/office/drawing/2010/main" val="0"/>
                      </a:ext>
                    </a:extLst>
                  </a:blip>
                  <a:stretch>
                    <a:fillRect/>
                  </a:stretch>
                </pic:blipFill>
                <pic:spPr>
                  <a:xfrm>
                    <a:off x="0" y="0"/>
                    <a:ext cx="2117140" cy="12235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79DA" w14:textId="77777777" w:rsidR="000E0D61" w:rsidRPr="007B3ACA" w:rsidRDefault="000E0D61" w:rsidP="007B3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7E08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246D6C"/>
    <w:multiLevelType w:val="hybridMultilevel"/>
    <w:tmpl w:val="33521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E3038A"/>
    <w:multiLevelType w:val="hybridMultilevel"/>
    <w:tmpl w:val="FE6C3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410883"/>
    <w:multiLevelType w:val="hybridMultilevel"/>
    <w:tmpl w:val="6F22E6B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34CC236A"/>
    <w:multiLevelType w:val="hybridMultilevel"/>
    <w:tmpl w:val="572E06F6"/>
    <w:lvl w:ilvl="0" w:tplc="7BB67906">
      <w:start w:val="1"/>
      <w:numFmt w:val="bullet"/>
      <w:lvlText w:val=""/>
      <w:lvlJc w:val="left"/>
      <w:pPr>
        <w:tabs>
          <w:tab w:val="num" w:pos="1701"/>
        </w:tabs>
        <w:ind w:left="1701" w:firstLine="0"/>
      </w:pPr>
      <w:rPr>
        <w:rFonts w:ascii="Symbol" w:hAnsi="Symbol" w:hint="default"/>
        <w:b w:val="0"/>
        <w:i w:val="0"/>
        <w:color w:val="auto"/>
        <w:sz w:val="20"/>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01629D"/>
    <w:multiLevelType w:val="hybridMultilevel"/>
    <w:tmpl w:val="34562072"/>
    <w:lvl w:ilvl="0" w:tplc="3B48BF88">
      <w:numFmt w:val="bullet"/>
      <w:pStyle w:val="Bullets"/>
      <w:lvlText w:val="•"/>
      <w:lvlJc w:val="left"/>
      <w:pPr>
        <w:ind w:left="1436" w:hanging="585"/>
      </w:pPr>
      <w:rPr>
        <w:rFonts w:ascii="Futura Bk BT" w:eastAsia="Calibri" w:hAnsi="Futura Bk BT" w:cs="Century Gothic"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15:restartNumberingAfterBreak="0">
    <w:nsid w:val="4B507284"/>
    <w:multiLevelType w:val="hybridMultilevel"/>
    <w:tmpl w:val="09FEA8AE"/>
    <w:lvl w:ilvl="0" w:tplc="CCC67FA4">
      <w:start w:val="1"/>
      <w:numFmt w:val="bullet"/>
      <w:pStyle w:val="NormalBullet"/>
      <w:lvlText w:val=""/>
      <w:lvlJc w:val="left"/>
      <w:pPr>
        <w:ind w:left="376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D26FE7"/>
    <w:multiLevelType w:val="hybridMultilevel"/>
    <w:tmpl w:val="8B443B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73DF0D0E"/>
    <w:multiLevelType w:val="multilevel"/>
    <w:tmpl w:val="FE7EB878"/>
    <w:lvl w:ilvl="0">
      <w:start w:val="1"/>
      <w:numFmt w:val="decimal"/>
      <w:pStyle w:val="Heading1"/>
      <w:lvlText w:val="%1."/>
      <w:lvlJc w:val="left"/>
      <w:pPr>
        <w:tabs>
          <w:tab w:val="num" w:pos="1701"/>
        </w:tabs>
        <w:ind w:left="1701" w:hanging="1701"/>
      </w:pPr>
      <w:rPr>
        <w:rFonts w:asciiTheme="minorHAnsi" w:hAnsiTheme="minorHAnsi" w:cstheme="minorHAnsi" w:hint="default"/>
        <w:b/>
        <w:i w:val="0"/>
        <w:sz w:val="22"/>
        <w:szCs w:val="20"/>
        <w:u w:val="none"/>
      </w:rPr>
    </w:lvl>
    <w:lvl w:ilvl="1">
      <w:start w:val="1"/>
      <w:numFmt w:val="decimal"/>
      <w:pStyle w:val="Heading2"/>
      <w:lvlText w:val="%1.%2"/>
      <w:lvlJc w:val="left"/>
      <w:pPr>
        <w:tabs>
          <w:tab w:val="num" w:pos="1701"/>
        </w:tabs>
        <w:ind w:left="1701" w:hanging="1701"/>
      </w:pPr>
      <w:rPr>
        <w:rFonts w:asciiTheme="minorHAnsi" w:hAnsiTheme="minorHAnsi" w:cstheme="minorHAnsi" w:hint="default"/>
        <w:b/>
        <w:i w:val="0"/>
        <w:sz w:val="22"/>
        <w:szCs w:val="20"/>
        <w:u w:val="none"/>
      </w:rPr>
    </w:lvl>
    <w:lvl w:ilvl="2">
      <w:start w:val="1"/>
      <w:numFmt w:val="decimal"/>
      <w:pStyle w:val="Heading3"/>
      <w:lvlText w:val="%1.%2.%3"/>
      <w:lvlJc w:val="left"/>
      <w:pPr>
        <w:tabs>
          <w:tab w:val="num" w:pos="1701"/>
        </w:tabs>
        <w:ind w:left="1701" w:hanging="1701"/>
      </w:pPr>
      <w:rPr>
        <w:rFonts w:asciiTheme="minorHAnsi" w:hAnsiTheme="minorHAnsi" w:cstheme="minorHAnsi" w:hint="default"/>
        <w:b/>
        <w:i w:val="0"/>
        <w:sz w:val="22"/>
        <w:szCs w:val="20"/>
      </w:rPr>
    </w:lvl>
    <w:lvl w:ilvl="3">
      <w:start w:val="1"/>
      <w:numFmt w:val="decimal"/>
      <w:pStyle w:val="Heading4"/>
      <w:lvlText w:val="%1.%2.%3.%4"/>
      <w:lvlJc w:val="left"/>
      <w:pPr>
        <w:tabs>
          <w:tab w:val="num" w:pos="1701"/>
        </w:tabs>
        <w:ind w:left="1701" w:hanging="1701"/>
      </w:pPr>
      <w:rPr>
        <w:rFonts w:hint="default"/>
      </w:rPr>
    </w:lvl>
    <w:lvl w:ilvl="4">
      <w:start w:val="1"/>
      <w:numFmt w:val="decimal"/>
      <w:pStyle w:val="Heading5"/>
      <w:lvlText w:val="%1.%2.%3.%4.%5"/>
      <w:lvlJc w:val="left"/>
      <w:pPr>
        <w:tabs>
          <w:tab w:val="num" w:pos="1418"/>
        </w:tabs>
        <w:ind w:left="1418" w:hanging="1418"/>
      </w:pPr>
      <w:rPr>
        <w:rFonts w:cs="Times New Roman"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9" w15:restartNumberingAfterBreak="0">
    <w:nsid w:val="73FB288C"/>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num w:numId="1">
    <w:abstractNumId w:val="8"/>
  </w:num>
  <w:num w:numId="2">
    <w:abstractNumId w:val="4"/>
  </w:num>
  <w:num w:numId="3">
    <w:abstractNumId w:val="0"/>
  </w:num>
  <w:num w:numId="4">
    <w:abstractNumId w:val="6"/>
  </w:num>
  <w:num w:numId="5">
    <w:abstractNumId w:val="4"/>
  </w:num>
  <w:num w:numId="6">
    <w:abstractNumId w:val="4"/>
  </w:num>
  <w:num w:numId="7">
    <w:abstractNumId w:val="4"/>
  </w:num>
  <w:num w:numId="8">
    <w:abstractNumId w:val="1"/>
  </w:num>
  <w:num w:numId="9">
    <w:abstractNumId w:val="4"/>
  </w:num>
  <w:num w:numId="10">
    <w:abstractNumId w:val="2"/>
  </w:num>
  <w:num w:numId="11">
    <w:abstractNumId w:val="7"/>
  </w:num>
  <w:num w:numId="12">
    <w:abstractNumId w:val="4"/>
  </w:num>
  <w:num w:numId="13">
    <w:abstractNumId w:val="4"/>
  </w:num>
  <w:num w:numId="14">
    <w:abstractNumId w:val="3"/>
  </w:num>
  <w:num w:numId="15">
    <w:abstractNumId w:val="8"/>
  </w:num>
  <w:num w:numId="16">
    <w:abstractNumId w:val="8"/>
  </w:num>
  <w:num w:numId="17">
    <w:abstractNumId w:val="8"/>
  </w:num>
  <w:num w:numId="18">
    <w:abstractNumId w:val="9"/>
  </w:num>
  <w:num w:numId="1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bordersDoNotSurroundHeader/>
  <w:bordersDoNotSurroundFooter/>
  <w:activeWritingStyle w:appName="MSWord" w:lang="en-AU" w:vendorID="8" w:dllVersion="513"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5529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7C"/>
    <w:rsid w:val="000003B5"/>
    <w:rsid w:val="000007F2"/>
    <w:rsid w:val="00001A46"/>
    <w:rsid w:val="00001E4F"/>
    <w:rsid w:val="00001F7F"/>
    <w:rsid w:val="00005D65"/>
    <w:rsid w:val="0001517E"/>
    <w:rsid w:val="0001795D"/>
    <w:rsid w:val="00021E9C"/>
    <w:rsid w:val="000221F0"/>
    <w:rsid w:val="000222AB"/>
    <w:rsid w:val="0002728E"/>
    <w:rsid w:val="00030859"/>
    <w:rsid w:val="00030B98"/>
    <w:rsid w:val="00033F31"/>
    <w:rsid w:val="0003465B"/>
    <w:rsid w:val="00035C3A"/>
    <w:rsid w:val="00041C10"/>
    <w:rsid w:val="00042569"/>
    <w:rsid w:val="00043FD2"/>
    <w:rsid w:val="000449EA"/>
    <w:rsid w:val="000511CC"/>
    <w:rsid w:val="00052B2A"/>
    <w:rsid w:val="00052EBE"/>
    <w:rsid w:val="00053148"/>
    <w:rsid w:val="00061EFF"/>
    <w:rsid w:val="00063DB5"/>
    <w:rsid w:val="00066BDE"/>
    <w:rsid w:val="00072FCB"/>
    <w:rsid w:val="000738DF"/>
    <w:rsid w:val="00075CFE"/>
    <w:rsid w:val="00081EED"/>
    <w:rsid w:val="00082032"/>
    <w:rsid w:val="00083DB4"/>
    <w:rsid w:val="00084E9A"/>
    <w:rsid w:val="00085CFE"/>
    <w:rsid w:val="00092D25"/>
    <w:rsid w:val="00096094"/>
    <w:rsid w:val="00096559"/>
    <w:rsid w:val="000A1549"/>
    <w:rsid w:val="000A35C8"/>
    <w:rsid w:val="000A47C8"/>
    <w:rsid w:val="000A5277"/>
    <w:rsid w:val="000A579D"/>
    <w:rsid w:val="000A79D2"/>
    <w:rsid w:val="000B3463"/>
    <w:rsid w:val="000B3916"/>
    <w:rsid w:val="000B4EEA"/>
    <w:rsid w:val="000B7884"/>
    <w:rsid w:val="000E05C6"/>
    <w:rsid w:val="000E0D61"/>
    <w:rsid w:val="000E1999"/>
    <w:rsid w:val="000E323B"/>
    <w:rsid w:val="000E3285"/>
    <w:rsid w:val="000E43CD"/>
    <w:rsid w:val="000E44B5"/>
    <w:rsid w:val="000E5A5A"/>
    <w:rsid w:val="000E6479"/>
    <w:rsid w:val="000F0CF1"/>
    <w:rsid w:val="000F4251"/>
    <w:rsid w:val="001009FE"/>
    <w:rsid w:val="001012D7"/>
    <w:rsid w:val="00103325"/>
    <w:rsid w:val="00104987"/>
    <w:rsid w:val="00112E10"/>
    <w:rsid w:val="00116105"/>
    <w:rsid w:val="0012182A"/>
    <w:rsid w:val="001223A4"/>
    <w:rsid w:val="001243BE"/>
    <w:rsid w:val="00131B31"/>
    <w:rsid w:val="00135386"/>
    <w:rsid w:val="00135779"/>
    <w:rsid w:val="00143247"/>
    <w:rsid w:val="00143BD2"/>
    <w:rsid w:val="00143D00"/>
    <w:rsid w:val="00146E8C"/>
    <w:rsid w:val="0015228F"/>
    <w:rsid w:val="00154A38"/>
    <w:rsid w:val="00155A1C"/>
    <w:rsid w:val="001570A5"/>
    <w:rsid w:val="00157F34"/>
    <w:rsid w:val="00173635"/>
    <w:rsid w:val="00174F20"/>
    <w:rsid w:val="0017768D"/>
    <w:rsid w:val="00186C68"/>
    <w:rsid w:val="00187D8F"/>
    <w:rsid w:val="001901A9"/>
    <w:rsid w:val="00191B53"/>
    <w:rsid w:val="00192533"/>
    <w:rsid w:val="001A5377"/>
    <w:rsid w:val="001B4E4B"/>
    <w:rsid w:val="001C2506"/>
    <w:rsid w:val="001C265A"/>
    <w:rsid w:val="001D023C"/>
    <w:rsid w:val="001D12F4"/>
    <w:rsid w:val="001D4399"/>
    <w:rsid w:val="001D685E"/>
    <w:rsid w:val="001D6A95"/>
    <w:rsid w:val="001D775E"/>
    <w:rsid w:val="001E2FC7"/>
    <w:rsid w:val="001E4068"/>
    <w:rsid w:val="001E5B25"/>
    <w:rsid w:val="001F176E"/>
    <w:rsid w:val="001F4513"/>
    <w:rsid w:val="0020019C"/>
    <w:rsid w:val="00205701"/>
    <w:rsid w:val="00205DF6"/>
    <w:rsid w:val="0020710E"/>
    <w:rsid w:val="002131DC"/>
    <w:rsid w:val="00215CFE"/>
    <w:rsid w:val="002210DA"/>
    <w:rsid w:val="00221276"/>
    <w:rsid w:val="00230959"/>
    <w:rsid w:val="00246BFD"/>
    <w:rsid w:val="0025531F"/>
    <w:rsid w:val="0026003B"/>
    <w:rsid w:val="00261A85"/>
    <w:rsid w:val="00266694"/>
    <w:rsid w:val="00267D8B"/>
    <w:rsid w:val="00271748"/>
    <w:rsid w:val="00272B6F"/>
    <w:rsid w:val="0027327A"/>
    <w:rsid w:val="00273440"/>
    <w:rsid w:val="00277B33"/>
    <w:rsid w:val="0028236C"/>
    <w:rsid w:val="00284BDB"/>
    <w:rsid w:val="00292372"/>
    <w:rsid w:val="00297CC3"/>
    <w:rsid w:val="002A062F"/>
    <w:rsid w:val="002A0B42"/>
    <w:rsid w:val="002A2F94"/>
    <w:rsid w:val="002A3A2B"/>
    <w:rsid w:val="002A470D"/>
    <w:rsid w:val="002B0CC3"/>
    <w:rsid w:val="002B3456"/>
    <w:rsid w:val="002B5B71"/>
    <w:rsid w:val="002C1498"/>
    <w:rsid w:val="002C270D"/>
    <w:rsid w:val="002C2824"/>
    <w:rsid w:val="002C2CF2"/>
    <w:rsid w:val="002C367B"/>
    <w:rsid w:val="002C3777"/>
    <w:rsid w:val="002C3E56"/>
    <w:rsid w:val="002C436A"/>
    <w:rsid w:val="002C4FE6"/>
    <w:rsid w:val="002D33C3"/>
    <w:rsid w:val="002D358F"/>
    <w:rsid w:val="002D730F"/>
    <w:rsid w:val="002E03F4"/>
    <w:rsid w:val="002E0A60"/>
    <w:rsid w:val="002E2431"/>
    <w:rsid w:val="002E37AA"/>
    <w:rsid w:val="002E3874"/>
    <w:rsid w:val="002E4B3F"/>
    <w:rsid w:val="002E6E59"/>
    <w:rsid w:val="002F34F1"/>
    <w:rsid w:val="002F35A3"/>
    <w:rsid w:val="002F3FF2"/>
    <w:rsid w:val="002F6853"/>
    <w:rsid w:val="003010A3"/>
    <w:rsid w:val="00315237"/>
    <w:rsid w:val="00315573"/>
    <w:rsid w:val="00316109"/>
    <w:rsid w:val="00317618"/>
    <w:rsid w:val="0033144C"/>
    <w:rsid w:val="00333A2B"/>
    <w:rsid w:val="00333B0C"/>
    <w:rsid w:val="00333ED9"/>
    <w:rsid w:val="00335459"/>
    <w:rsid w:val="003416E4"/>
    <w:rsid w:val="00343343"/>
    <w:rsid w:val="00343D30"/>
    <w:rsid w:val="003443F1"/>
    <w:rsid w:val="003475C4"/>
    <w:rsid w:val="0035060D"/>
    <w:rsid w:val="00356EE4"/>
    <w:rsid w:val="00363C1B"/>
    <w:rsid w:val="0036569F"/>
    <w:rsid w:val="0036604F"/>
    <w:rsid w:val="00373046"/>
    <w:rsid w:val="003753AD"/>
    <w:rsid w:val="00376A15"/>
    <w:rsid w:val="0038543A"/>
    <w:rsid w:val="00385623"/>
    <w:rsid w:val="00385889"/>
    <w:rsid w:val="00387043"/>
    <w:rsid w:val="00395BC5"/>
    <w:rsid w:val="003A2359"/>
    <w:rsid w:val="003A240D"/>
    <w:rsid w:val="003A3022"/>
    <w:rsid w:val="003A402E"/>
    <w:rsid w:val="003B01D2"/>
    <w:rsid w:val="003B0F3A"/>
    <w:rsid w:val="003B1AB3"/>
    <w:rsid w:val="003B1DCF"/>
    <w:rsid w:val="003B6C64"/>
    <w:rsid w:val="003B74F2"/>
    <w:rsid w:val="003C4555"/>
    <w:rsid w:val="003C63ED"/>
    <w:rsid w:val="003D35F4"/>
    <w:rsid w:val="003E0055"/>
    <w:rsid w:val="003E239A"/>
    <w:rsid w:val="003E2DA3"/>
    <w:rsid w:val="003F6FE4"/>
    <w:rsid w:val="00412824"/>
    <w:rsid w:val="00412A0C"/>
    <w:rsid w:val="00415FFB"/>
    <w:rsid w:val="004203FD"/>
    <w:rsid w:val="004217D3"/>
    <w:rsid w:val="004236FA"/>
    <w:rsid w:val="00425400"/>
    <w:rsid w:val="00425D2E"/>
    <w:rsid w:val="00425E7A"/>
    <w:rsid w:val="00434B23"/>
    <w:rsid w:val="004358AE"/>
    <w:rsid w:val="00435F83"/>
    <w:rsid w:val="00436BCA"/>
    <w:rsid w:val="00440147"/>
    <w:rsid w:val="00441D84"/>
    <w:rsid w:val="004441B4"/>
    <w:rsid w:val="00445B67"/>
    <w:rsid w:val="00446732"/>
    <w:rsid w:val="004510F9"/>
    <w:rsid w:val="004521CC"/>
    <w:rsid w:val="0045378C"/>
    <w:rsid w:val="00455815"/>
    <w:rsid w:val="00455C2F"/>
    <w:rsid w:val="004563AA"/>
    <w:rsid w:val="00462B75"/>
    <w:rsid w:val="00464F7B"/>
    <w:rsid w:val="00466762"/>
    <w:rsid w:val="00466DFA"/>
    <w:rsid w:val="0046771E"/>
    <w:rsid w:val="00467C87"/>
    <w:rsid w:val="0047308B"/>
    <w:rsid w:val="004731BB"/>
    <w:rsid w:val="00480847"/>
    <w:rsid w:val="00483317"/>
    <w:rsid w:val="00490A27"/>
    <w:rsid w:val="0049340F"/>
    <w:rsid w:val="004944AC"/>
    <w:rsid w:val="00496B2C"/>
    <w:rsid w:val="0049713B"/>
    <w:rsid w:val="004977EC"/>
    <w:rsid w:val="004A34EB"/>
    <w:rsid w:val="004A4C38"/>
    <w:rsid w:val="004B0AA8"/>
    <w:rsid w:val="004B493B"/>
    <w:rsid w:val="004B78BB"/>
    <w:rsid w:val="004B7B69"/>
    <w:rsid w:val="004C06DF"/>
    <w:rsid w:val="004C7AB3"/>
    <w:rsid w:val="004C7B8B"/>
    <w:rsid w:val="004D48CE"/>
    <w:rsid w:val="004D556D"/>
    <w:rsid w:val="004D5DEA"/>
    <w:rsid w:val="004E04F0"/>
    <w:rsid w:val="004E1ACA"/>
    <w:rsid w:val="004E2945"/>
    <w:rsid w:val="004E55ED"/>
    <w:rsid w:val="004E5C94"/>
    <w:rsid w:val="004F06EF"/>
    <w:rsid w:val="004F115A"/>
    <w:rsid w:val="004F20D7"/>
    <w:rsid w:val="004F48A7"/>
    <w:rsid w:val="004F7FEC"/>
    <w:rsid w:val="00512738"/>
    <w:rsid w:val="0051721C"/>
    <w:rsid w:val="005254B6"/>
    <w:rsid w:val="00526EF7"/>
    <w:rsid w:val="00530A72"/>
    <w:rsid w:val="00535614"/>
    <w:rsid w:val="005407AA"/>
    <w:rsid w:val="00546897"/>
    <w:rsid w:val="005517BA"/>
    <w:rsid w:val="00554D04"/>
    <w:rsid w:val="005617C8"/>
    <w:rsid w:val="0056792F"/>
    <w:rsid w:val="00571039"/>
    <w:rsid w:val="00574527"/>
    <w:rsid w:val="00574EF3"/>
    <w:rsid w:val="005761FC"/>
    <w:rsid w:val="00576A95"/>
    <w:rsid w:val="005770EB"/>
    <w:rsid w:val="005808D3"/>
    <w:rsid w:val="00594C37"/>
    <w:rsid w:val="00594CC8"/>
    <w:rsid w:val="005957C5"/>
    <w:rsid w:val="005A3C3A"/>
    <w:rsid w:val="005A507F"/>
    <w:rsid w:val="005B44BA"/>
    <w:rsid w:val="005B5A6B"/>
    <w:rsid w:val="005C11F5"/>
    <w:rsid w:val="005C2E84"/>
    <w:rsid w:val="005C42E8"/>
    <w:rsid w:val="005C46EE"/>
    <w:rsid w:val="005C4A3E"/>
    <w:rsid w:val="005C58EC"/>
    <w:rsid w:val="005C683C"/>
    <w:rsid w:val="005C6FA0"/>
    <w:rsid w:val="005D024B"/>
    <w:rsid w:val="005D1638"/>
    <w:rsid w:val="005D257C"/>
    <w:rsid w:val="005D7BE4"/>
    <w:rsid w:val="005E04F7"/>
    <w:rsid w:val="005E5B2B"/>
    <w:rsid w:val="005E70ED"/>
    <w:rsid w:val="005F3C2E"/>
    <w:rsid w:val="005F69BB"/>
    <w:rsid w:val="0060094C"/>
    <w:rsid w:val="00601862"/>
    <w:rsid w:val="00602D96"/>
    <w:rsid w:val="0060618B"/>
    <w:rsid w:val="0060630B"/>
    <w:rsid w:val="00611BB2"/>
    <w:rsid w:val="0062019B"/>
    <w:rsid w:val="006257F1"/>
    <w:rsid w:val="006308A7"/>
    <w:rsid w:val="0063198E"/>
    <w:rsid w:val="00634501"/>
    <w:rsid w:val="00637923"/>
    <w:rsid w:val="00642FFC"/>
    <w:rsid w:val="006441E2"/>
    <w:rsid w:val="006476A7"/>
    <w:rsid w:val="00650EB4"/>
    <w:rsid w:val="00664A8C"/>
    <w:rsid w:val="006667AE"/>
    <w:rsid w:val="00666AF3"/>
    <w:rsid w:val="00666C6D"/>
    <w:rsid w:val="00673CF5"/>
    <w:rsid w:val="00674CEC"/>
    <w:rsid w:val="006775D9"/>
    <w:rsid w:val="00680A79"/>
    <w:rsid w:val="00684A5D"/>
    <w:rsid w:val="00693B5A"/>
    <w:rsid w:val="006957E1"/>
    <w:rsid w:val="006A0F50"/>
    <w:rsid w:val="006A1BE7"/>
    <w:rsid w:val="006A6E4B"/>
    <w:rsid w:val="006B17B8"/>
    <w:rsid w:val="006B3144"/>
    <w:rsid w:val="006B4719"/>
    <w:rsid w:val="006B5ADF"/>
    <w:rsid w:val="006B5E89"/>
    <w:rsid w:val="006B7005"/>
    <w:rsid w:val="006C0CC9"/>
    <w:rsid w:val="006C1DD0"/>
    <w:rsid w:val="006C762B"/>
    <w:rsid w:val="006D244C"/>
    <w:rsid w:val="006D270A"/>
    <w:rsid w:val="006D4EA6"/>
    <w:rsid w:val="006E11FE"/>
    <w:rsid w:val="006E4AF3"/>
    <w:rsid w:val="006E6565"/>
    <w:rsid w:val="006E6C29"/>
    <w:rsid w:val="006E6F1C"/>
    <w:rsid w:val="006F088D"/>
    <w:rsid w:val="006F5D7E"/>
    <w:rsid w:val="006F67F1"/>
    <w:rsid w:val="007008AA"/>
    <w:rsid w:val="0070125F"/>
    <w:rsid w:val="00703058"/>
    <w:rsid w:val="007071D2"/>
    <w:rsid w:val="00720DF0"/>
    <w:rsid w:val="00725305"/>
    <w:rsid w:val="0073104E"/>
    <w:rsid w:val="00732152"/>
    <w:rsid w:val="007323A2"/>
    <w:rsid w:val="00734782"/>
    <w:rsid w:val="0073784C"/>
    <w:rsid w:val="00740DAF"/>
    <w:rsid w:val="00745940"/>
    <w:rsid w:val="00745F8E"/>
    <w:rsid w:val="007505F7"/>
    <w:rsid w:val="007528E7"/>
    <w:rsid w:val="007555B3"/>
    <w:rsid w:val="00760E64"/>
    <w:rsid w:val="00771557"/>
    <w:rsid w:val="007743C3"/>
    <w:rsid w:val="00776076"/>
    <w:rsid w:val="0078287D"/>
    <w:rsid w:val="00783864"/>
    <w:rsid w:val="00783D2F"/>
    <w:rsid w:val="0078455A"/>
    <w:rsid w:val="00791FCA"/>
    <w:rsid w:val="007A6C2F"/>
    <w:rsid w:val="007B159F"/>
    <w:rsid w:val="007B1665"/>
    <w:rsid w:val="007B1C8E"/>
    <w:rsid w:val="007B3ACA"/>
    <w:rsid w:val="007B4969"/>
    <w:rsid w:val="007B5567"/>
    <w:rsid w:val="007B7841"/>
    <w:rsid w:val="007C3411"/>
    <w:rsid w:val="007C5880"/>
    <w:rsid w:val="007C5D21"/>
    <w:rsid w:val="007C6716"/>
    <w:rsid w:val="007D3F02"/>
    <w:rsid w:val="007D58E5"/>
    <w:rsid w:val="007E5FCC"/>
    <w:rsid w:val="007E7747"/>
    <w:rsid w:val="007F2D51"/>
    <w:rsid w:val="007F5029"/>
    <w:rsid w:val="007F5B8A"/>
    <w:rsid w:val="00813BA2"/>
    <w:rsid w:val="00816C0E"/>
    <w:rsid w:val="00817A7A"/>
    <w:rsid w:val="00821618"/>
    <w:rsid w:val="00822F0D"/>
    <w:rsid w:val="00825255"/>
    <w:rsid w:val="008255B1"/>
    <w:rsid w:val="00831B10"/>
    <w:rsid w:val="00833A86"/>
    <w:rsid w:val="00833FC7"/>
    <w:rsid w:val="0084037C"/>
    <w:rsid w:val="00840591"/>
    <w:rsid w:val="008431A5"/>
    <w:rsid w:val="00847460"/>
    <w:rsid w:val="008505E1"/>
    <w:rsid w:val="0085281C"/>
    <w:rsid w:val="0085517F"/>
    <w:rsid w:val="008567AE"/>
    <w:rsid w:val="008579E1"/>
    <w:rsid w:val="00862056"/>
    <w:rsid w:val="00863CD4"/>
    <w:rsid w:val="008640CC"/>
    <w:rsid w:val="0087008D"/>
    <w:rsid w:val="00872A71"/>
    <w:rsid w:val="00872BAA"/>
    <w:rsid w:val="00874A3A"/>
    <w:rsid w:val="00880E09"/>
    <w:rsid w:val="00884985"/>
    <w:rsid w:val="00886D05"/>
    <w:rsid w:val="0089214D"/>
    <w:rsid w:val="008922EC"/>
    <w:rsid w:val="00894F7B"/>
    <w:rsid w:val="00895086"/>
    <w:rsid w:val="008A297A"/>
    <w:rsid w:val="008A391C"/>
    <w:rsid w:val="008B25E3"/>
    <w:rsid w:val="008B3D74"/>
    <w:rsid w:val="008B53AC"/>
    <w:rsid w:val="008C359A"/>
    <w:rsid w:val="008C702C"/>
    <w:rsid w:val="008C7A83"/>
    <w:rsid w:val="008D05BC"/>
    <w:rsid w:val="008D285C"/>
    <w:rsid w:val="008D698A"/>
    <w:rsid w:val="008D76F8"/>
    <w:rsid w:val="008E08D6"/>
    <w:rsid w:val="008E1ED5"/>
    <w:rsid w:val="008E48AD"/>
    <w:rsid w:val="008E4F43"/>
    <w:rsid w:val="008E5708"/>
    <w:rsid w:val="008E6DDF"/>
    <w:rsid w:val="008F173F"/>
    <w:rsid w:val="008F6027"/>
    <w:rsid w:val="009040D1"/>
    <w:rsid w:val="00906E9F"/>
    <w:rsid w:val="00910155"/>
    <w:rsid w:val="0091123F"/>
    <w:rsid w:val="0091140A"/>
    <w:rsid w:val="009341FC"/>
    <w:rsid w:val="00936B92"/>
    <w:rsid w:val="009447EC"/>
    <w:rsid w:val="009506B5"/>
    <w:rsid w:val="00952408"/>
    <w:rsid w:val="00956652"/>
    <w:rsid w:val="00956A72"/>
    <w:rsid w:val="009612AD"/>
    <w:rsid w:val="00965142"/>
    <w:rsid w:val="00965F92"/>
    <w:rsid w:val="00971B08"/>
    <w:rsid w:val="00972330"/>
    <w:rsid w:val="00973C00"/>
    <w:rsid w:val="00973D58"/>
    <w:rsid w:val="009745CA"/>
    <w:rsid w:val="00980CE6"/>
    <w:rsid w:val="0098113B"/>
    <w:rsid w:val="009827E4"/>
    <w:rsid w:val="00983BC8"/>
    <w:rsid w:val="00986F9F"/>
    <w:rsid w:val="00987629"/>
    <w:rsid w:val="009A2CE2"/>
    <w:rsid w:val="009A3C6C"/>
    <w:rsid w:val="009C032C"/>
    <w:rsid w:val="009C0A3E"/>
    <w:rsid w:val="009C1FB5"/>
    <w:rsid w:val="009C21EE"/>
    <w:rsid w:val="009C47EF"/>
    <w:rsid w:val="009C726E"/>
    <w:rsid w:val="009D2E5D"/>
    <w:rsid w:val="009D736A"/>
    <w:rsid w:val="009E08C3"/>
    <w:rsid w:val="009E2DC2"/>
    <w:rsid w:val="009E446F"/>
    <w:rsid w:val="009E6C48"/>
    <w:rsid w:val="009F4F04"/>
    <w:rsid w:val="009F7852"/>
    <w:rsid w:val="00A05992"/>
    <w:rsid w:val="00A07A85"/>
    <w:rsid w:val="00A12553"/>
    <w:rsid w:val="00A137F0"/>
    <w:rsid w:val="00A13F5E"/>
    <w:rsid w:val="00A24A95"/>
    <w:rsid w:val="00A27AEE"/>
    <w:rsid w:val="00A37C7A"/>
    <w:rsid w:val="00A46657"/>
    <w:rsid w:val="00A52FC1"/>
    <w:rsid w:val="00A54740"/>
    <w:rsid w:val="00A57046"/>
    <w:rsid w:val="00A60948"/>
    <w:rsid w:val="00A613E7"/>
    <w:rsid w:val="00A626FE"/>
    <w:rsid w:val="00A6439A"/>
    <w:rsid w:val="00A71336"/>
    <w:rsid w:val="00A73533"/>
    <w:rsid w:val="00A838E7"/>
    <w:rsid w:val="00A83E6E"/>
    <w:rsid w:val="00A927C5"/>
    <w:rsid w:val="00A93B8F"/>
    <w:rsid w:val="00A94134"/>
    <w:rsid w:val="00A977A7"/>
    <w:rsid w:val="00AA0EB2"/>
    <w:rsid w:val="00AA17DA"/>
    <w:rsid w:val="00AA29F4"/>
    <w:rsid w:val="00AA549B"/>
    <w:rsid w:val="00AA7145"/>
    <w:rsid w:val="00AA7219"/>
    <w:rsid w:val="00AB458A"/>
    <w:rsid w:val="00AB4880"/>
    <w:rsid w:val="00AD643A"/>
    <w:rsid w:val="00AD7C60"/>
    <w:rsid w:val="00AE2D43"/>
    <w:rsid w:val="00AE393B"/>
    <w:rsid w:val="00AE40D7"/>
    <w:rsid w:val="00AE4642"/>
    <w:rsid w:val="00AF0722"/>
    <w:rsid w:val="00AF12EC"/>
    <w:rsid w:val="00AF2156"/>
    <w:rsid w:val="00AF3193"/>
    <w:rsid w:val="00AF449E"/>
    <w:rsid w:val="00AF5271"/>
    <w:rsid w:val="00AF6228"/>
    <w:rsid w:val="00B00BFE"/>
    <w:rsid w:val="00B010DA"/>
    <w:rsid w:val="00B01BE2"/>
    <w:rsid w:val="00B0228D"/>
    <w:rsid w:val="00B02C82"/>
    <w:rsid w:val="00B06CB3"/>
    <w:rsid w:val="00B06D27"/>
    <w:rsid w:val="00B1058B"/>
    <w:rsid w:val="00B13EF2"/>
    <w:rsid w:val="00B15050"/>
    <w:rsid w:val="00B35F35"/>
    <w:rsid w:val="00B400F9"/>
    <w:rsid w:val="00B413F5"/>
    <w:rsid w:val="00B4349B"/>
    <w:rsid w:val="00B45289"/>
    <w:rsid w:val="00B47C24"/>
    <w:rsid w:val="00B61E8C"/>
    <w:rsid w:val="00B6394C"/>
    <w:rsid w:val="00B8589E"/>
    <w:rsid w:val="00B904BA"/>
    <w:rsid w:val="00B90714"/>
    <w:rsid w:val="00B91DB1"/>
    <w:rsid w:val="00B94E17"/>
    <w:rsid w:val="00B94FEF"/>
    <w:rsid w:val="00BA04FA"/>
    <w:rsid w:val="00BA2C5B"/>
    <w:rsid w:val="00BA41D2"/>
    <w:rsid w:val="00BA5D2D"/>
    <w:rsid w:val="00BB28A1"/>
    <w:rsid w:val="00BB7860"/>
    <w:rsid w:val="00BC02F0"/>
    <w:rsid w:val="00BC5BF3"/>
    <w:rsid w:val="00BC7215"/>
    <w:rsid w:val="00BD0490"/>
    <w:rsid w:val="00BD12FB"/>
    <w:rsid w:val="00BD542F"/>
    <w:rsid w:val="00BD589D"/>
    <w:rsid w:val="00BD6652"/>
    <w:rsid w:val="00BE4B1B"/>
    <w:rsid w:val="00BE6715"/>
    <w:rsid w:val="00BF224C"/>
    <w:rsid w:val="00BF38C0"/>
    <w:rsid w:val="00BF4397"/>
    <w:rsid w:val="00C04F5A"/>
    <w:rsid w:val="00C051DC"/>
    <w:rsid w:val="00C05241"/>
    <w:rsid w:val="00C10337"/>
    <w:rsid w:val="00C122C1"/>
    <w:rsid w:val="00C1353B"/>
    <w:rsid w:val="00C146FE"/>
    <w:rsid w:val="00C1534A"/>
    <w:rsid w:val="00C164C6"/>
    <w:rsid w:val="00C23967"/>
    <w:rsid w:val="00C25DDF"/>
    <w:rsid w:val="00C2643C"/>
    <w:rsid w:val="00C30276"/>
    <w:rsid w:val="00C3038C"/>
    <w:rsid w:val="00C320B0"/>
    <w:rsid w:val="00C34CCA"/>
    <w:rsid w:val="00C40ED8"/>
    <w:rsid w:val="00C42015"/>
    <w:rsid w:val="00C45441"/>
    <w:rsid w:val="00C52CCD"/>
    <w:rsid w:val="00C543D1"/>
    <w:rsid w:val="00C546A7"/>
    <w:rsid w:val="00C56151"/>
    <w:rsid w:val="00C60E91"/>
    <w:rsid w:val="00C654CC"/>
    <w:rsid w:val="00C66211"/>
    <w:rsid w:val="00C76B82"/>
    <w:rsid w:val="00C76F1D"/>
    <w:rsid w:val="00C82864"/>
    <w:rsid w:val="00C9048A"/>
    <w:rsid w:val="00C925ED"/>
    <w:rsid w:val="00C92A3E"/>
    <w:rsid w:val="00C94C0C"/>
    <w:rsid w:val="00CA074F"/>
    <w:rsid w:val="00CA2D75"/>
    <w:rsid w:val="00CA52FE"/>
    <w:rsid w:val="00CA6E5C"/>
    <w:rsid w:val="00CB072F"/>
    <w:rsid w:val="00CB0953"/>
    <w:rsid w:val="00CB1417"/>
    <w:rsid w:val="00CB71B7"/>
    <w:rsid w:val="00CC29B7"/>
    <w:rsid w:val="00CC3430"/>
    <w:rsid w:val="00CC4896"/>
    <w:rsid w:val="00CD003B"/>
    <w:rsid w:val="00CD0531"/>
    <w:rsid w:val="00CD5221"/>
    <w:rsid w:val="00CD59A2"/>
    <w:rsid w:val="00CD63AA"/>
    <w:rsid w:val="00CE04D4"/>
    <w:rsid w:val="00CE6B84"/>
    <w:rsid w:val="00CF65E0"/>
    <w:rsid w:val="00CF6DC4"/>
    <w:rsid w:val="00D01992"/>
    <w:rsid w:val="00D073F6"/>
    <w:rsid w:val="00D0795E"/>
    <w:rsid w:val="00D10651"/>
    <w:rsid w:val="00D108A2"/>
    <w:rsid w:val="00D14132"/>
    <w:rsid w:val="00D20B55"/>
    <w:rsid w:val="00D2554E"/>
    <w:rsid w:val="00D27780"/>
    <w:rsid w:val="00D3234D"/>
    <w:rsid w:val="00D33204"/>
    <w:rsid w:val="00D342B2"/>
    <w:rsid w:val="00D3694E"/>
    <w:rsid w:val="00D40F31"/>
    <w:rsid w:val="00D45FA1"/>
    <w:rsid w:val="00D51486"/>
    <w:rsid w:val="00D543A0"/>
    <w:rsid w:val="00D643D1"/>
    <w:rsid w:val="00D6714C"/>
    <w:rsid w:val="00D7172B"/>
    <w:rsid w:val="00D72B95"/>
    <w:rsid w:val="00D76503"/>
    <w:rsid w:val="00D82E25"/>
    <w:rsid w:val="00D82F50"/>
    <w:rsid w:val="00D85A71"/>
    <w:rsid w:val="00D864F8"/>
    <w:rsid w:val="00D86550"/>
    <w:rsid w:val="00D9003A"/>
    <w:rsid w:val="00D915A0"/>
    <w:rsid w:val="00D946AB"/>
    <w:rsid w:val="00D970CB"/>
    <w:rsid w:val="00DA33A0"/>
    <w:rsid w:val="00DA35B6"/>
    <w:rsid w:val="00DA4AD6"/>
    <w:rsid w:val="00DA738E"/>
    <w:rsid w:val="00DA7A81"/>
    <w:rsid w:val="00DB1A27"/>
    <w:rsid w:val="00DB33C9"/>
    <w:rsid w:val="00DB75A2"/>
    <w:rsid w:val="00DC1989"/>
    <w:rsid w:val="00DC4F24"/>
    <w:rsid w:val="00DC561E"/>
    <w:rsid w:val="00DC79A3"/>
    <w:rsid w:val="00DD2D7E"/>
    <w:rsid w:val="00DD6767"/>
    <w:rsid w:val="00DE219B"/>
    <w:rsid w:val="00DE222F"/>
    <w:rsid w:val="00DE5896"/>
    <w:rsid w:val="00DE7037"/>
    <w:rsid w:val="00DE7997"/>
    <w:rsid w:val="00DF0CEF"/>
    <w:rsid w:val="00E04F5F"/>
    <w:rsid w:val="00E056BE"/>
    <w:rsid w:val="00E069EC"/>
    <w:rsid w:val="00E10338"/>
    <w:rsid w:val="00E11E0F"/>
    <w:rsid w:val="00E1262E"/>
    <w:rsid w:val="00E1275F"/>
    <w:rsid w:val="00E128C8"/>
    <w:rsid w:val="00E13196"/>
    <w:rsid w:val="00E15B78"/>
    <w:rsid w:val="00E20995"/>
    <w:rsid w:val="00E25401"/>
    <w:rsid w:val="00E26B44"/>
    <w:rsid w:val="00E33BA4"/>
    <w:rsid w:val="00E35152"/>
    <w:rsid w:val="00E37310"/>
    <w:rsid w:val="00E41646"/>
    <w:rsid w:val="00E43B54"/>
    <w:rsid w:val="00E47418"/>
    <w:rsid w:val="00E47489"/>
    <w:rsid w:val="00E475A1"/>
    <w:rsid w:val="00E53453"/>
    <w:rsid w:val="00E54460"/>
    <w:rsid w:val="00E6034E"/>
    <w:rsid w:val="00E65C74"/>
    <w:rsid w:val="00E840AD"/>
    <w:rsid w:val="00E935A8"/>
    <w:rsid w:val="00E96211"/>
    <w:rsid w:val="00EA710D"/>
    <w:rsid w:val="00EB0CC8"/>
    <w:rsid w:val="00EB341D"/>
    <w:rsid w:val="00EB5B7A"/>
    <w:rsid w:val="00EB723E"/>
    <w:rsid w:val="00EC2C4F"/>
    <w:rsid w:val="00EC2DA0"/>
    <w:rsid w:val="00EC5A6D"/>
    <w:rsid w:val="00EC745E"/>
    <w:rsid w:val="00EE0145"/>
    <w:rsid w:val="00EE53D2"/>
    <w:rsid w:val="00F03BDB"/>
    <w:rsid w:val="00F06534"/>
    <w:rsid w:val="00F06630"/>
    <w:rsid w:val="00F12526"/>
    <w:rsid w:val="00F129E6"/>
    <w:rsid w:val="00F21EB1"/>
    <w:rsid w:val="00F26752"/>
    <w:rsid w:val="00F3239A"/>
    <w:rsid w:val="00F35781"/>
    <w:rsid w:val="00F450DE"/>
    <w:rsid w:val="00F457C2"/>
    <w:rsid w:val="00F468C4"/>
    <w:rsid w:val="00F47F5C"/>
    <w:rsid w:val="00F5014C"/>
    <w:rsid w:val="00F505A4"/>
    <w:rsid w:val="00F51CB8"/>
    <w:rsid w:val="00F539E9"/>
    <w:rsid w:val="00F546D4"/>
    <w:rsid w:val="00F60BFC"/>
    <w:rsid w:val="00F610A5"/>
    <w:rsid w:val="00F6341D"/>
    <w:rsid w:val="00F67597"/>
    <w:rsid w:val="00F676F1"/>
    <w:rsid w:val="00F74AD3"/>
    <w:rsid w:val="00F75D54"/>
    <w:rsid w:val="00F7756F"/>
    <w:rsid w:val="00F77946"/>
    <w:rsid w:val="00F81F10"/>
    <w:rsid w:val="00F82990"/>
    <w:rsid w:val="00F85BCA"/>
    <w:rsid w:val="00F85EA9"/>
    <w:rsid w:val="00F863D6"/>
    <w:rsid w:val="00F86FD5"/>
    <w:rsid w:val="00F87501"/>
    <w:rsid w:val="00F8761D"/>
    <w:rsid w:val="00F91E34"/>
    <w:rsid w:val="00F92770"/>
    <w:rsid w:val="00F9423E"/>
    <w:rsid w:val="00F95B8B"/>
    <w:rsid w:val="00F95CE3"/>
    <w:rsid w:val="00F97629"/>
    <w:rsid w:val="00FA03FD"/>
    <w:rsid w:val="00FA22E4"/>
    <w:rsid w:val="00FA4249"/>
    <w:rsid w:val="00FA4501"/>
    <w:rsid w:val="00FB248C"/>
    <w:rsid w:val="00FB3B61"/>
    <w:rsid w:val="00FC6492"/>
    <w:rsid w:val="00FD157F"/>
    <w:rsid w:val="00FD3D9D"/>
    <w:rsid w:val="00FE09A5"/>
    <w:rsid w:val="00FE59C1"/>
    <w:rsid w:val="00FE79FE"/>
    <w:rsid w:val="00FF3678"/>
    <w:rsid w:val="00FF49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0F99492C"/>
  <w15:docId w15:val="{461C0BA0-CAFC-4F49-AEA5-3163ED8C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71E"/>
    <w:pPr>
      <w:spacing w:line="240" w:lineRule="exact"/>
      <w:jc w:val="both"/>
    </w:pPr>
    <w:rPr>
      <w:rFonts w:ascii="Calibri" w:hAnsi="Calibri"/>
      <w:sz w:val="22"/>
    </w:rPr>
  </w:style>
  <w:style w:type="paragraph" w:styleId="Heading1">
    <w:name w:val="heading 1"/>
    <w:basedOn w:val="Normal"/>
    <w:next w:val="Normal"/>
    <w:uiPriority w:val="9"/>
    <w:qFormat/>
    <w:rsid w:val="00526EF7"/>
    <w:pPr>
      <w:keepNext/>
      <w:numPr>
        <w:numId w:val="1"/>
      </w:numPr>
      <w:tabs>
        <w:tab w:val="left" w:pos="567"/>
      </w:tabs>
      <w:spacing w:after="240" w:line="240" w:lineRule="auto"/>
      <w:outlineLvl w:val="0"/>
    </w:pPr>
    <w:rPr>
      <w:b/>
      <w:caps/>
      <w:u w:val="single"/>
    </w:rPr>
  </w:style>
  <w:style w:type="paragraph" w:styleId="Heading2">
    <w:name w:val="heading 2"/>
    <w:basedOn w:val="Normal"/>
    <w:next w:val="Normal"/>
    <w:link w:val="Heading2Char"/>
    <w:uiPriority w:val="9"/>
    <w:qFormat/>
    <w:rsid w:val="00526EF7"/>
    <w:pPr>
      <w:keepNext/>
      <w:numPr>
        <w:ilvl w:val="1"/>
        <w:numId w:val="1"/>
      </w:numPr>
      <w:tabs>
        <w:tab w:val="left" w:pos="567"/>
      </w:tabs>
      <w:spacing w:after="240" w:line="240" w:lineRule="auto"/>
      <w:jc w:val="left"/>
      <w:outlineLvl w:val="1"/>
    </w:pPr>
    <w:rPr>
      <w:b/>
      <w:u w:val="single"/>
    </w:rPr>
  </w:style>
  <w:style w:type="paragraph" w:styleId="Heading3">
    <w:name w:val="heading 3"/>
    <w:basedOn w:val="Normal"/>
    <w:next w:val="Normal"/>
    <w:link w:val="Heading3Char"/>
    <w:uiPriority w:val="9"/>
    <w:qFormat/>
    <w:rsid w:val="00526EF7"/>
    <w:pPr>
      <w:keepNext/>
      <w:numPr>
        <w:ilvl w:val="2"/>
        <w:numId w:val="1"/>
      </w:numPr>
      <w:tabs>
        <w:tab w:val="left" w:pos="567"/>
      </w:tabs>
      <w:spacing w:after="240"/>
      <w:outlineLvl w:val="2"/>
    </w:pPr>
    <w:rPr>
      <w:rFonts w:cs="Arial"/>
      <w:b/>
      <w:bCs/>
      <w:szCs w:val="26"/>
    </w:rPr>
  </w:style>
  <w:style w:type="paragraph" w:styleId="Heading4">
    <w:name w:val="heading 4"/>
    <w:basedOn w:val="Normal"/>
    <w:next w:val="Normal"/>
    <w:uiPriority w:val="9"/>
    <w:qFormat/>
    <w:rsid w:val="00192533"/>
    <w:pPr>
      <w:keepNext/>
      <w:numPr>
        <w:ilvl w:val="3"/>
        <w:numId w:val="1"/>
      </w:numPr>
      <w:spacing w:before="240" w:after="60"/>
      <w:outlineLvl w:val="3"/>
    </w:pPr>
    <w:rPr>
      <w:b/>
      <w:bCs/>
      <w:sz w:val="28"/>
      <w:szCs w:val="28"/>
    </w:rPr>
  </w:style>
  <w:style w:type="paragraph" w:styleId="Heading5">
    <w:name w:val="heading 5"/>
    <w:basedOn w:val="Normal"/>
    <w:next w:val="Normal"/>
    <w:uiPriority w:val="9"/>
    <w:qFormat/>
    <w:rsid w:val="00526EF7"/>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192533"/>
    <w:pPr>
      <w:numPr>
        <w:ilvl w:val="5"/>
        <w:numId w:val="1"/>
      </w:numPr>
      <w:spacing w:before="240" w:after="60"/>
      <w:outlineLvl w:val="5"/>
    </w:pPr>
    <w:rPr>
      <w:b/>
      <w:bCs/>
      <w:szCs w:val="22"/>
    </w:rPr>
  </w:style>
  <w:style w:type="paragraph" w:styleId="Heading7">
    <w:name w:val="heading 7"/>
    <w:basedOn w:val="Normal"/>
    <w:next w:val="Normal"/>
    <w:uiPriority w:val="9"/>
    <w:qFormat/>
    <w:rsid w:val="00192533"/>
    <w:pPr>
      <w:numPr>
        <w:ilvl w:val="6"/>
        <w:numId w:val="1"/>
      </w:numPr>
      <w:spacing w:before="240" w:after="60"/>
      <w:outlineLvl w:val="6"/>
    </w:pPr>
    <w:rPr>
      <w:sz w:val="24"/>
      <w:szCs w:val="24"/>
    </w:rPr>
  </w:style>
  <w:style w:type="paragraph" w:styleId="Heading8">
    <w:name w:val="heading 8"/>
    <w:basedOn w:val="Normal"/>
    <w:next w:val="Normal"/>
    <w:uiPriority w:val="9"/>
    <w:qFormat/>
    <w:rsid w:val="00192533"/>
    <w:pPr>
      <w:numPr>
        <w:ilvl w:val="7"/>
        <w:numId w:val="1"/>
      </w:numPr>
      <w:spacing w:before="240" w:after="60"/>
      <w:outlineLvl w:val="7"/>
    </w:pPr>
    <w:rPr>
      <w:i/>
      <w:iCs/>
      <w:sz w:val="24"/>
      <w:szCs w:val="24"/>
    </w:rPr>
  </w:style>
  <w:style w:type="paragraph" w:styleId="Heading9">
    <w:name w:val="heading 9"/>
    <w:basedOn w:val="Normal"/>
    <w:next w:val="Normal"/>
    <w:uiPriority w:val="9"/>
    <w:qFormat/>
    <w:rsid w:val="00526EF7"/>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mesNewRoman12ptItalicLeftLeft0cmHanging">
    <w:name w:val="Style Times New Roman 12 pt Italic Left Left:  0 cm Hanging:  ..."/>
    <w:basedOn w:val="Normal"/>
    <w:rsid w:val="00192533"/>
    <w:pPr>
      <w:spacing w:line="240" w:lineRule="auto"/>
      <w:ind w:left="567" w:hanging="567"/>
      <w:jc w:val="left"/>
    </w:pPr>
    <w:rPr>
      <w:i/>
      <w:iCs/>
      <w:sz w:val="24"/>
    </w:rPr>
  </w:style>
  <w:style w:type="paragraph" w:styleId="Footer">
    <w:name w:val="footer"/>
    <w:basedOn w:val="Normal"/>
    <w:link w:val="FooterChar"/>
    <w:rsid w:val="00192533"/>
    <w:pPr>
      <w:tabs>
        <w:tab w:val="center" w:pos="4513"/>
        <w:tab w:val="right" w:pos="9026"/>
      </w:tabs>
      <w:spacing w:line="240" w:lineRule="auto"/>
    </w:pPr>
  </w:style>
  <w:style w:type="character" w:customStyle="1" w:styleId="FooterChar">
    <w:name w:val="Footer Char"/>
    <w:basedOn w:val="DefaultParagraphFont"/>
    <w:link w:val="Footer"/>
    <w:rsid w:val="00192533"/>
    <w:rPr>
      <w:rFonts w:ascii="Calibri" w:hAnsi="Calibri"/>
      <w:sz w:val="22"/>
    </w:rPr>
  </w:style>
  <w:style w:type="paragraph" w:customStyle="1" w:styleId="REFERENCE">
    <w:name w:val="REFERENCE"/>
    <w:rsid w:val="00061EFF"/>
    <w:pPr>
      <w:tabs>
        <w:tab w:val="left" w:pos="1728"/>
        <w:tab w:val="left" w:pos="2880"/>
      </w:tabs>
      <w:spacing w:after="240" w:line="240" w:lineRule="exact"/>
      <w:ind w:left="1728" w:hanging="1728"/>
    </w:pPr>
    <w:rPr>
      <w:rFonts w:ascii="Calibri" w:hAnsi="Calibri"/>
      <w:b/>
      <w:caps/>
      <w:sz w:val="22"/>
    </w:rPr>
  </w:style>
  <w:style w:type="paragraph" w:customStyle="1" w:styleId="ATTENTION">
    <w:name w:val="ATTENTION"/>
    <w:rsid w:val="00061EFF"/>
    <w:pPr>
      <w:tabs>
        <w:tab w:val="left" w:pos="1728"/>
      </w:tabs>
      <w:spacing w:after="480" w:line="240" w:lineRule="exact"/>
      <w:ind w:left="1728" w:hanging="1728"/>
    </w:pPr>
    <w:rPr>
      <w:rFonts w:ascii="Calibri" w:hAnsi="Calibri"/>
      <w:sz w:val="22"/>
    </w:rPr>
  </w:style>
  <w:style w:type="paragraph" w:customStyle="1" w:styleId="STANDARDPARAGRAPH">
    <w:name w:val="STANDARD PARAGRAPH"/>
    <w:link w:val="STANDARDPARAGRAPHChar"/>
    <w:rsid w:val="00061EFF"/>
    <w:pPr>
      <w:tabs>
        <w:tab w:val="left" w:pos="1008"/>
      </w:tabs>
      <w:spacing w:after="240" w:line="240" w:lineRule="exact"/>
      <w:jc w:val="both"/>
    </w:pPr>
    <w:rPr>
      <w:rFonts w:ascii="Calibri" w:hAnsi="Calibri"/>
      <w:sz w:val="22"/>
    </w:rPr>
  </w:style>
  <w:style w:type="paragraph" w:customStyle="1" w:styleId="ADDRESS">
    <w:name w:val="ADDRESS"/>
    <w:rsid w:val="00061EFF"/>
    <w:pPr>
      <w:tabs>
        <w:tab w:val="left" w:pos="1008"/>
      </w:tabs>
      <w:spacing w:line="240" w:lineRule="exact"/>
    </w:pPr>
    <w:rPr>
      <w:rFonts w:ascii="Calibri" w:hAnsi="Calibri"/>
      <w:sz w:val="22"/>
    </w:rPr>
  </w:style>
  <w:style w:type="table" w:styleId="TableGrid">
    <w:name w:val="Table Grid"/>
    <w:basedOn w:val="TableNormal"/>
    <w:rsid w:val="006257F1"/>
    <w:pPr>
      <w:spacing w:line="240" w:lineRule="exact"/>
      <w:jc w:val="both"/>
    </w:pPr>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936B92"/>
  </w:style>
  <w:style w:type="character" w:styleId="FootnoteReference">
    <w:name w:val="footnote reference"/>
    <w:basedOn w:val="DefaultParagraphFont"/>
    <w:semiHidden/>
    <w:rsid w:val="00936B92"/>
    <w:rPr>
      <w:vertAlign w:val="superscript"/>
    </w:rPr>
  </w:style>
  <w:style w:type="character" w:customStyle="1" w:styleId="Heading3Char">
    <w:name w:val="Heading 3 Char"/>
    <w:basedOn w:val="DefaultParagraphFont"/>
    <w:link w:val="Heading3"/>
    <w:uiPriority w:val="9"/>
    <w:rsid w:val="003443F1"/>
    <w:rPr>
      <w:rFonts w:ascii="Calibri" w:hAnsi="Calibri" w:cs="Arial"/>
      <w:b/>
      <w:bCs/>
      <w:sz w:val="22"/>
      <w:szCs w:val="26"/>
    </w:rPr>
  </w:style>
  <w:style w:type="paragraph" w:styleId="BalloonText">
    <w:name w:val="Balloon Text"/>
    <w:basedOn w:val="Normal"/>
    <w:link w:val="BalloonTextChar"/>
    <w:rsid w:val="00436BC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36BCA"/>
    <w:rPr>
      <w:rFonts w:ascii="Tahoma" w:hAnsi="Tahoma" w:cs="Tahoma"/>
      <w:sz w:val="16"/>
      <w:szCs w:val="16"/>
    </w:rPr>
  </w:style>
  <w:style w:type="character" w:customStyle="1" w:styleId="Heading2Char">
    <w:name w:val="Heading 2 Char"/>
    <w:basedOn w:val="DefaultParagraphFont"/>
    <w:link w:val="Heading2"/>
    <w:uiPriority w:val="9"/>
    <w:rsid w:val="008C702C"/>
    <w:rPr>
      <w:rFonts w:ascii="Calibri" w:hAnsi="Calibri"/>
      <w:b/>
      <w:sz w:val="22"/>
      <w:u w:val="single"/>
    </w:rPr>
  </w:style>
  <w:style w:type="paragraph" w:customStyle="1" w:styleId="NormalBullet">
    <w:name w:val="Normal Bullet"/>
    <w:basedOn w:val="Normal"/>
    <w:qFormat/>
    <w:rsid w:val="000E0D61"/>
    <w:pPr>
      <w:numPr>
        <w:numId w:val="4"/>
      </w:numPr>
      <w:tabs>
        <w:tab w:val="left" w:pos="567"/>
        <w:tab w:val="left" w:pos="1134"/>
      </w:tabs>
      <w:ind w:left="1134" w:hanging="567"/>
    </w:pPr>
  </w:style>
  <w:style w:type="paragraph" w:styleId="ListParagraph">
    <w:name w:val="List Paragraph"/>
    <w:basedOn w:val="Normal"/>
    <w:uiPriority w:val="1"/>
    <w:qFormat/>
    <w:rsid w:val="00833A86"/>
    <w:pPr>
      <w:spacing w:line="240" w:lineRule="auto"/>
      <w:ind w:left="720"/>
      <w:jc w:val="left"/>
    </w:pPr>
    <w:rPr>
      <w:rFonts w:eastAsia="Calibri" w:cs="Calibri"/>
      <w:szCs w:val="22"/>
      <w:lang w:eastAsia="en-US"/>
    </w:rPr>
  </w:style>
  <w:style w:type="paragraph" w:customStyle="1" w:styleId="OURREFERENCEPARAGRAfter12ptLinespacingExactly">
    <w:name w:val="OUR REFERENCE PARAGR + After:  12 pt Line spacing:  Exactly ..."/>
    <w:basedOn w:val="Normal"/>
    <w:rsid w:val="00192533"/>
    <w:pPr>
      <w:tabs>
        <w:tab w:val="left" w:pos="1728"/>
        <w:tab w:val="left" w:pos="2880"/>
      </w:tabs>
      <w:spacing w:after="240" w:line="200" w:lineRule="exact"/>
      <w:jc w:val="left"/>
    </w:pPr>
    <w:rPr>
      <w:caps/>
      <w:sz w:val="16"/>
    </w:rPr>
  </w:style>
  <w:style w:type="paragraph" w:customStyle="1" w:styleId="StyleDate1After24pt">
    <w:name w:val="Style Date1 + After:  24 pt"/>
    <w:basedOn w:val="Normal"/>
    <w:rsid w:val="00192533"/>
    <w:pPr>
      <w:tabs>
        <w:tab w:val="left" w:pos="720"/>
      </w:tabs>
      <w:spacing w:after="480"/>
      <w:jc w:val="left"/>
    </w:pPr>
  </w:style>
  <w:style w:type="paragraph" w:styleId="Header">
    <w:name w:val="header"/>
    <w:basedOn w:val="Normal"/>
    <w:link w:val="HeaderChar"/>
    <w:rsid w:val="00D643D1"/>
    <w:pPr>
      <w:tabs>
        <w:tab w:val="center" w:pos="4513"/>
        <w:tab w:val="right" w:pos="9026"/>
      </w:tabs>
      <w:spacing w:line="240" w:lineRule="auto"/>
    </w:pPr>
  </w:style>
  <w:style w:type="character" w:customStyle="1" w:styleId="HeaderChar">
    <w:name w:val="Header Char"/>
    <w:basedOn w:val="DefaultParagraphFont"/>
    <w:link w:val="Header"/>
    <w:rsid w:val="00D643D1"/>
    <w:rPr>
      <w:rFonts w:ascii="Calibri" w:hAnsi="Calibri"/>
      <w:sz w:val="22"/>
    </w:rPr>
  </w:style>
  <w:style w:type="paragraph" w:customStyle="1" w:styleId="NoParagraphStyle">
    <w:name w:val="[No Paragraph Style]"/>
    <w:basedOn w:val="Normal"/>
    <w:rsid w:val="0049713B"/>
    <w:pPr>
      <w:autoSpaceDE w:val="0"/>
      <w:autoSpaceDN w:val="0"/>
      <w:spacing w:line="288" w:lineRule="auto"/>
      <w:jc w:val="left"/>
    </w:pPr>
    <w:rPr>
      <w:rFonts w:eastAsiaTheme="minorHAnsi"/>
      <w:color w:val="000000"/>
      <w:sz w:val="24"/>
      <w:szCs w:val="24"/>
    </w:rPr>
  </w:style>
  <w:style w:type="paragraph" w:customStyle="1" w:styleId="BasicParagraph">
    <w:name w:val="[Basic Paragraph]"/>
    <w:basedOn w:val="Normal"/>
    <w:uiPriority w:val="99"/>
    <w:rsid w:val="0049713B"/>
    <w:pPr>
      <w:autoSpaceDE w:val="0"/>
      <w:autoSpaceDN w:val="0"/>
      <w:spacing w:after="113" w:line="288" w:lineRule="auto"/>
    </w:pPr>
    <w:rPr>
      <w:rFonts w:eastAsiaTheme="minorHAnsi"/>
      <w:color w:val="000000"/>
      <w:sz w:val="18"/>
      <w:szCs w:val="18"/>
    </w:rPr>
  </w:style>
  <w:style w:type="character" w:customStyle="1" w:styleId="whitefont">
    <w:name w:val="white font"/>
    <w:basedOn w:val="DefaultParagraphFont"/>
    <w:uiPriority w:val="99"/>
    <w:rsid w:val="0049713B"/>
    <w:rPr>
      <w:rFonts w:ascii="Calibri" w:hAnsi="Calibri" w:hint="default"/>
      <w:b/>
      <w:bCs/>
      <w:color w:val="000000"/>
    </w:rPr>
  </w:style>
  <w:style w:type="paragraph" w:customStyle="1" w:styleId="NormalBullet2">
    <w:name w:val="Normal Bullet 2"/>
    <w:basedOn w:val="Normal"/>
    <w:link w:val="NormalBullet2Char"/>
    <w:qFormat/>
    <w:rsid w:val="000E0D61"/>
    <w:pPr>
      <w:tabs>
        <w:tab w:val="left" w:pos="567"/>
        <w:tab w:val="left" w:pos="1701"/>
      </w:tabs>
      <w:ind w:left="1701" w:hanging="567"/>
      <w:contextualSpacing/>
    </w:pPr>
  </w:style>
  <w:style w:type="character" w:customStyle="1" w:styleId="StyleItalic">
    <w:name w:val="Style Italic"/>
    <w:basedOn w:val="DefaultParagraphFont"/>
    <w:rsid w:val="007323A2"/>
    <w:rPr>
      <w:rFonts w:ascii="Calibri" w:hAnsi="Calibri"/>
      <w:b w:val="0"/>
      <w:i/>
      <w:iCs/>
      <w:sz w:val="20"/>
    </w:rPr>
  </w:style>
  <w:style w:type="character" w:customStyle="1" w:styleId="STANDARDPARAGRAPHChar">
    <w:name w:val="STANDARD PARAGRAPH Char"/>
    <w:basedOn w:val="DefaultParagraphFont"/>
    <w:link w:val="STANDARDPARAGRAPH"/>
    <w:rsid w:val="007323A2"/>
    <w:rPr>
      <w:rFonts w:ascii="Calibri" w:hAnsi="Calibri"/>
      <w:sz w:val="22"/>
    </w:rPr>
  </w:style>
  <w:style w:type="character" w:customStyle="1" w:styleId="NormalBullet2Char">
    <w:name w:val="Normal Bullet 2 Char"/>
    <w:basedOn w:val="DefaultParagraphFont"/>
    <w:link w:val="NormalBullet2"/>
    <w:rsid w:val="000E0D61"/>
    <w:rPr>
      <w:rFonts w:ascii="Calibri" w:hAnsi="Calibri"/>
      <w:sz w:val="22"/>
    </w:rPr>
  </w:style>
  <w:style w:type="paragraph" w:customStyle="1" w:styleId="StyleItalicLeft1cm">
    <w:name w:val="Style Italic Left:  1 cm"/>
    <w:basedOn w:val="Normal"/>
    <w:rsid w:val="00FA03FD"/>
    <w:pPr>
      <w:ind w:left="567"/>
    </w:pPr>
    <w:rPr>
      <w:i/>
      <w:iCs/>
    </w:rPr>
  </w:style>
  <w:style w:type="paragraph" w:customStyle="1" w:styleId="StyleSTANDARDPARAGRAPHUnderlineLeft1cmHanging1cm">
    <w:name w:val="Style STANDARD PARAGRAPH + Underline Left:  1 cm Hanging:  1 cm"/>
    <w:basedOn w:val="STANDARDPARAGRAPH"/>
    <w:rsid w:val="00813BA2"/>
    <w:pPr>
      <w:keepNext/>
      <w:ind w:left="1134" w:hanging="567"/>
    </w:pPr>
    <w:rPr>
      <w:u w:val="single"/>
    </w:rPr>
  </w:style>
  <w:style w:type="character" w:styleId="Hyperlink">
    <w:name w:val="Hyperlink"/>
    <w:basedOn w:val="DefaultParagraphFont"/>
    <w:rsid w:val="009C0A3E"/>
    <w:rPr>
      <w:color w:val="0000FF" w:themeColor="hyperlink"/>
      <w:u w:val="single"/>
    </w:rPr>
  </w:style>
  <w:style w:type="paragraph" w:styleId="ListBullet">
    <w:name w:val="List Bullet"/>
    <w:basedOn w:val="Normal"/>
    <w:rsid w:val="00446732"/>
    <w:pPr>
      <w:numPr>
        <w:numId w:val="3"/>
      </w:numPr>
      <w:tabs>
        <w:tab w:val="left" w:pos="567"/>
        <w:tab w:val="left" w:pos="1134"/>
      </w:tabs>
      <w:contextualSpacing/>
    </w:pPr>
  </w:style>
  <w:style w:type="table" w:styleId="LightList-Accent3">
    <w:name w:val="Light List Accent 3"/>
    <w:basedOn w:val="TableNormal"/>
    <w:uiPriority w:val="61"/>
    <w:rsid w:val="004A4C38"/>
    <w:rPr>
      <w:rFonts w:ascii="Times New Roman" w:hAnsi="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4A4C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alibriRight-005cmLinespacingExactly108pt">
    <w:name w:val="Calibri Right:  -0.05 cm Line spacing:  Exactly 10.8 pt"/>
    <w:basedOn w:val="Normal"/>
    <w:rsid w:val="0084037C"/>
    <w:pPr>
      <w:spacing w:line="216" w:lineRule="exact"/>
      <w:ind w:right="-28"/>
    </w:pPr>
    <w:rPr>
      <w:sz w:val="20"/>
    </w:rPr>
  </w:style>
  <w:style w:type="paragraph" w:customStyle="1" w:styleId="MWGText">
    <w:name w:val="MWG Text"/>
    <w:uiPriority w:val="5"/>
    <w:rsid w:val="000B4EEA"/>
    <w:pPr>
      <w:spacing w:line="300" w:lineRule="exact"/>
    </w:pPr>
    <w:rPr>
      <w:rFonts w:ascii="Arial" w:eastAsia="DengXian" w:hAnsi="Arial"/>
      <w:lang w:val="de-DE" w:eastAsia="de-DE"/>
    </w:rPr>
  </w:style>
  <w:style w:type="paragraph" w:customStyle="1" w:styleId="Bullets">
    <w:name w:val="Bullets"/>
    <w:basedOn w:val="Normal"/>
    <w:link w:val="BulletsChar"/>
    <w:qFormat/>
    <w:rsid w:val="00440147"/>
    <w:pPr>
      <w:numPr>
        <w:numId w:val="19"/>
      </w:numPr>
      <w:suppressAutoHyphens/>
      <w:autoSpaceDE w:val="0"/>
      <w:autoSpaceDN w:val="0"/>
      <w:adjustRightInd w:val="0"/>
      <w:spacing w:line="240" w:lineRule="auto"/>
      <w:contextualSpacing/>
      <w:textAlignment w:val="center"/>
    </w:pPr>
    <w:rPr>
      <w:rFonts w:ascii="Futura Bk BT" w:hAnsi="Futura Bk BT" w:cs="Century Gothic"/>
      <w:sz w:val="18"/>
      <w:szCs w:val="18"/>
      <w:lang w:val="en-GB"/>
    </w:rPr>
  </w:style>
  <w:style w:type="character" w:customStyle="1" w:styleId="BulletsChar">
    <w:name w:val="Bullets Char"/>
    <w:basedOn w:val="DefaultParagraphFont"/>
    <w:link w:val="Bullets"/>
    <w:rsid w:val="00440147"/>
    <w:rPr>
      <w:rFonts w:ascii="Futura Bk BT" w:hAnsi="Futura Bk BT" w:cs="Century Gothic"/>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90">
      <w:bodyDiv w:val="1"/>
      <w:marLeft w:val="0"/>
      <w:marRight w:val="0"/>
      <w:marTop w:val="0"/>
      <w:marBottom w:val="0"/>
      <w:divBdr>
        <w:top w:val="none" w:sz="0" w:space="0" w:color="auto"/>
        <w:left w:val="none" w:sz="0" w:space="0" w:color="auto"/>
        <w:bottom w:val="none" w:sz="0" w:space="0" w:color="auto"/>
        <w:right w:val="none" w:sz="0" w:space="0" w:color="auto"/>
      </w:divBdr>
    </w:div>
    <w:div w:id="21638756">
      <w:bodyDiv w:val="1"/>
      <w:marLeft w:val="0"/>
      <w:marRight w:val="0"/>
      <w:marTop w:val="0"/>
      <w:marBottom w:val="0"/>
      <w:divBdr>
        <w:top w:val="none" w:sz="0" w:space="0" w:color="auto"/>
        <w:left w:val="none" w:sz="0" w:space="0" w:color="auto"/>
        <w:bottom w:val="none" w:sz="0" w:space="0" w:color="auto"/>
        <w:right w:val="none" w:sz="0" w:space="0" w:color="auto"/>
      </w:divBdr>
    </w:div>
    <w:div w:id="30619112">
      <w:bodyDiv w:val="1"/>
      <w:marLeft w:val="0"/>
      <w:marRight w:val="0"/>
      <w:marTop w:val="0"/>
      <w:marBottom w:val="0"/>
      <w:divBdr>
        <w:top w:val="none" w:sz="0" w:space="0" w:color="auto"/>
        <w:left w:val="none" w:sz="0" w:space="0" w:color="auto"/>
        <w:bottom w:val="none" w:sz="0" w:space="0" w:color="auto"/>
        <w:right w:val="none" w:sz="0" w:space="0" w:color="auto"/>
      </w:divBdr>
    </w:div>
    <w:div w:id="199973766">
      <w:bodyDiv w:val="1"/>
      <w:marLeft w:val="0"/>
      <w:marRight w:val="0"/>
      <w:marTop w:val="0"/>
      <w:marBottom w:val="0"/>
      <w:divBdr>
        <w:top w:val="none" w:sz="0" w:space="0" w:color="auto"/>
        <w:left w:val="none" w:sz="0" w:space="0" w:color="auto"/>
        <w:bottom w:val="none" w:sz="0" w:space="0" w:color="auto"/>
        <w:right w:val="none" w:sz="0" w:space="0" w:color="auto"/>
      </w:divBdr>
    </w:div>
    <w:div w:id="295726385">
      <w:bodyDiv w:val="1"/>
      <w:marLeft w:val="0"/>
      <w:marRight w:val="0"/>
      <w:marTop w:val="0"/>
      <w:marBottom w:val="0"/>
      <w:divBdr>
        <w:top w:val="none" w:sz="0" w:space="0" w:color="auto"/>
        <w:left w:val="none" w:sz="0" w:space="0" w:color="auto"/>
        <w:bottom w:val="none" w:sz="0" w:space="0" w:color="auto"/>
        <w:right w:val="none" w:sz="0" w:space="0" w:color="auto"/>
      </w:divBdr>
    </w:div>
    <w:div w:id="430008459">
      <w:bodyDiv w:val="1"/>
      <w:marLeft w:val="0"/>
      <w:marRight w:val="0"/>
      <w:marTop w:val="0"/>
      <w:marBottom w:val="0"/>
      <w:divBdr>
        <w:top w:val="none" w:sz="0" w:space="0" w:color="auto"/>
        <w:left w:val="none" w:sz="0" w:space="0" w:color="auto"/>
        <w:bottom w:val="none" w:sz="0" w:space="0" w:color="auto"/>
        <w:right w:val="none" w:sz="0" w:space="0" w:color="auto"/>
      </w:divBdr>
    </w:div>
    <w:div w:id="479926180">
      <w:bodyDiv w:val="1"/>
      <w:marLeft w:val="0"/>
      <w:marRight w:val="0"/>
      <w:marTop w:val="0"/>
      <w:marBottom w:val="0"/>
      <w:divBdr>
        <w:top w:val="none" w:sz="0" w:space="0" w:color="auto"/>
        <w:left w:val="none" w:sz="0" w:space="0" w:color="auto"/>
        <w:bottom w:val="none" w:sz="0" w:space="0" w:color="auto"/>
        <w:right w:val="none" w:sz="0" w:space="0" w:color="auto"/>
      </w:divBdr>
    </w:div>
    <w:div w:id="509834775">
      <w:bodyDiv w:val="1"/>
      <w:marLeft w:val="0"/>
      <w:marRight w:val="0"/>
      <w:marTop w:val="0"/>
      <w:marBottom w:val="0"/>
      <w:divBdr>
        <w:top w:val="none" w:sz="0" w:space="0" w:color="auto"/>
        <w:left w:val="none" w:sz="0" w:space="0" w:color="auto"/>
        <w:bottom w:val="none" w:sz="0" w:space="0" w:color="auto"/>
        <w:right w:val="none" w:sz="0" w:space="0" w:color="auto"/>
      </w:divBdr>
    </w:div>
    <w:div w:id="522674076">
      <w:bodyDiv w:val="1"/>
      <w:marLeft w:val="0"/>
      <w:marRight w:val="0"/>
      <w:marTop w:val="0"/>
      <w:marBottom w:val="0"/>
      <w:divBdr>
        <w:top w:val="none" w:sz="0" w:space="0" w:color="auto"/>
        <w:left w:val="none" w:sz="0" w:space="0" w:color="auto"/>
        <w:bottom w:val="none" w:sz="0" w:space="0" w:color="auto"/>
        <w:right w:val="none" w:sz="0" w:space="0" w:color="auto"/>
      </w:divBdr>
    </w:div>
    <w:div w:id="526330411">
      <w:bodyDiv w:val="1"/>
      <w:marLeft w:val="0"/>
      <w:marRight w:val="0"/>
      <w:marTop w:val="0"/>
      <w:marBottom w:val="0"/>
      <w:divBdr>
        <w:top w:val="none" w:sz="0" w:space="0" w:color="auto"/>
        <w:left w:val="none" w:sz="0" w:space="0" w:color="auto"/>
        <w:bottom w:val="none" w:sz="0" w:space="0" w:color="auto"/>
        <w:right w:val="none" w:sz="0" w:space="0" w:color="auto"/>
      </w:divBdr>
    </w:div>
    <w:div w:id="570772488">
      <w:bodyDiv w:val="1"/>
      <w:marLeft w:val="0"/>
      <w:marRight w:val="0"/>
      <w:marTop w:val="0"/>
      <w:marBottom w:val="0"/>
      <w:divBdr>
        <w:top w:val="none" w:sz="0" w:space="0" w:color="auto"/>
        <w:left w:val="none" w:sz="0" w:space="0" w:color="auto"/>
        <w:bottom w:val="none" w:sz="0" w:space="0" w:color="auto"/>
        <w:right w:val="none" w:sz="0" w:space="0" w:color="auto"/>
      </w:divBdr>
    </w:div>
    <w:div w:id="598950411">
      <w:bodyDiv w:val="1"/>
      <w:marLeft w:val="0"/>
      <w:marRight w:val="0"/>
      <w:marTop w:val="0"/>
      <w:marBottom w:val="0"/>
      <w:divBdr>
        <w:top w:val="none" w:sz="0" w:space="0" w:color="auto"/>
        <w:left w:val="none" w:sz="0" w:space="0" w:color="auto"/>
        <w:bottom w:val="none" w:sz="0" w:space="0" w:color="auto"/>
        <w:right w:val="none" w:sz="0" w:space="0" w:color="auto"/>
      </w:divBdr>
    </w:div>
    <w:div w:id="711734045">
      <w:bodyDiv w:val="1"/>
      <w:marLeft w:val="0"/>
      <w:marRight w:val="0"/>
      <w:marTop w:val="0"/>
      <w:marBottom w:val="0"/>
      <w:divBdr>
        <w:top w:val="none" w:sz="0" w:space="0" w:color="auto"/>
        <w:left w:val="none" w:sz="0" w:space="0" w:color="auto"/>
        <w:bottom w:val="none" w:sz="0" w:space="0" w:color="auto"/>
        <w:right w:val="none" w:sz="0" w:space="0" w:color="auto"/>
      </w:divBdr>
    </w:div>
    <w:div w:id="712772348">
      <w:bodyDiv w:val="1"/>
      <w:marLeft w:val="0"/>
      <w:marRight w:val="0"/>
      <w:marTop w:val="0"/>
      <w:marBottom w:val="0"/>
      <w:divBdr>
        <w:top w:val="none" w:sz="0" w:space="0" w:color="auto"/>
        <w:left w:val="none" w:sz="0" w:space="0" w:color="auto"/>
        <w:bottom w:val="none" w:sz="0" w:space="0" w:color="auto"/>
        <w:right w:val="none" w:sz="0" w:space="0" w:color="auto"/>
      </w:divBdr>
    </w:div>
    <w:div w:id="812211519">
      <w:bodyDiv w:val="1"/>
      <w:marLeft w:val="0"/>
      <w:marRight w:val="0"/>
      <w:marTop w:val="0"/>
      <w:marBottom w:val="0"/>
      <w:divBdr>
        <w:top w:val="none" w:sz="0" w:space="0" w:color="auto"/>
        <w:left w:val="none" w:sz="0" w:space="0" w:color="auto"/>
        <w:bottom w:val="none" w:sz="0" w:space="0" w:color="auto"/>
        <w:right w:val="none" w:sz="0" w:space="0" w:color="auto"/>
      </w:divBdr>
    </w:div>
    <w:div w:id="837773347">
      <w:bodyDiv w:val="1"/>
      <w:marLeft w:val="0"/>
      <w:marRight w:val="0"/>
      <w:marTop w:val="0"/>
      <w:marBottom w:val="0"/>
      <w:divBdr>
        <w:top w:val="none" w:sz="0" w:space="0" w:color="auto"/>
        <w:left w:val="none" w:sz="0" w:space="0" w:color="auto"/>
        <w:bottom w:val="none" w:sz="0" w:space="0" w:color="auto"/>
        <w:right w:val="none" w:sz="0" w:space="0" w:color="auto"/>
      </w:divBdr>
    </w:div>
    <w:div w:id="905605034">
      <w:bodyDiv w:val="1"/>
      <w:marLeft w:val="0"/>
      <w:marRight w:val="0"/>
      <w:marTop w:val="0"/>
      <w:marBottom w:val="0"/>
      <w:divBdr>
        <w:top w:val="none" w:sz="0" w:space="0" w:color="auto"/>
        <w:left w:val="none" w:sz="0" w:space="0" w:color="auto"/>
        <w:bottom w:val="none" w:sz="0" w:space="0" w:color="auto"/>
        <w:right w:val="none" w:sz="0" w:space="0" w:color="auto"/>
      </w:divBdr>
    </w:div>
    <w:div w:id="926814669">
      <w:bodyDiv w:val="1"/>
      <w:marLeft w:val="0"/>
      <w:marRight w:val="0"/>
      <w:marTop w:val="0"/>
      <w:marBottom w:val="0"/>
      <w:divBdr>
        <w:top w:val="none" w:sz="0" w:space="0" w:color="auto"/>
        <w:left w:val="none" w:sz="0" w:space="0" w:color="auto"/>
        <w:bottom w:val="none" w:sz="0" w:space="0" w:color="auto"/>
        <w:right w:val="none" w:sz="0" w:space="0" w:color="auto"/>
      </w:divBdr>
    </w:div>
    <w:div w:id="953361205">
      <w:bodyDiv w:val="1"/>
      <w:marLeft w:val="0"/>
      <w:marRight w:val="0"/>
      <w:marTop w:val="0"/>
      <w:marBottom w:val="0"/>
      <w:divBdr>
        <w:top w:val="none" w:sz="0" w:space="0" w:color="auto"/>
        <w:left w:val="none" w:sz="0" w:space="0" w:color="auto"/>
        <w:bottom w:val="none" w:sz="0" w:space="0" w:color="auto"/>
        <w:right w:val="none" w:sz="0" w:space="0" w:color="auto"/>
      </w:divBdr>
    </w:div>
    <w:div w:id="963655413">
      <w:bodyDiv w:val="1"/>
      <w:marLeft w:val="0"/>
      <w:marRight w:val="0"/>
      <w:marTop w:val="0"/>
      <w:marBottom w:val="0"/>
      <w:divBdr>
        <w:top w:val="none" w:sz="0" w:space="0" w:color="auto"/>
        <w:left w:val="none" w:sz="0" w:space="0" w:color="auto"/>
        <w:bottom w:val="none" w:sz="0" w:space="0" w:color="auto"/>
        <w:right w:val="none" w:sz="0" w:space="0" w:color="auto"/>
      </w:divBdr>
    </w:div>
    <w:div w:id="1103460133">
      <w:bodyDiv w:val="1"/>
      <w:marLeft w:val="0"/>
      <w:marRight w:val="0"/>
      <w:marTop w:val="0"/>
      <w:marBottom w:val="0"/>
      <w:divBdr>
        <w:top w:val="none" w:sz="0" w:space="0" w:color="auto"/>
        <w:left w:val="none" w:sz="0" w:space="0" w:color="auto"/>
        <w:bottom w:val="none" w:sz="0" w:space="0" w:color="auto"/>
        <w:right w:val="none" w:sz="0" w:space="0" w:color="auto"/>
      </w:divBdr>
    </w:div>
    <w:div w:id="1186554347">
      <w:bodyDiv w:val="1"/>
      <w:marLeft w:val="0"/>
      <w:marRight w:val="0"/>
      <w:marTop w:val="0"/>
      <w:marBottom w:val="0"/>
      <w:divBdr>
        <w:top w:val="none" w:sz="0" w:space="0" w:color="auto"/>
        <w:left w:val="none" w:sz="0" w:space="0" w:color="auto"/>
        <w:bottom w:val="none" w:sz="0" w:space="0" w:color="auto"/>
        <w:right w:val="none" w:sz="0" w:space="0" w:color="auto"/>
      </w:divBdr>
    </w:div>
    <w:div w:id="1217350709">
      <w:bodyDiv w:val="1"/>
      <w:marLeft w:val="0"/>
      <w:marRight w:val="0"/>
      <w:marTop w:val="0"/>
      <w:marBottom w:val="0"/>
      <w:divBdr>
        <w:top w:val="none" w:sz="0" w:space="0" w:color="auto"/>
        <w:left w:val="none" w:sz="0" w:space="0" w:color="auto"/>
        <w:bottom w:val="none" w:sz="0" w:space="0" w:color="auto"/>
        <w:right w:val="none" w:sz="0" w:space="0" w:color="auto"/>
      </w:divBdr>
    </w:div>
    <w:div w:id="1226069567">
      <w:bodyDiv w:val="1"/>
      <w:marLeft w:val="0"/>
      <w:marRight w:val="0"/>
      <w:marTop w:val="0"/>
      <w:marBottom w:val="0"/>
      <w:divBdr>
        <w:top w:val="none" w:sz="0" w:space="0" w:color="auto"/>
        <w:left w:val="none" w:sz="0" w:space="0" w:color="auto"/>
        <w:bottom w:val="none" w:sz="0" w:space="0" w:color="auto"/>
        <w:right w:val="none" w:sz="0" w:space="0" w:color="auto"/>
      </w:divBdr>
    </w:div>
    <w:div w:id="1296838430">
      <w:bodyDiv w:val="1"/>
      <w:marLeft w:val="0"/>
      <w:marRight w:val="0"/>
      <w:marTop w:val="0"/>
      <w:marBottom w:val="0"/>
      <w:divBdr>
        <w:top w:val="none" w:sz="0" w:space="0" w:color="auto"/>
        <w:left w:val="none" w:sz="0" w:space="0" w:color="auto"/>
        <w:bottom w:val="none" w:sz="0" w:space="0" w:color="auto"/>
        <w:right w:val="none" w:sz="0" w:space="0" w:color="auto"/>
      </w:divBdr>
    </w:div>
    <w:div w:id="1310091042">
      <w:bodyDiv w:val="1"/>
      <w:marLeft w:val="0"/>
      <w:marRight w:val="0"/>
      <w:marTop w:val="0"/>
      <w:marBottom w:val="0"/>
      <w:divBdr>
        <w:top w:val="none" w:sz="0" w:space="0" w:color="auto"/>
        <w:left w:val="none" w:sz="0" w:space="0" w:color="auto"/>
        <w:bottom w:val="none" w:sz="0" w:space="0" w:color="auto"/>
        <w:right w:val="none" w:sz="0" w:space="0" w:color="auto"/>
      </w:divBdr>
    </w:div>
    <w:div w:id="1401825296">
      <w:bodyDiv w:val="1"/>
      <w:marLeft w:val="0"/>
      <w:marRight w:val="0"/>
      <w:marTop w:val="0"/>
      <w:marBottom w:val="0"/>
      <w:divBdr>
        <w:top w:val="none" w:sz="0" w:space="0" w:color="auto"/>
        <w:left w:val="none" w:sz="0" w:space="0" w:color="auto"/>
        <w:bottom w:val="none" w:sz="0" w:space="0" w:color="auto"/>
        <w:right w:val="none" w:sz="0" w:space="0" w:color="auto"/>
      </w:divBdr>
    </w:div>
    <w:div w:id="1524395228">
      <w:bodyDiv w:val="1"/>
      <w:marLeft w:val="0"/>
      <w:marRight w:val="0"/>
      <w:marTop w:val="0"/>
      <w:marBottom w:val="0"/>
      <w:divBdr>
        <w:top w:val="none" w:sz="0" w:space="0" w:color="auto"/>
        <w:left w:val="none" w:sz="0" w:space="0" w:color="auto"/>
        <w:bottom w:val="none" w:sz="0" w:space="0" w:color="auto"/>
        <w:right w:val="none" w:sz="0" w:space="0" w:color="auto"/>
      </w:divBdr>
    </w:div>
    <w:div w:id="1574855085">
      <w:bodyDiv w:val="1"/>
      <w:marLeft w:val="0"/>
      <w:marRight w:val="0"/>
      <w:marTop w:val="0"/>
      <w:marBottom w:val="0"/>
      <w:divBdr>
        <w:top w:val="none" w:sz="0" w:space="0" w:color="auto"/>
        <w:left w:val="none" w:sz="0" w:space="0" w:color="auto"/>
        <w:bottom w:val="none" w:sz="0" w:space="0" w:color="auto"/>
        <w:right w:val="none" w:sz="0" w:space="0" w:color="auto"/>
      </w:divBdr>
      <w:divsChild>
        <w:div w:id="1677271445">
          <w:marLeft w:val="0"/>
          <w:marRight w:val="0"/>
          <w:marTop w:val="0"/>
          <w:marBottom w:val="0"/>
          <w:divBdr>
            <w:top w:val="none" w:sz="0" w:space="0" w:color="auto"/>
            <w:left w:val="none" w:sz="0" w:space="0" w:color="auto"/>
            <w:bottom w:val="none" w:sz="0" w:space="0" w:color="auto"/>
            <w:right w:val="none" w:sz="0" w:space="0" w:color="auto"/>
          </w:divBdr>
        </w:div>
        <w:div w:id="2088576602">
          <w:marLeft w:val="0"/>
          <w:marRight w:val="0"/>
          <w:marTop w:val="0"/>
          <w:marBottom w:val="0"/>
          <w:divBdr>
            <w:top w:val="none" w:sz="0" w:space="0" w:color="auto"/>
            <w:left w:val="none" w:sz="0" w:space="0" w:color="auto"/>
            <w:bottom w:val="none" w:sz="0" w:space="0" w:color="auto"/>
            <w:right w:val="none" w:sz="0" w:space="0" w:color="auto"/>
          </w:divBdr>
        </w:div>
      </w:divsChild>
    </w:div>
    <w:div w:id="1703556212">
      <w:bodyDiv w:val="1"/>
      <w:marLeft w:val="0"/>
      <w:marRight w:val="0"/>
      <w:marTop w:val="0"/>
      <w:marBottom w:val="0"/>
      <w:divBdr>
        <w:top w:val="none" w:sz="0" w:space="0" w:color="auto"/>
        <w:left w:val="none" w:sz="0" w:space="0" w:color="auto"/>
        <w:bottom w:val="none" w:sz="0" w:space="0" w:color="auto"/>
        <w:right w:val="none" w:sz="0" w:space="0" w:color="auto"/>
      </w:divBdr>
    </w:div>
    <w:div w:id="1803500697">
      <w:bodyDiv w:val="1"/>
      <w:marLeft w:val="0"/>
      <w:marRight w:val="0"/>
      <w:marTop w:val="0"/>
      <w:marBottom w:val="0"/>
      <w:divBdr>
        <w:top w:val="none" w:sz="0" w:space="0" w:color="auto"/>
        <w:left w:val="none" w:sz="0" w:space="0" w:color="auto"/>
        <w:bottom w:val="none" w:sz="0" w:space="0" w:color="auto"/>
        <w:right w:val="none" w:sz="0" w:space="0" w:color="auto"/>
      </w:divBdr>
    </w:div>
    <w:div w:id="1893496236">
      <w:bodyDiv w:val="1"/>
      <w:marLeft w:val="0"/>
      <w:marRight w:val="0"/>
      <w:marTop w:val="0"/>
      <w:marBottom w:val="0"/>
      <w:divBdr>
        <w:top w:val="none" w:sz="0" w:space="0" w:color="auto"/>
        <w:left w:val="none" w:sz="0" w:space="0" w:color="auto"/>
        <w:bottom w:val="none" w:sz="0" w:space="0" w:color="auto"/>
        <w:right w:val="none" w:sz="0" w:space="0" w:color="auto"/>
      </w:divBdr>
    </w:div>
    <w:div w:id="1893881291">
      <w:bodyDiv w:val="1"/>
      <w:marLeft w:val="0"/>
      <w:marRight w:val="0"/>
      <w:marTop w:val="0"/>
      <w:marBottom w:val="0"/>
      <w:divBdr>
        <w:top w:val="none" w:sz="0" w:space="0" w:color="auto"/>
        <w:left w:val="none" w:sz="0" w:space="0" w:color="auto"/>
        <w:bottom w:val="none" w:sz="0" w:space="0" w:color="auto"/>
        <w:right w:val="none" w:sz="0" w:space="0" w:color="auto"/>
      </w:divBdr>
      <w:divsChild>
        <w:div w:id="1126892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4026852">
              <w:marLeft w:val="0"/>
              <w:marRight w:val="0"/>
              <w:marTop w:val="0"/>
              <w:marBottom w:val="0"/>
              <w:divBdr>
                <w:top w:val="none" w:sz="0" w:space="0" w:color="auto"/>
                <w:left w:val="none" w:sz="0" w:space="0" w:color="auto"/>
                <w:bottom w:val="none" w:sz="0" w:space="0" w:color="auto"/>
                <w:right w:val="none" w:sz="0" w:space="0" w:color="auto"/>
              </w:divBdr>
              <w:divsChild>
                <w:div w:id="15470501">
                  <w:marLeft w:val="0"/>
                  <w:marRight w:val="0"/>
                  <w:marTop w:val="0"/>
                  <w:marBottom w:val="0"/>
                  <w:divBdr>
                    <w:top w:val="none" w:sz="0" w:space="0" w:color="auto"/>
                    <w:left w:val="none" w:sz="0" w:space="0" w:color="auto"/>
                    <w:bottom w:val="none" w:sz="0" w:space="0" w:color="auto"/>
                    <w:right w:val="none" w:sz="0" w:space="0" w:color="auto"/>
                  </w:divBdr>
                  <w:divsChild>
                    <w:div w:id="963774214">
                      <w:marLeft w:val="0"/>
                      <w:marRight w:val="0"/>
                      <w:marTop w:val="0"/>
                      <w:marBottom w:val="0"/>
                      <w:divBdr>
                        <w:top w:val="none" w:sz="0" w:space="0" w:color="auto"/>
                        <w:left w:val="none" w:sz="0" w:space="0" w:color="auto"/>
                        <w:bottom w:val="none" w:sz="0" w:space="0" w:color="auto"/>
                        <w:right w:val="none" w:sz="0" w:space="0" w:color="auto"/>
                      </w:divBdr>
                      <w:divsChild>
                        <w:div w:id="721054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6222">
                              <w:marLeft w:val="0"/>
                              <w:marRight w:val="0"/>
                              <w:marTop w:val="0"/>
                              <w:marBottom w:val="0"/>
                              <w:divBdr>
                                <w:top w:val="none" w:sz="0" w:space="0" w:color="auto"/>
                                <w:left w:val="none" w:sz="0" w:space="0" w:color="auto"/>
                                <w:bottom w:val="none" w:sz="0" w:space="0" w:color="auto"/>
                                <w:right w:val="none" w:sz="0" w:space="0" w:color="auto"/>
                              </w:divBdr>
                              <w:divsChild>
                                <w:div w:id="23872609">
                                  <w:marLeft w:val="0"/>
                                  <w:marRight w:val="0"/>
                                  <w:marTop w:val="0"/>
                                  <w:marBottom w:val="0"/>
                                  <w:divBdr>
                                    <w:top w:val="none" w:sz="0" w:space="0" w:color="auto"/>
                                    <w:left w:val="none" w:sz="0" w:space="0" w:color="auto"/>
                                    <w:bottom w:val="none" w:sz="0" w:space="0" w:color="auto"/>
                                    <w:right w:val="none" w:sz="0" w:space="0" w:color="auto"/>
                                  </w:divBdr>
                                  <w:divsChild>
                                    <w:div w:id="888230154">
                                      <w:marLeft w:val="0"/>
                                      <w:marRight w:val="0"/>
                                      <w:marTop w:val="0"/>
                                      <w:marBottom w:val="0"/>
                                      <w:divBdr>
                                        <w:top w:val="none" w:sz="0" w:space="0" w:color="auto"/>
                                        <w:left w:val="none" w:sz="0" w:space="0" w:color="auto"/>
                                        <w:bottom w:val="none" w:sz="0" w:space="0" w:color="auto"/>
                                        <w:right w:val="none" w:sz="0" w:space="0" w:color="auto"/>
                                      </w:divBdr>
                                      <w:divsChild>
                                        <w:div w:id="1905602158">
                                          <w:marLeft w:val="0"/>
                                          <w:marRight w:val="0"/>
                                          <w:marTop w:val="0"/>
                                          <w:marBottom w:val="0"/>
                                          <w:divBdr>
                                            <w:top w:val="none" w:sz="0" w:space="0" w:color="auto"/>
                                            <w:left w:val="none" w:sz="0" w:space="0" w:color="auto"/>
                                            <w:bottom w:val="none" w:sz="0" w:space="0" w:color="auto"/>
                                            <w:right w:val="none" w:sz="0" w:space="0" w:color="auto"/>
                                          </w:divBdr>
                                          <w:divsChild>
                                            <w:div w:id="1291521351">
                                              <w:marLeft w:val="0"/>
                                              <w:marRight w:val="0"/>
                                              <w:marTop w:val="0"/>
                                              <w:marBottom w:val="0"/>
                                              <w:divBdr>
                                                <w:top w:val="none" w:sz="0" w:space="0" w:color="auto"/>
                                                <w:left w:val="none" w:sz="0" w:space="0" w:color="auto"/>
                                                <w:bottom w:val="none" w:sz="0" w:space="0" w:color="auto"/>
                                                <w:right w:val="none" w:sz="0" w:space="0" w:color="auto"/>
                                              </w:divBdr>
                                              <w:divsChild>
                                                <w:div w:id="652828647">
                                                  <w:marLeft w:val="0"/>
                                                  <w:marRight w:val="0"/>
                                                  <w:marTop w:val="0"/>
                                                  <w:marBottom w:val="0"/>
                                                  <w:divBdr>
                                                    <w:top w:val="none" w:sz="0" w:space="0" w:color="auto"/>
                                                    <w:left w:val="none" w:sz="0" w:space="0" w:color="auto"/>
                                                    <w:bottom w:val="none" w:sz="0" w:space="0" w:color="auto"/>
                                                    <w:right w:val="none" w:sz="0" w:space="0" w:color="auto"/>
                                                  </w:divBdr>
                                                  <w:divsChild>
                                                    <w:div w:id="1214079918">
                                                      <w:marLeft w:val="0"/>
                                                      <w:marRight w:val="0"/>
                                                      <w:marTop w:val="0"/>
                                                      <w:marBottom w:val="0"/>
                                                      <w:divBdr>
                                                        <w:top w:val="none" w:sz="0" w:space="0" w:color="auto"/>
                                                        <w:left w:val="none" w:sz="0" w:space="0" w:color="auto"/>
                                                        <w:bottom w:val="none" w:sz="0" w:space="0" w:color="auto"/>
                                                        <w:right w:val="none" w:sz="0" w:space="0" w:color="auto"/>
                                                      </w:divBdr>
                                                      <w:divsChild>
                                                        <w:div w:id="1878811056">
                                                          <w:marLeft w:val="0"/>
                                                          <w:marRight w:val="0"/>
                                                          <w:marTop w:val="0"/>
                                                          <w:marBottom w:val="0"/>
                                                          <w:divBdr>
                                                            <w:top w:val="none" w:sz="0" w:space="0" w:color="auto"/>
                                                            <w:left w:val="none" w:sz="0" w:space="0" w:color="auto"/>
                                                            <w:bottom w:val="none" w:sz="0" w:space="0" w:color="auto"/>
                                                            <w:right w:val="none" w:sz="0" w:space="0" w:color="auto"/>
                                                          </w:divBdr>
                                                          <w:divsChild>
                                                            <w:div w:id="1897620206">
                                                              <w:marLeft w:val="0"/>
                                                              <w:marRight w:val="0"/>
                                                              <w:marTop w:val="0"/>
                                                              <w:marBottom w:val="0"/>
                                                              <w:divBdr>
                                                                <w:top w:val="none" w:sz="0" w:space="0" w:color="auto"/>
                                                                <w:left w:val="none" w:sz="0" w:space="0" w:color="auto"/>
                                                                <w:bottom w:val="none" w:sz="0" w:space="0" w:color="auto"/>
                                                                <w:right w:val="none" w:sz="0" w:space="0" w:color="auto"/>
                                                              </w:divBdr>
                                                              <w:divsChild>
                                                                <w:div w:id="2092312355">
                                                                  <w:marLeft w:val="0"/>
                                                                  <w:marRight w:val="0"/>
                                                                  <w:marTop w:val="0"/>
                                                                  <w:marBottom w:val="0"/>
                                                                  <w:divBdr>
                                                                    <w:top w:val="none" w:sz="0" w:space="0" w:color="auto"/>
                                                                    <w:left w:val="none" w:sz="0" w:space="0" w:color="auto"/>
                                                                    <w:bottom w:val="none" w:sz="0" w:space="0" w:color="auto"/>
                                                                    <w:right w:val="none" w:sz="0" w:space="0" w:color="auto"/>
                                                                  </w:divBdr>
                                                                  <w:divsChild>
                                                                    <w:div w:id="159851839">
                                                                      <w:marLeft w:val="0"/>
                                                                      <w:marRight w:val="0"/>
                                                                      <w:marTop w:val="0"/>
                                                                      <w:marBottom w:val="0"/>
                                                                      <w:divBdr>
                                                                        <w:top w:val="none" w:sz="0" w:space="0" w:color="auto"/>
                                                                        <w:left w:val="none" w:sz="0" w:space="0" w:color="auto"/>
                                                                        <w:bottom w:val="none" w:sz="0" w:space="0" w:color="auto"/>
                                                                        <w:right w:val="none" w:sz="0" w:space="0" w:color="auto"/>
                                                                      </w:divBdr>
                                                                      <w:divsChild>
                                                                        <w:div w:id="1078792600">
                                                                          <w:marLeft w:val="0"/>
                                                                          <w:marRight w:val="0"/>
                                                                          <w:marTop w:val="0"/>
                                                                          <w:marBottom w:val="0"/>
                                                                          <w:divBdr>
                                                                            <w:top w:val="none" w:sz="0" w:space="0" w:color="auto"/>
                                                                            <w:left w:val="none" w:sz="0" w:space="0" w:color="auto"/>
                                                                            <w:bottom w:val="none" w:sz="0" w:space="0" w:color="auto"/>
                                                                            <w:right w:val="none" w:sz="0" w:space="0" w:color="auto"/>
                                                                          </w:divBdr>
                                                                          <w:divsChild>
                                                                            <w:div w:id="75785845">
                                                                              <w:marLeft w:val="0"/>
                                                                              <w:marRight w:val="0"/>
                                                                              <w:marTop w:val="0"/>
                                                                              <w:marBottom w:val="0"/>
                                                                              <w:divBdr>
                                                                                <w:top w:val="none" w:sz="0" w:space="0" w:color="auto"/>
                                                                                <w:left w:val="none" w:sz="0" w:space="0" w:color="auto"/>
                                                                                <w:bottom w:val="none" w:sz="0" w:space="0" w:color="auto"/>
                                                                                <w:right w:val="none" w:sz="0" w:space="0" w:color="auto"/>
                                                                              </w:divBdr>
                                                                              <w:divsChild>
                                                                                <w:div w:id="3778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2401607">
      <w:bodyDiv w:val="1"/>
      <w:marLeft w:val="0"/>
      <w:marRight w:val="0"/>
      <w:marTop w:val="0"/>
      <w:marBottom w:val="0"/>
      <w:divBdr>
        <w:top w:val="none" w:sz="0" w:space="0" w:color="auto"/>
        <w:left w:val="none" w:sz="0" w:space="0" w:color="auto"/>
        <w:bottom w:val="none" w:sz="0" w:space="0" w:color="auto"/>
        <w:right w:val="none" w:sz="0" w:space="0" w:color="auto"/>
      </w:divBdr>
    </w:div>
    <w:div w:id="1911690084">
      <w:bodyDiv w:val="1"/>
      <w:marLeft w:val="0"/>
      <w:marRight w:val="0"/>
      <w:marTop w:val="0"/>
      <w:marBottom w:val="0"/>
      <w:divBdr>
        <w:top w:val="none" w:sz="0" w:space="0" w:color="auto"/>
        <w:left w:val="none" w:sz="0" w:space="0" w:color="auto"/>
        <w:bottom w:val="none" w:sz="0" w:space="0" w:color="auto"/>
        <w:right w:val="none" w:sz="0" w:space="0" w:color="auto"/>
      </w:divBdr>
    </w:div>
    <w:div w:id="1913200977">
      <w:bodyDiv w:val="1"/>
      <w:marLeft w:val="0"/>
      <w:marRight w:val="0"/>
      <w:marTop w:val="0"/>
      <w:marBottom w:val="0"/>
      <w:divBdr>
        <w:top w:val="none" w:sz="0" w:space="0" w:color="auto"/>
        <w:left w:val="none" w:sz="0" w:space="0" w:color="auto"/>
        <w:bottom w:val="none" w:sz="0" w:space="0" w:color="auto"/>
        <w:right w:val="none" w:sz="0" w:space="0" w:color="auto"/>
      </w:divBdr>
    </w:div>
    <w:div w:id="1933126198">
      <w:bodyDiv w:val="1"/>
      <w:marLeft w:val="0"/>
      <w:marRight w:val="0"/>
      <w:marTop w:val="0"/>
      <w:marBottom w:val="0"/>
      <w:divBdr>
        <w:top w:val="none" w:sz="0" w:space="0" w:color="auto"/>
        <w:left w:val="none" w:sz="0" w:space="0" w:color="auto"/>
        <w:bottom w:val="none" w:sz="0" w:space="0" w:color="auto"/>
        <w:right w:val="none" w:sz="0" w:space="0" w:color="auto"/>
      </w:divBdr>
    </w:div>
    <w:div w:id="2047410411">
      <w:bodyDiv w:val="1"/>
      <w:marLeft w:val="0"/>
      <w:marRight w:val="0"/>
      <w:marTop w:val="0"/>
      <w:marBottom w:val="0"/>
      <w:divBdr>
        <w:top w:val="none" w:sz="0" w:space="0" w:color="auto"/>
        <w:left w:val="none" w:sz="0" w:space="0" w:color="auto"/>
        <w:bottom w:val="none" w:sz="0" w:space="0" w:color="auto"/>
        <w:right w:val="none" w:sz="0" w:space="0" w:color="auto"/>
      </w:divBdr>
    </w:div>
    <w:div w:id="21418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B8DC7-938F-4988-B2E0-FD85A173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6</Pages>
  <Words>525</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WGE Fee Proposal</vt:lpstr>
    </vt:vector>
  </TitlesOfParts>
  <Company>Wood &amp; Grieve ENGINEERS</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WGE Fee Proposal</dc:title>
  <dc:subject/>
  <dc:creator>Rosanna Florido</dc:creator>
  <cp:keywords/>
  <dc:description/>
  <cp:lastModifiedBy>Felix Ye</cp:lastModifiedBy>
  <cp:revision>46</cp:revision>
  <cp:lastPrinted>2021-12-08T23:43:00Z</cp:lastPrinted>
  <dcterms:created xsi:type="dcterms:W3CDTF">2021-01-14T03:07:00Z</dcterms:created>
  <dcterms:modified xsi:type="dcterms:W3CDTF">2021-12-13T01:21:00Z</dcterms:modified>
</cp:coreProperties>
</file>