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有感介绍视频 · 录制方案</w:t>
      </w:r>
    </w:p>
    <w:p>
      <w:r>
        <w:rPr>
          <w:b/>
        </w:rPr>
        <w:t>版本</w:t>
      </w:r>
      <w:r>
        <w:t>：v1.2</w:t>
      </w:r>
    </w:p>
    <w:p>
      <w:r>
        <w:rPr>
          <w:b/>
        </w:rPr>
        <w:t>配套脚本</w:t>
      </w:r>
      <w:r>
        <w:t>：[有感介绍视频-旁白脚本.docx](./有感介绍视频-旁白脚本.docx)</w:t>
      </w:r>
    </w:p>
    <w:p>
      <w:pPr>
        <w:pStyle w:val="Heading2"/>
      </w:pPr>
      <w:r>
        <w:t>1. 成片目标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规格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主片（横版）</w:t>
            </w:r>
          </w:p>
        </w:tc>
        <w:tc>
          <w:tcPr>
            <w:tcW w:type="dxa" w:w="2880"/>
          </w:tcPr>
          <w:p>
            <w:r>
              <w:t>1920×1080，3:05–3:25，H.264</w:t>
            </w:r>
          </w:p>
        </w:tc>
        <w:tc>
          <w:tcPr>
            <w:tcW w:type="dxa" w:w="2880"/>
          </w:tcPr>
          <w:p>
            <w:r>
              <w:t>官网、B 站、产品介绍页</w:t>
            </w:r>
          </w:p>
        </w:tc>
      </w:tr>
      <w:tr>
        <w:tc>
          <w:tcPr>
            <w:tcW w:type="dxa" w:w="2880"/>
          </w:tcPr>
          <w:p>
            <w:r>
              <w:t>社媒竖版</w:t>
            </w:r>
          </w:p>
        </w:tc>
        <w:tc>
          <w:tcPr>
            <w:tcW w:type="dxa" w:w="2880"/>
          </w:tcPr>
          <w:p>
            <w:r>
              <w:t>1080×1920，1:40 精简旁白</w:t>
            </w:r>
          </w:p>
        </w:tc>
        <w:tc>
          <w:tcPr>
            <w:tcW w:type="dxa" w:w="2880"/>
          </w:tcPr>
          <w:p>
            <w:r>
              <w:t>小红书、视频号、抖音</w:t>
            </w:r>
          </w:p>
        </w:tc>
      </w:tr>
      <w:tr>
        <w:tc>
          <w:tcPr>
            <w:tcW w:type="dxa" w:w="2880"/>
          </w:tcPr>
          <w:p>
            <w:r>
              <w:t>无声版</w:t>
            </w:r>
          </w:p>
        </w:tc>
        <w:tc>
          <w:tcPr>
            <w:tcW w:type="dxa" w:w="2880"/>
          </w:tcPr>
          <w:p>
            <w:r>
              <w:t>同主片，无旁白轨</w:t>
            </w:r>
          </w:p>
        </w:tc>
        <w:tc>
          <w:tcPr>
            <w:tcW w:type="dxa" w:w="2880"/>
          </w:tcPr>
          <w:p>
            <w:r>
              <w:t>展会静音播放 + 现场讲解</w:t>
            </w:r>
          </w:p>
        </w:tc>
      </w:tr>
      <w:tr>
        <w:tc>
          <w:tcPr>
            <w:tcW w:type="dxa" w:w="2880"/>
          </w:tcPr>
          <w:p>
            <w:r>
              <w:t>封面帧</w:t>
            </w:r>
          </w:p>
        </w:tc>
        <w:tc>
          <w:tcPr>
            <w:tcW w:type="dxa" w:w="2880"/>
          </w:tcPr>
          <w:p>
            <w:r>
              <w:t>1920×1080 PNG</w:t>
            </w:r>
          </w:p>
        </w:tc>
        <w:tc>
          <w:tcPr>
            <w:tcW w:type="dxa" w:w="2880"/>
          </w:tcPr>
          <w:p>
            <w:r>
              <w:t>各平台封面</w:t>
            </w:r>
          </w:p>
        </w:tc>
      </w:tr>
    </w:tbl>
    <w:p/>
    <w:p>
      <w:pPr>
        <w:pStyle w:val="Heading2"/>
      </w:pPr>
      <w:r>
        <w:t>2. 制作路线（推荐）</w:t>
      </w:r>
    </w:p>
    <w:p>
      <w:r>
        <w:t xml:space="preserve">采用 </w:t>
      </w:r>
      <w:r>
        <w:rPr>
          <w:b/>
        </w:rPr>
        <w:t>「产品录屏 + 旁白配音 + 轻量动效」</w:t>
      </w:r>
      <w:r>
        <w:t>，成本低、与真实产品一致、后续改版易替换片段。</w:t>
      </w:r>
    </w:p>
    <w:p>
      <w:pPr>
        <w:ind w:left="240"/>
      </w:pPr>
      <w:r>
        <w:rPr>
          <w:rFonts w:ascii="Menlo" w:hAnsi="Menlo" w:eastAsia="Menlo"/>
          <w:sz w:val="19"/>
        </w:rPr>
        <w:t>准备演示数据 → 分镜录屏 → 旁白录制 → 剪辑对齐 → 字幕 → 调色/export</w:t>
      </w:r>
    </w:p>
    <w:p>
      <w:r>
        <w:rPr>
          <w:b/>
        </w:rPr>
        <w:t>不推荐</w:t>
      </w:r>
      <w:r>
        <w:t>纯实拍或重度 3D——本产品卖点在交互与流程，录屏最有说服力。</w:t>
      </w:r>
    </w:p>
    <w:p>
      <w:pPr>
        <w:pStyle w:val="Heading2"/>
      </w:pPr>
      <w:r>
        <w:t>3. 前期准备</w:t>
      </w:r>
    </w:p>
    <w:p>
      <w:pPr>
        <w:pStyle w:val="Heading3"/>
      </w:pPr>
      <w:r>
        <w:t>3.1 演示环境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环境</w:t>
            </w:r>
          </w:p>
        </w:tc>
        <w:tc>
          <w:tcPr>
            <w:tcW w:type="dxa" w:w="4320"/>
          </w:tcPr>
          <w:p>
            <w:r>
              <w:t>本地 staging 或生产只读演示账号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 / Edge 最新版，窗口 1440×900 或 1920×1080</w:t>
            </w:r>
          </w:p>
        </w:tc>
      </w:tr>
      <w:tr>
        <w:tc>
          <w:tcPr>
            <w:tcW w:type="dxa" w:w="4320"/>
          </w:tcPr>
          <w:p>
            <w:r>
              <w:t>缩放</w:t>
            </w:r>
          </w:p>
        </w:tc>
        <w:tc>
          <w:tcPr>
            <w:tcW w:type="dxa" w:w="4320"/>
          </w:tcPr>
          <w:p>
            <w:r>
              <w:t>100%，关闭书签栏，隐藏无关扩展图标</w:t>
            </w:r>
          </w:p>
        </w:tc>
      </w:tr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浅色主题（录屏对比度更好）；若品牌主打深色，统一用深色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稳定，避免流式回复中途断连</w:t>
            </w:r>
          </w:p>
        </w:tc>
      </w:tr>
    </w:tbl>
    <w:p/>
    <w:p>
      <w:pPr>
        <w:pStyle w:val="Heading3"/>
      </w:pPr>
      <w:r>
        <w:t>3.2 演示账号数据（录前必须就绪）</w:t>
      </w:r>
    </w:p>
    <w:p>
      <w:r>
        <w:t xml:space="preserve">准备 </w:t>
      </w:r>
      <w:r>
        <w:rPr>
          <w:b/>
        </w:rPr>
        <w:t>至少 1 件「完整作品」</w:t>
      </w:r>
      <w:r>
        <w:t>，包含：</w:t>
      </w:r>
    </w:p>
    <w:p>
      <w:pPr>
        <w:pStyle w:val="ListBullet"/>
      </w:pPr>
      <w:r>
        <w:t>☐ 方案五步均有内容（创作定位、体裁、表达、结构、规则）</w:t>
      </w:r>
    </w:p>
    <w:p>
      <w:pPr>
        <w:pStyle w:val="ListBullet"/>
      </w:pPr>
      <w:r>
        <w:t>☐ 参考 Tab 有 2–3 条素材（含图片 + 文本各一）</w:t>
      </w:r>
    </w:p>
    <w:p>
      <w:pPr>
        <w:pStyle w:val="ListBullet"/>
      </w:pPr>
      <w:r>
        <w:t>☐ 作品 Tab 有成稿（标题 + 多段正文，便于划词）</w:t>
      </w:r>
    </w:p>
    <w:p>
      <w:pPr>
        <w:pStyle w:val="ListBullet"/>
      </w:pPr>
      <w:r>
        <w:t>☐ 版本 Tab 有 ≥3 个历史版本</w:t>
      </w:r>
    </w:p>
    <w:p>
      <w:pPr>
        <w:pStyle w:val="ListBullet"/>
      </w:pPr>
      <w:r>
        <w:t>☐ 改稿清单可演示：先清空，录屏时现场划词添加 1–2 条</w:t>
      </w:r>
    </w:p>
    <w:p>
      <w:pPr>
        <w:pStyle w:val="ListBullet"/>
      </w:pPr>
      <w:r>
        <w:t>☐ 发现页有 ≥6 篇公开内容（含自己的 1 篇已发布）</w:t>
      </w:r>
    </w:p>
    <w:p>
      <w:pPr>
        <w:pStyle w:val="ListBullet"/>
      </w:pPr>
      <w:r>
        <w:t>☐ 有感助手可正常回答「如何开始第一次创作」</w:t>
      </w:r>
    </w:p>
    <w:p>
      <w:r>
        <w:t xml:space="preserve">另备 </w:t>
      </w:r>
      <w:r>
        <w:rPr>
          <w:b/>
        </w:rPr>
        <w:t>2 件方案阶段作品</w:t>
      </w:r>
      <w:r>
        <w:t>（对话区干净或仅 1–2 轮）：</w:t>
      </w:r>
    </w:p>
    <w:p>
      <w:pPr>
        <w:pStyle w:val="ListBullet"/>
      </w:pPr>
      <w:r>
        <w:t xml:space="preserve">☐ </w:t>
      </w:r>
      <w:r>
        <w:rPr>
          <w:b/>
        </w:rPr>
        <w:t>作品 B</w:t>
      </w:r>
      <w:r>
        <w:t>：全新空对话，用于</w:t>
      </w:r>
      <w:r>
        <w:rPr>
          <w:b/>
        </w:rPr>
        <w:t>开屏延伸建议</w:t>
      </w:r>
      <w:r>
        <w:t>（等待打字机动画播完）</w:t>
      </w:r>
    </w:p>
    <w:p>
      <w:pPr>
        <w:pStyle w:val="ListBullet"/>
      </w:pPr>
      <w:r>
        <w:t xml:space="preserve">☐ </w:t>
      </w:r>
      <w:r>
        <w:rPr>
          <w:b/>
        </w:rPr>
        <w:t>作品 C</w:t>
      </w:r>
      <w:r>
        <w:t>：方案填到第 2–3 步，用于</w:t>
      </w:r>
      <w:r>
        <w:rPr>
          <w:b/>
        </w:rPr>
        <w:t>回合末延伸建议</w:t>
      </w:r>
      <w:r>
        <w:t>（发一条消息后等简报 + 方向列表）</w:t>
      </w:r>
    </w:p>
    <w:p>
      <w:r>
        <w:rPr>
          <w:b/>
        </w:rPr>
        <w:t>开始创作确认</w:t>
      </w:r>
      <w:r>
        <w:t>可在作品 C 上现场演示：方案就绪 → 说「开始制作」→ 录确认卡（可不真跑完制作，或剪到已有成稿的作品 A）。</w:t>
      </w:r>
    </w:p>
    <w:p>
      <w:pPr>
        <w:pStyle w:val="Heading3"/>
      </w:pPr>
      <w:r>
        <w:t>3.3 录屏工具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工具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macOS</w:t>
            </w:r>
          </w:p>
        </w:tc>
        <w:tc>
          <w:tcPr>
            <w:tcW w:type="dxa" w:w="4320"/>
          </w:tcPr>
          <w:p>
            <w:r>
              <w:t>QuickTime / Screen Studio / OBS（推荐 OBS：可设 60fps + 单独麦克风轨）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OBS Studio</w:t>
            </w:r>
          </w:p>
        </w:tc>
      </w:tr>
      <w:tr>
        <w:tc>
          <w:tcPr>
            <w:tcW w:type="dxa" w:w="4320"/>
          </w:tcPr>
          <w:p>
            <w:r>
              <w:t>光标</w:t>
            </w:r>
          </w:p>
        </w:tc>
        <w:tc>
          <w:tcPr>
            <w:tcW w:type="dxa" w:w="4320"/>
          </w:tcPr>
          <w:p>
            <w:r>
              <w:t>开启光标高亮（Screen Studio、OBS 插件或后期放大）</w:t>
            </w:r>
          </w:p>
        </w:tc>
      </w:tr>
      <w:tr>
        <w:tc>
          <w:tcPr>
            <w:tcW w:type="dxa" w:w="4320"/>
          </w:tcPr>
          <w:p>
            <w:r>
              <w:t>帧率</w:t>
            </w:r>
          </w:p>
        </w:tc>
        <w:tc>
          <w:tcPr>
            <w:tcW w:type="dxa" w:w="4320"/>
          </w:tcPr>
          <w:p>
            <w:r>
              <w:t>30fps 即可；划词改稿段落可 60fps</w:t>
            </w:r>
          </w:p>
        </w:tc>
      </w:tr>
    </w:tbl>
    <w:p/>
    <w:p>
      <w:pPr>
        <w:pStyle w:val="Heading3"/>
      </w:pPr>
      <w:r>
        <w:t>3.4 音频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轨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>旁白</w:t>
            </w:r>
          </w:p>
        </w:tc>
        <w:tc>
          <w:tcPr>
            <w:tcW w:type="dxa" w:w="4320"/>
          </w:tcPr>
          <w:p>
            <w:r>
              <w:t>48kHz / 24bit WAV；安静房间 + 防喷罩；语速从容</w:t>
            </w:r>
          </w:p>
        </w:tc>
      </w:tr>
      <w:tr>
        <w:tc>
          <w:tcPr>
            <w:tcW w:type="dxa" w:w="4320"/>
          </w:tcPr>
          <w:p>
            <w:r>
              <w:t>配音人</w:t>
            </w:r>
          </w:p>
        </w:tc>
        <w:tc>
          <w:tcPr>
            <w:tcW w:type="dxa" w:w="4320"/>
          </w:tcPr>
          <w:p>
            <w:r>
              <w:t>创始人原声（真实感）或专业配音（偏商业）</w:t>
            </w:r>
          </w:p>
        </w:tc>
      </w:tr>
      <w:tr>
        <w:tc>
          <w:tcPr>
            <w:tcW w:type="dxa" w:w="4320"/>
          </w:tcPr>
          <w:p>
            <w:r>
              <w:t>BGM</w:t>
            </w:r>
          </w:p>
        </w:tc>
        <w:tc>
          <w:tcPr>
            <w:tcW w:type="dxa" w:w="4320"/>
          </w:tcPr>
          <w:p>
            <w:r>
              <w:t>轻柔电子/钢琴，-18 ~ -22 LUFS 垫底，旁白段 ducking</w:t>
            </w:r>
          </w:p>
        </w:tc>
      </w:tr>
      <w:tr>
        <w:tc>
          <w:tcPr>
            <w:tcW w:type="dxa" w:w="4320"/>
          </w:tcPr>
          <w:p>
            <w:r>
              <w:t>音效</w:t>
            </w:r>
          </w:p>
        </w:tc>
        <w:tc>
          <w:tcPr>
            <w:tcW w:type="dxa" w:w="4320"/>
          </w:tcPr>
          <w:p>
            <w:r>
              <w:t>可选：发送消息、Tab 切换轻微 UI 音（勿过重）</w:t>
            </w:r>
          </w:p>
        </w:tc>
      </w:tr>
    </w:tbl>
    <w:p/>
    <w:p>
      <w:pPr>
        <w:pStyle w:val="Heading2"/>
      </w:pPr>
      <w:r>
        <w:t>4. 分镜与录屏清单</w:t>
      </w:r>
    </w:p>
    <w:p>
      <w:r>
        <w:t>按 [有感介绍视频-旁白脚本.docx](./有感介绍视频-旁白脚本.docx) 顺序录制；</w:t>
      </w:r>
      <w:r>
        <w:rPr>
          <w:b/>
        </w:rPr>
        <w:t>每条镜头单独录</w:t>
      </w:r>
      <w:r>
        <w:t>，剪辑时择优，避免一镜到底失误重来。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镜号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录屏内容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操作要点</w:t>
            </w:r>
          </w:p>
        </w:tc>
      </w:tr>
      <w:tr>
        <w:tc>
          <w:tcPr>
            <w:tcW w:type="dxa" w:w="2160"/>
          </w:tcPr>
          <w:p>
            <w:r>
              <w:t>**A1**</w:t>
            </w:r>
          </w:p>
        </w:tc>
        <w:tc>
          <w:tcPr>
            <w:tcW w:type="dxa" w:w="2160"/>
          </w:tcPr>
          <w:p>
            <w:r>
              <w:t>**18s**</w:t>
            </w:r>
          </w:p>
        </w:tc>
        <w:tc>
          <w:tcPr>
            <w:tcW w:type="dxa" w:w="2160"/>
          </w:tcPr>
          <w:p>
            <w:r>
              <w:t>**产品主页轻滚 + 进入创作台**</w:t>
            </w:r>
          </w:p>
        </w:tc>
        <w:tc>
          <w:tcPr>
            <w:tcW w:type="dxa" w:w="2160"/>
          </w:tcPr>
          <w:p>
            <w:r>
              <w:t>Hero → 功能卡片区；旁白顺带痛点；点「开始创作」或硬切创作台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10s</w:t>
            </w:r>
          </w:p>
        </w:tc>
        <w:tc>
          <w:tcPr>
            <w:tcW w:type="dxa" w:w="2160"/>
          </w:tcPr>
          <w:p>
            <w:r>
              <w:t>创作台全景慢摇</w:t>
            </w:r>
          </w:p>
        </w:tc>
        <w:tc>
          <w:tcPr>
            <w:tcW w:type="dxa" w:w="2160"/>
          </w:tcPr>
          <w:p>
            <w:r>
              <w:t>左 → 中 → 右，每区停 2–3s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8s</w:t>
            </w:r>
          </w:p>
        </w:tc>
        <w:tc>
          <w:tcPr>
            <w:tcW w:type="dxa" w:w="2160"/>
          </w:tcPr>
          <w:p>
            <w:r>
              <w:t>左侧切换作品 / 分组</w:t>
            </w:r>
          </w:p>
        </w:tc>
        <w:tc>
          <w:tcPr>
            <w:tcW w:type="dxa" w:w="2160"/>
          </w:tcPr>
          <w:p>
            <w:r>
              <w:t>展示第二件作品标题</w:t>
            </w:r>
          </w:p>
        </w:tc>
      </w:tr>
      <w:tr>
        <w:tc>
          <w:tcPr>
            <w:tcW w:type="dxa" w:w="2160"/>
          </w:tcPr>
          <w:p>
            <w:r>
              <w:t>**S1**</w:t>
            </w:r>
          </w:p>
        </w:tc>
        <w:tc>
          <w:tcPr>
            <w:tcW w:type="dxa" w:w="2160"/>
          </w:tcPr>
          <w:p>
            <w:r>
              <w:t>**15s**</w:t>
            </w:r>
          </w:p>
        </w:tc>
        <w:tc>
          <w:tcPr>
            <w:tcW w:type="dxa" w:w="2160"/>
          </w:tcPr>
          <w:p>
            <w:r>
              <w:t>**开屏延伸建议（作品 B）**</w:t>
            </w:r>
          </w:p>
        </w:tc>
        <w:tc>
          <w:tcPr>
            <w:tcW w:type="dxa" w:w="2160"/>
          </w:tcPr>
          <w:p>
            <w:r>
              <w:t>等打字机动画结束；悬停 1 条看 title；点击发送</w:t>
            </w:r>
          </w:p>
        </w:tc>
      </w:tr>
      <w:tr>
        <w:tc>
          <w:tcPr>
            <w:tcW w:type="dxa" w:w="2160"/>
          </w:tcPr>
          <w:p>
            <w:r>
              <w:t>**S2**</w:t>
            </w:r>
          </w:p>
        </w:tc>
        <w:tc>
          <w:tcPr>
            <w:tcW w:type="dxa" w:w="2160"/>
          </w:tcPr>
          <w:p>
            <w:r>
              <w:t>**18s**</w:t>
            </w:r>
          </w:p>
        </w:tc>
        <w:tc>
          <w:tcPr>
            <w:tcW w:type="dxa" w:w="2160"/>
          </w:tcPr>
          <w:p>
            <w:r>
              <w:t>**五步方案向导（作品 C）**</w:t>
            </w:r>
          </w:p>
        </w:tc>
        <w:tc>
          <w:tcPr>
            <w:tcW w:type="dxa" w:w="2160"/>
          </w:tcPr>
          <w:p>
            <w:r>
              <w:t>方案 Tab 纵向滚动；叠字标注 ①–⑤；展示「当前步骤」高亮与「跳过」</w:t>
            </w:r>
          </w:p>
        </w:tc>
      </w:tr>
      <w:tr>
        <w:tc>
          <w:tcPr>
            <w:tcW w:type="dxa" w:w="2160"/>
          </w:tcPr>
          <w:p>
            <w:r>
              <w:t>**S3**</w:t>
            </w:r>
          </w:p>
        </w:tc>
        <w:tc>
          <w:tcPr>
            <w:tcW w:type="dxa" w:w="2160"/>
          </w:tcPr>
          <w:p>
            <w:r>
              <w:t>**15s**</w:t>
            </w:r>
          </w:p>
        </w:tc>
        <w:tc>
          <w:tcPr>
            <w:tcW w:type="dxa" w:w="2160"/>
          </w:tcPr>
          <w:p>
            <w:r>
              <w:t>**回合末延伸建议（作品 C）**</w:t>
            </w:r>
          </w:p>
        </w:tc>
        <w:tc>
          <w:tcPr>
            <w:tcW w:type="dxa" w:w="2160"/>
          </w:tcPr>
          <w:p>
            <w:r>
              <w:t>发一条消息 → 等回合简报流完 → 展示 4 条方向；点一条「推进下一步」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6s</w:t>
            </w:r>
          </w:p>
        </w:tc>
        <w:tc>
          <w:tcPr>
            <w:tcW w:type="dxa" w:w="2160"/>
          </w:tcPr>
          <w:p>
            <w:r>
              <w:t>侧栏直改一条规则</w:t>
            </w:r>
          </w:p>
        </w:tc>
        <w:tc>
          <w:tcPr>
            <w:tcW w:type="dxa" w:w="2160"/>
          </w:tcPr>
          <w:p>
            <w:r>
              <w:t>改一个字即可，展示无需 AI 回复</w:t>
            </w:r>
          </w:p>
        </w:tc>
      </w:tr>
      <w:tr>
        <w:tc>
          <w:tcPr>
            <w:tcW w:type="dxa" w:w="2160"/>
          </w:tcPr>
          <w:p>
            <w:r>
              <w:t>**S4**</w:t>
            </w:r>
          </w:p>
        </w:tc>
        <w:tc>
          <w:tcPr>
            <w:tcW w:type="dxa" w:w="2160"/>
          </w:tcPr>
          <w:p>
            <w:r>
              <w:t>**20s**</w:t>
            </w:r>
          </w:p>
        </w:tc>
        <w:tc>
          <w:tcPr>
            <w:tcW w:type="dxa" w:w="2160"/>
          </w:tcPr>
          <w:p>
            <w:r>
              <w:t>**开始创作确认（重点）**</w:t>
            </w:r>
          </w:p>
        </w:tc>
        <w:tc>
          <w:tcPr>
            <w:tcW w:type="dxa" w:w="2160"/>
          </w:tcPr>
          <w:p>
            <w:r>
              <w:t>输入「开始制作」→ **完整展示确认卡文案** → 悬停 tooltip → 点「开始创作」</w:t>
            </w:r>
          </w:p>
        </w:tc>
      </w:tr>
      <w:tr>
        <w:tc>
          <w:tcPr>
            <w:tcW w:type="dxa" w:w="2160"/>
          </w:tcPr>
          <w:p>
            <w:r>
              <w:t>C4b</w:t>
            </w:r>
          </w:p>
        </w:tc>
        <w:tc>
          <w:tcPr>
            <w:tcW w:type="dxa" w:w="2160"/>
          </w:tcPr>
          <w:p>
            <w:r>
              <w:t>10s</w:t>
            </w:r>
          </w:p>
        </w:tc>
        <w:tc>
          <w:tcPr>
            <w:tcW w:type="dxa" w:w="2160"/>
          </w:tcPr>
          <w:p>
            <w:r>
              <w:t>制作进度 → 成稿</w:t>
            </w:r>
          </w:p>
        </w:tc>
        <w:tc>
          <w:tcPr>
            <w:tcW w:type="dxa" w:w="2160"/>
          </w:tcPr>
          <w:p>
            <w:r>
              <w:t>可剪：等待跳切；保留「AI 团队正在执行制作」1s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8s</w:t>
            </w:r>
          </w:p>
        </w:tc>
        <w:tc>
          <w:tcPr>
            <w:tcW w:type="dxa" w:w="2160"/>
          </w:tcPr>
          <w:p>
            <w:r>
              <w:t>参考 Tab 展开卡片</w:t>
            </w:r>
          </w:p>
        </w:tc>
        <w:tc>
          <w:tcPr>
            <w:tcW w:type="dxa" w:w="2160"/>
          </w:tcPr>
          <w:p>
            <w:r>
              <w:t>展示借鉴意图字段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8s</w:t>
            </w:r>
          </w:p>
        </w:tc>
        <w:tc>
          <w:tcPr>
            <w:tcW w:type="dxa" w:w="2160"/>
          </w:tcPr>
          <w:p>
            <w:r>
              <w:t>作品 Tab 成稿展示</w:t>
            </w:r>
          </w:p>
        </w:tc>
        <w:tc>
          <w:tcPr>
            <w:tcW w:type="dxa" w:w="2160"/>
          </w:tcPr>
          <w:p>
            <w:r>
              <w:t>缓慢滚动正文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10s</w:t>
            </w:r>
          </w:p>
        </w:tc>
        <w:tc>
          <w:tcPr>
            <w:tcW w:type="dxa" w:w="2160"/>
          </w:tcPr>
          <w:p>
            <w:r>
              <w:t>版本 Tab 时间轴</w:t>
            </w:r>
          </w:p>
        </w:tc>
        <w:tc>
          <w:tcPr>
            <w:tcW w:type="dxa" w:w="2160"/>
          </w:tcPr>
          <w:p>
            <w:r>
              <w:t>悬停 2 版，打开恢复弹窗（不确认）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**25s**</w:t>
            </w:r>
          </w:p>
        </w:tc>
        <w:tc>
          <w:tcPr>
            <w:tcW w:type="dxa" w:w="2160"/>
          </w:tcPr>
          <w:p>
            <w:r>
              <w:t>**划词改稿全流程**</w:t>
            </w:r>
          </w:p>
        </w:tc>
        <w:tc>
          <w:tcPr>
            <w:tcW w:type="dxa" w:w="2160"/>
          </w:tcPr>
          <w:p>
            <w:r>
              <w:t>见下方「改稿镜头细则」</w:t>
            </w:r>
          </w:p>
        </w:tc>
      </w:tr>
      <w:tr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12s</w:t>
            </w:r>
          </w:p>
        </w:tc>
        <w:tc>
          <w:tcPr>
            <w:tcW w:type="dxa" w:w="2160"/>
          </w:tcPr>
          <w:p>
            <w:r>
              <w:t>发布到有感弹窗</w:t>
            </w:r>
          </w:p>
        </w:tc>
        <w:tc>
          <w:tcPr>
            <w:tcW w:type="dxa" w:w="2160"/>
          </w:tcPr>
          <w:p>
            <w:r>
              <w:t>展示 AI 推断标签，可不真发布</w:t>
            </w:r>
          </w:p>
        </w:tc>
      </w:tr>
      <w:tr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12s</w:t>
            </w:r>
          </w:p>
        </w:tc>
        <w:tc>
          <w:tcPr>
            <w:tcW w:type="dxa" w:w="2160"/>
          </w:tcPr>
          <w:p>
            <w:r>
              <w:t>发现灵感浏览 + 筛选</w:t>
            </w:r>
          </w:p>
        </w:tc>
        <w:tc>
          <w:tcPr>
            <w:tcW w:type="dxa" w:w="2160"/>
          </w:tcPr>
          <w:p>
            <w:r>
              <w:t>点进一篇详情</w:t>
            </w:r>
          </w:p>
        </w:tc>
      </w:tr>
      <w:tr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8s</w:t>
            </w:r>
          </w:p>
        </w:tc>
        <w:tc>
          <w:tcPr>
            <w:tcW w:type="dxa" w:w="2160"/>
          </w:tcPr>
          <w:p>
            <w:r>
              <w:t>个人主页阅读统计</w:t>
            </w:r>
          </w:p>
        </w:tc>
        <w:tc>
          <w:tcPr>
            <w:tcW w:type="dxa" w:w="2160"/>
          </w:tcPr>
          <w:p>
            <w:r>
              <w:t>展示已发布列表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10s</w:t>
            </w:r>
          </w:p>
        </w:tc>
        <w:tc>
          <w:tcPr>
            <w:tcW w:type="dxa" w:w="2160"/>
          </w:tcPr>
          <w:p>
            <w:r>
              <w:t>有感助手问答</w:t>
            </w:r>
          </w:p>
        </w:tc>
        <w:tc>
          <w:tcPr>
            <w:tcW w:type="dxa" w:w="2160"/>
          </w:tcPr>
          <w:p>
            <w:r>
              <w:t>问预设问题，展示引用来源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8s</w:t>
            </w:r>
          </w:p>
        </w:tc>
        <w:tc>
          <w:tcPr>
            <w:tcW w:type="dxa" w:w="2160"/>
          </w:tcPr>
          <w:p>
            <w:r>
              <w:t>开屏建议 + 五步概览快切 → Logo</w:t>
            </w:r>
          </w:p>
        </w:tc>
        <w:tc>
          <w:tcPr>
            <w:tcW w:type="dxa" w:w="2160"/>
          </w:tcPr>
          <w:p>
            <w:r>
              <w:t>结束定帧</w:t>
            </w:r>
          </w:p>
        </w:tc>
      </w:tr>
    </w:tbl>
    <w:p/>
    <w:p>
      <w:pPr>
        <w:pStyle w:val="Heading3"/>
      </w:pPr>
      <w:r>
        <w:t>延伸建议镜头细则（S1 / S3）</w:t>
      </w:r>
    </w:p>
    <w:p>
      <w:r>
        <w:rPr>
          <w:b/>
        </w:rPr>
        <w:t>S1 开屏</w:t>
      </w:r>
      <w:r>
        <w:t>：</w:t>
      </w:r>
    </w:p>
    <w:p>
      <w:pPr>
        <w:pStyle w:val="ListNumber"/>
      </w:pPr>
      <w:r>
        <w:t>新建作品，对话区无消息</w:t>
      </w:r>
    </w:p>
    <w:p>
      <w:pPr>
        <w:pStyle w:val="ListNumber"/>
      </w:pPr>
      <w:r>
        <w:t>等待「正在生成建议…」结束</w:t>
      </w:r>
    </w:p>
    <w:p>
      <w:pPr>
        <w:pStyle w:val="ListNumber"/>
      </w:pPr>
      <w:r>
        <w:t>录满打字机动画（约 9 条 chip）</w:t>
      </w:r>
    </w:p>
    <w:p>
      <w:pPr>
        <w:pStyle w:val="ListNumber"/>
      </w:pPr>
      <w:r>
        <w:t>不要过早点击——先让旁白段落「不知道从哪开始」对齐画面</w:t>
      </w:r>
    </w:p>
    <w:p>
      <w:r>
        <w:rPr>
          <w:b/>
        </w:rPr>
        <w:t>S3 回合末</w:t>
      </w:r>
      <w:r>
        <w:t>：</w:t>
      </w:r>
    </w:p>
    <w:p>
      <w:pPr>
        <w:pStyle w:val="ListNumber"/>
      </w:pPr>
      <w:r>
        <w:t>作品处于方案第 2 或 3 步</w:t>
      </w:r>
    </w:p>
    <w:p>
      <w:pPr>
        <w:pStyle w:val="ListNumber"/>
      </w:pPr>
      <w:r>
        <w:t>发送一条短消息（如「受众是 25 岁职场女生」）</w:t>
      </w:r>
    </w:p>
    <w:p>
      <w:pPr>
        <w:pStyle w:val="ListNumber"/>
      </w:pPr>
      <w:r>
        <w:t xml:space="preserve">等 </w:t>
      </w:r>
      <w:r>
        <w:rPr>
          <w:rFonts w:ascii="Menlo" w:hAnsi="Menlo" w:eastAsia="Menlo"/>
          <w:sz w:val="20"/>
        </w:rPr>
        <w:t>turn_briefing</w:t>
      </w:r>
      <w:r>
        <w:t xml:space="preserve"> 流式结束 + 下方方向列表出现</w:t>
      </w:r>
    </w:p>
    <w:p>
      <w:pPr>
        <w:pStyle w:val="ListNumber"/>
      </w:pPr>
      <w:r>
        <w:t>若方向按步骤分组， slow scroll 展示分组标题</w:t>
      </w:r>
    </w:p>
    <w:p>
      <w:pPr>
        <w:pStyle w:val="ListNumber"/>
      </w:pPr>
      <w:r>
        <w:t xml:space="preserve">点击带 </w:t>
      </w:r>
      <w:r>
        <w:rPr>
          <w:rFonts w:ascii="Menlo" w:hAnsi="Menlo" w:eastAsia="Menlo"/>
          <w:sz w:val="20"/>
        </w:rPr>
        <w:t>navigate</w:t>
      </w:r>
      <w:r>
        <w:t xml:space="preserve"> 角色的一条，展示方案侧栏更新</w:t>
      </w:r>
    </w:p>
    <w:p>
      <w:pPr>
        <w:pStyle w:val="Heading3"/>
      </w:pPr>
      <w:r>
        <w:t>开始创作确认镜头细则（S4，重点）</w:t>
      </w:r>
    </w:p>
    <w:p>
      <w:pPr>
        <w:pStyle w:val="ListNumber"/>
      </w:pPr>
      <w:r>
        <w:t xml:space="preserve">确保方案 </w:t>
      </w:r>
      <w:r>
        <w:rPr>
          <w:b/>
        </w:rPr>
        <w:t>必填就绪</w:t>
      </w:r>
      <w:r>
        <w:t>（① 创作定位 + ② 体裁）</w:t>
      </w:r>
    </w:p>
    <w:p>
      <w:pPr>
        <w:pStyle w:val="ListNumber"/>
      </w:pPr>
      <w:r>
        <w:t>对话发送「开始制作」或「可以写了」</w:t>
      </w:r>
    </w:p>
    <w:p>
      <w:pPr>
        <w:pStyle w:val="ListNumber"/>
      </w:pPr>
      <w:r>
        <w:rPr>
          <w:b/>
        </w:rPr>
        <w:t>停 3s</w:t>
      </w:r>
      <w:r>
        <w:t xml:space="preserve"> 展示完整确认卡：标题「开始创作」+ 正文提醒 Token/耗时</w:t>
      </w:r>
    </w:p>
    <w:p>
      <w:pPr>
        <w:pStyle w:val="ListNumber"/>
      </w:pPr>
      <w:r>
        <w:t>悬停「开始创作」按钮，录 tooltip：「确认后开始执行制作…」</w:t>
      </w:r>
    </w:p>
    <w:p>
      <w:pPr>
        <w:pStyle w:val="ListNumber"/>
      </w:pPr>
      <w:r>
        <w:t>点击确认；若不想真消耗额度，此处剪接到作品 A 的制作进度录屏</w:t>
      </w:r>
    </w:p>
    <w:p>
      <w:pPr>
        <w:pStyle w:val="ListNumber"/>
      </w:pPr>
      <w:r>
        <w:rPr>
          <w:b/>
        </w:rPr>
        <w:t>勿</w:t>
      </w:r>
      <w:r>
        <w:t>跳过确认卡——这是 v1.1 必拍镜头</w:t>
      </w:r>
    </w:p>
    <w:p>
      <w:pPr>
        <w:pStyle w:val="Heading3"/>
      </w:pPr>
      <w:r>
        <w:t>五步方案引导镜头细则（S2）</w:t>
      </w:r>
    </w:p>
    <w:p>
      <w:r>
        <w:t>侧栏方案 Tab 需清晰展示：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叠字序号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步骤名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创作定位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体裁与参数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表达设定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结构与要素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t>创作规则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</w:tbl>
    <w:p/>
    <w:p>
      <w:r>
        <w:t>剪辑时可对当前步骤加轻微高亮圈或箭头（后期动效）。</w:t>
      </w:r>
    </w:p>
    <w:p>
      <w:pPr>
        <w:pStyle w:val="Heading3"/>
      </w:pPr>
      <w:r>
        <w:t>改稿镜头细则（D1，重点）</w:t>
      </w:r>
    </w:p>
    <w:p>
      <w:pPr>
        <w:pStyle w:val="ListNumber"/>
      </w:pPr>
      <w:r>
        <w:t>作品 Tab 正文第二段</w:t>
      </w:r>
      <w:r>
        <w:rPr>
          <w:b/>
        </w:rPr>
        <w:t>拖选</w:t>
      </w:r>
      <w:r>
        <w:t xml:space="preserve"> 1–2 句</w:t>
      </w:r>
    </w:p>
    <w:p>
      <w:pPr>
        <w:pStyle w:val="ListNumber"/>
      </w:pPr>
      <w:r>
        <w:t>点击「引用这段」，输入框键入「语气更口语，句子更短」</w:t>
      </w:r>
    </w:p>
    <w:p>
      <w:pPr>
        <w:pStyle w:val="ListNumber"/>
      </w:pPr>
      <w:r>
        <w:t>发送后展示段落旁「改稿 · 1」标记</w:t>
      </w:r>
    </w:p>
    <w:p>
      <w:pPr>
        <w:pStyle w:val="ListNumber"/>
      </w:pPr>
      <w:r>
        <w:t>打开「改稿清单」对话框，停留 3s</w:t>
      </w:r>
    </w:p>
    <w:p>
      <w:pPr>
        <w:pStyle w:val="ListNumber"/>
      </w:pPr>
      <w:r>
        <w:t>对话发送「开始改稿」→ 点确认「开始改稿」</w:t>
      </w:r>
    </w:p>
    <w:p>
      <w:pPr>
        <w:pStyle w:val="ListNumber"/>
      </w:pPr>
      <w:r>
        <w:t>剪辑时把 LLM 等待跳切到成稿已更新（保留 1s 进度提示即可）</w:t>
      </w:r>
    </w:p>
    <w:p>
      <w:r>
        <w:rPr>
          <w:b/>
        </w:rPr>
        <w:t>注意</w:t>
      </w:r>
      <w:r>
        <w:t>：录两遍——一遍特写选区，一遍全景展示面板与对话联动。</w:t>
      </w:r>
    </w:p>
    <w:p>
      <w:pPr>
        <w:pStyle w:val="Heading2"/>
      </w:pPr>
      <w:r>
        <w:t>5. 剪辑节奏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段落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剪辑手法</w:t>
            </w:r>
          </w:p>
        </w:tc>
      </w:tr>
      <w:tr>
        <w:tc>
          <w:tcPr>
            <w:tcW w:type="dxa" w:w="4320"/>
          </w:tcPr>
          <w:p>
            <w:r>
              <w:t>产品主页</w:t>
            </w:r>
          </w:p>
        </w:tc>
        <w:tc>
          <w:tcPr>
            <w:tcW w:type="dxa" w:w="4320"/>
          </w:tcPr>
          <w:p>
            <w:r>
              <w:t>缓慢下滚；痛点用旁白一句带过，**不做**独立快切蒙太奇</w:t>
            </w:r>
          </w:p>
        </w:tc>
      </w:tr>
      <w:tr>
        <w:tc>
          <w:tcPr>
            <w:tcW w:type="dxa" w:w="4320"/>
          </w:tcPr>
          <w:p>
            <w:r>
              <w:t>延伸建议</w:t>
            </w:r>
          </w:p>
        </w:tc>
        <w:tc>
          <w:tcPr>
            <w:tcW w:type="dxa" w:w="4320"/>
          </w:tcPr>
          <w:p>
            <w:r>
              <w:t>开屏 chip 打字机**勿加速**；回合末方向列表 fade-in</w:t>
            </w:r>
          </w:p>
        </w:tc>
      </w:tr>
      <w:tr>
        <w:tc>
          <w:tcPr>
            <w:tcW w:type="dxa" w:w="4320"/>
          </w:tcPr>
          <w:p>
            <w:r>
              <w:t>五步方案</w:t>
            </w:r>
          </w:p>
        </w:tc>
        <w:tc>
          <w:tcPr>
            <w:tcW w:type="dxa" w:w="4320"/>
          </w:tcPr>
          <w:p>
            <w:r>
              <w:t>侧栏滚动 + ①–⑤ 叠字逐条弹出（0.3s 间隔）</w:t>
            </w:r>
          </w:p>
        </w:tc>
      </w:tr>
      <w:tr>
        <w:tc>
          <w:tcPr>
            <w:tcW w:type="dxa" w:w="4320"/>
          </w:tcPr>
          <w:p>
            <w:r>
              <w:t>开始创作确认</w:t>
            </w:r>
          </w:p>
        </w:tc>
        <w:tc>
          <w:tcPr>
            <w:tcW w:type="dxa" w:w="4320"/>
          </w:tcPr>
          <w:p>
            <w:r>
              <w:t>**全屏停留**确认卡 ≥3s；按钮 hover 录 tooltip</w:t>
            </w:r>
          </w:p>
        </w:tc>
      </w:tr>
      <w:tr>
        <w:tc>
          <w:tcPr>
            <w:tcW w:type="dxa" w:w="4320"/>
          </w:tcPr>
          <w:p>
            <w:r>
              <w:t>创作台介绍</w:t>
            </w:r>
          </w:p>
        </w:tc>
        <w:tc>
          <w:tcPr>
            <w:tcW w:type="dxa" w:w="4320"/>
          </w:tcPr>
          <w:p>
            <w:r>
              <w:t>平滑缩放 + 轻 pan</w:t>
            </w:r>
          </w:p>
        </w:tc>
      </w:tr>
      <w:tr>
        <w:tc>
          <w:tcPr>
            <w:tcW w:type="dxa" w:w="4320"/>
          </w:tcPr>
          <w:p>
            <w:r>
              <w:t>改稿</w:t>
            </w:r>
          </w:p>
        </w:tc>
        <w:tc>
          <w:tcPr>
            <w:tcW w:type="dxa" w:w="4320"/>
          </w:tcPr>
          <w:p>
            <w:r>
              <w:t>放慢至 0.85x，光标放大 1.2x</w:t>
            </w:r>
          </w:p>
        </w:tc>
      </w:tr>
      <w:tr>
        <w:tc>
          <w:tcPr>
            <w:tcW w:type="dxa" w:w="4320"/>
          </w:tcPr>
          <w:p>
            <w:r>
              <w:t>发现灵感</w:t>
            </w:r>
          </w:p>
        </w:tc>
        <w:tc>
          <w:tcPr>
            <w:tcW w:type="dxa" w:w="4320"/>
          </w:tcPr>
          <w:p>
            <w:r>
              <w:t>滚动用 ease，卡片 hover 短暂停留</w:t>
            </w:r>
          </w:p>
        </w:tc>
      </w:tr>
      <w:tr>
        <w:tc>
          <w:tcPr>
            <w:tcW w:type="dxa" w:w="4320"/>
          </w:tcPr>
          <w:p>
            <w:r>
              <w:t>收尾</w:t>
            </w:r>
          </w:p>
        </w:tc>
        <w:tc>
          <w:tcPr>
            <w:tcW w:type="dxa" w:w="4320"/>
          </w:tcPr>
          <w:p>
            <w:r>
              <w:t>Logo 淡入 1s，BGM 渐出</w:t>
            </w:r>
          </w:p>
        </w:tc>
      </w:tr>
    </w:tbl>
    <w:p/>
    <w:p>
      <w:r>
        <w:rPr>
          <w:b/>
        </w:rPr>
        <w:t>字幕</w:t>
      </w:r>
      <w:r>
        <w:t>：简体，底部安全区；关键词高亮（品牌色）；技术词首次出现可加注释——如「作品面板 = 右侧方案/参考/作品/版本」。</w:t>
      </w:r>
    </w:p>
    <w:p>
      <w:pPr>
        <w:pStyle w:val="Heading2"/>
      </w:pPr>
      <w:r>
        <w:t>6. 竖版 1:40 改编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原段落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t>产品主页</w:t>
            </w:r>
          </w:p>
        </w:tc>
        <w:tc>
          <w:tcPr>
            <w:tcW w:type="dxa" w:w="4320"/>
          </w:tcPr>
          <w:p>
            <w:r>
              <w:t>12s：Hero + 一句痛点叠字</w:t>
            </w:r>
          </w:p>
        </w:tc>
      </w:tr>
      <w:tr>
        <w:tc>
          <w:tcPr>
            <w:tcW w:type="dxa" w:w="4320"/>
          </w:tcPr>
          <w:p>
            <w:r>
              <w:t>五步 + 建议</w:t>
            </w:r>
          </w:p>
        </w:tc>
        <w:tc>
          <w:tcPr>
            <w:tcW w:type="dxa" w:w="4320"/>
          </w:tcPr>
          <w:p>
            <w:r>
              <w:t>**合并 25s**</w:t>
            </w:r>
          </w:p>
        </w:tc>
      </w:tr>
      <w:tr>
        <w:tc>
          <w:tcPr>
            <w:tcW w:type="dxa" w:w="4320"/>
          </w:tcPr>
          <w:p>
            <w:r>
              <w:t>开始创作确认</w:t>
            </w:r>
          </w:p>
        </w:tc>
        <w:tc>
          <w:tcPr>
            <w:tcW w:type="dxa" w:w="4320"/>
          </w:tcPr>
          <w:p>
            <w:r>
              <w:t>**保留 12s**（竖版核心卖点）</w:t>
            </w:r>
          </w:p>
        </w:tc>
      </w:tr>
      <w:tr>
        <w:tc>
          <w:tcPr>
            <w:tcW w:type="dxa" w:w="4320"/>
          </w:tcPr>
          <w:p>
            <w:r>
              <w:t>改稿</w:t>
            </w:r>
          </w:p>
        </w:tc>
        <w:tc>
          <w:tcPr>
            <w:tcW w:type="dxa" w:w="4320"/>
          </w:tcPr>
          <w:p>
            <w:r>
              <w:t>保留 18s</w:t>
            </w:r>
          </w:p>
        </w:tc>
      </w:tr>
      <w:tr>
        <w:tc>
          <w:tcPr>
            <w:tcW w:type="dxa" w:w="4320"/>
          </w:tcPr>
          <w:p>
            <w:r>
              <w:t>发现 + 助手</w:t>
            </w:r>
          </w:p>
        </w:tc>
        <w:tc>
          <w:tcPr>
            <w:tcW w:type="dxa" w:w="4320"/>
          </w:tcPr>
          <w:p>
            <w:r>
              <w:t>各 6s</w:t>
            </w:r>
          </w:p>
        </w:tc>
      </w:tr>
      <w:tr>
        <w:tc>
          <w:tcPr>
            <w:tcW w:type="dxa" w:w="4320"/>
          </w:tcPr>
          <w:p>
            <w:r>
              <w:t>CTA</w:t>
            </w:r>
          </w:p>
        </w:tc>
        <w:tc>
          <w:tcPr>
            <w:tcW w:type="dxa" w:w="4320"/>
          </w:tcPr>
          <w:p>
            <w:r>
              <w:t>5s</w:t>
            </w:r>
          </w:p>
        </w:tc>
      </w:tr>
    </w:tbl>
    <w:p/>
    <w:p>
      <w:r>
        <w:t>裁切：以对话区居中，作品面板可滑入滑出；避免左侧列表过窄看不清。</w:t>
      </w:r>
    </w:p>
    <w:p>
      <w:pPr>
        <w:pStyle w:val="Heading2"/>
      </w:pPr>
      <w:r>
        <w:t>7. 时间排期（单人制作参考）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工时</w:t>
            </w:r>
          </w:p>
        </w:tc>
      </w:tr>
      <w:tr>
        <w:tc>
          <w:tcPr>
            <w:tcW w:type="dxa" w:w="4320"/>
          </w:tcPr>
          <w:p>
            <w:r>
              <w:t>演示数据准备</w:t>
            </w:r>
          </w:p>
        </w:tc>
        <w:tc>
          <w:tcPr>
            <w:tcW w:type="dxa" w:w="4320"/>
          </w:tcPr>
          <w:p>
            <w:r>
              <w:t>2–4 h</w:t>
            </w:r>
          </w:p>
        </w:tc>
      </w:tr>
      <w:tr>
        <w:tc>
          <w:tcPr>
            <w:tcW w:type="dxa" w:w="4320"/>
          </w:tcPr>
          <w:p>
            <w:r>
              <w:t>分镜录屏</w:t>
            </w:r>
          </w:p>
        </w:tc>
        <w:tc>
          <w:tcPr>
            <w:tcW w:type="dxa" w:w="4320"/>
          </w:tcPr>
          <w:p>
            <w:r>
              <w:t>3–4 h</w:t>
            </w:r>
          </w:p>
        </w:tc>
      </w:tr>
      <w:tr>
        <w:tc>
          <w:tcPr>
            <w:tcW w:type="dxa" w:w="4320"/>
          </w:tcPr>
          <w:p>
            <w:r>
              <w:t>旁白录制 / 审听</w:t>
            </w:r>
          </w:p>
        </w:tc>
        <w:tc>
          <w:tcPr>
            <w:tcW w:type="dxa" w:w="4320"/>
          </w:tcPr>
          <w:p>
            <w:r>
              <w:t>1–2 h</w:t>
            </w:r>
          </w:p>
        </w:tc>
      </w:tr>
      <w:tr>
        <w:tc>
          <w:tcPr>
            <w:tcW w:type="dxa" w:w="4320"/>
          </w:tcPr>
          <w:p>
            <w:r>
              <w:t>剪辑 + 字幕</w:t>
            </w:r>
          </w:p>
        </w:tc>
        <w:tc>
          <w:tcPr>
            <w:tcW w:type="dxa" w:w="4320"/>
          </w:tcPr>
          <w:p>
            <w:r>
              <w:t>6–8 h</w:t>
            </w:r>
          </w:p>
        </w:tc>
      </w:tr>
      <w:tr>
        <w:tc>
          <w:tcPr>
            <w:tcW w:type="dxa" w:w="4320"/>
          </w:tcPr>
          <w:p>
            <w:r>
              <w:t>竖版改编 + 导出</w:t>
            </w:r>
          </w:p>
        </w:tc>
        <w:tc>
          <w:tcPr>
            <w:tcW w:type="dxa" w:w="4320"/>
          </w:tcPr>
          <w:p>
            <w:r>
              <w:t>2–3 h</w:t>
            </w:r>
          </w:p>
        </w:tc>
      </w:tr>
      <w:tr>
        <w:tc>
          <w:tcPr>
            <w:tcW w:type="dxa" w:w="4320"/>
          </w:tcPr>
          <w:p>
            <w:r>
              <w:t>**合计**</w:t>
            </w:r>
          </w:p>
        </w:tc>
        <w:tc>
          <w:tcPr>
            <w:tcW w:type="dxa" w:w="4320"/>
          </w:tcPr>
          <w:p>
            <w:r>
              <w:t>**约 2 个工作日**</w:t>
            </w:r>
          </w:p>
        </w:tc>
      </w:tr>
    </w:tbl>
    <w:p/>
    <w:p>
      <w:pPr>
        <w:pStyle w:val="Heading2"/>
      </w:pPr>
      <w:r>
        <w:t>8. 质量检查</w:t>
      </w:r>
    </w:p>
    <w:p>
      <w:pPr>
        <w:pStyle w:val="ListBullet"/>
      </w:pPr>
      <w:r>
        <w:t>☐ 录屏中无真实邮箱、手机号、内部 URL、API Key</w:t>
      </w:r>
    </w:p>
    <w:p>
      <w:pPr>
        <w:pStyle w:val="ListBullet"/>
      </w:pPr>
      <w:r>
        <w:t xml:space="preserve">☐ 额度/会员文案与当前 </w:t>
      </w:r>
      <w:r>
        <w:rPr>
          <w:rFonts w:ascii="Menlo" w:hAnsi="Menlo" w:eastAsia="Menlo"/>
          <w:sz w:val="20"/>
        </w:rPr>
        <w:t>subscription-plans</w:t>
      </w:r>
      <w:r>
        <w:t xml:space="preserve"> 一致（勿用过期「30 次/月」若已改）</w:t>
      </w:r>
    </w:p>
    <w:p>
      <w:pPr>
        <w:pStyle w:val="ListBullet"/>
      </w:pPr>
      <w:r>
        <w:t>☐ 延伸建议文案与线上一致（hint：「点一条继续，或直接输入」）</w:t>
      </w:r>
    </w:p>
    <w:p>
      <w:pPr>
        <w:pStyle w:val="ListBullet"/>
      </w:pPr>
      <w:r>
        <w:t xml:space="preserve">☐ 开始创作确认文案与 </w:t>
      </w:r>
      <w:r>
        <w:rPr>
          <w:rFonts w:ascii="Menlo" w:hAnsi="Menlo" w:eastAsia="Menlo"/>
          <w:sz w:val="20"/>
        </w:rPr>
        <w:t>confirm-production-turn</w:t>
      </w:r>
      <w:r>
        <w:t xml:space="preserve"> 一致</w:t>
      </w:r>
    </w:p>
    <w:p>
      <w:pPr>
        <w:pStyle w:val="ListBullet"/>
      </w:pPr>
      <w:r>
        <w:t xml:space="preserve">☐ 方案五步名称与侧栏 </w:t>
      </w:r>
      <w:r>
        <w:rPr>
          <w:rFonts w:ascii="Menlo" w:hAnsi="Menlo" w:eastAsia="Menlo"/>
          <w:sz w:val="20"/>
        </w:rPr>
        <w:t>PROFILE_WIZARD</w:t>
      </w:r>
      <w:r>
        <w:t xml:space="preserve"> 一致</w:t>
      </w:r>
    </w:p>
    <w:p>
      <w:pPr>
        <w:pStyle w:val="ListBullet"/>
      </w:pPr>
      <w:r>
        <w:t>☐ 旁白与画面差 ≤ 0.5s</w:t>
      </w:r>
    </w:p>
    <w:p>
      <w:pPr>
        <w:pStyle w:val="ListBullet"/>
      </w:pPr>
      <w:r>
        <w:t>☐ 静音预览时，仅看画面仍能懂主线</w:t>
      </w:r>
    </w:p>
    <w:p>
      <w:pPr>
        <w:pStyle w:val="ListBullet"/>
      </w:pPr>
      <w:r>
        <w:t>☐ 1.25x 倍速观看信息仍清晰</w:t>
      </w:r>
    </w:p>
    <w:p>
      <w:pPr>
        <w:pStyle w:val="Heading2"/>
      </w:pPr>
      <w:r>
        <w:t>9. 可选增强（二期）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增强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多形态快闪</w:t>
            </w:r>
          </w:p>
        </w:tc>
        <w:tc>
          <w:tcPr>
            <w:tcW w:type="dxa" w:w="4320"/>
          </w:tcPr>
          <w:p>
            <w:r>
              <w:t>10s 蒙太奇：笔记 / 长文 / 脚本 / 插画各 2s</w:t>
            </w:r>
          </w:p>
        </w:tc>
      </w:tr>
      <w:tr>
        <w:tc>
          <w:tcPr>
            <w:tcW w:type="dxa" w:w="4320"/>
          </w:tcPr>
          <w:p>
            <w:r>
              <w:t>对比分屏</w:t>
            </w:r>
          </w:p>
        </w:tc>
        <w:tc>
          <w:tcPr>
            <w:tcW w:type="dxa" w:w="4320"/>
          </w:tcPr>
          <w:p>
            <w:r>
              <w:t>左「一问一文」右「有感流程」</w:t>
            </w:r>
          </w:p>
        </w:tc>
      </w:tr>
      <w:tr>
        <w:tc>
          <w:tcPr>
            <w:tcW w:type="dxa" w:w="4320"/>
          </w:tcPr>
          <w:p>
            <w:r>
              <w:t>用户证言</w:t>
            </w:r>
          </w:p>
        </w:tc>
        <w:tc>
          <w:tcPr>
            <w:tcW w:type="dxa" w:w="4320"/>
          </w:tcPr>
          <w:p>
            <w:r>
              <w:t>15s 真实创作者旁白（需授权）</w:t>
            </w:r>
          </w:p>
        </w:tc>
      </w:tr>
      <w:tr>
        <w:tc>
          <w:tcPr>
            <w:tcW w:type="dxa" w:w="4320"/>
          </w:tcPr>
          <w:p>
            <w:r>
              <w:t>英字轨</w:t>
            </w:r>
          </w:p>
        </w:tc>
        <w:tc>
          <w:tcPr>
            <w:tcW w:type="dxa" w:w="4320"/>
          </w:tcPr>
          <w:p>
            <w:r>
              <w:t>出海版本，旁白另录</w:t>
            </w:r>
          </w:p>
        </w:tc>
      </w:tr>
    </w:tbl>
    <w:p/>
    <w:p>
      <w:pPr>
        <w:pStyle w:val="Heading2"/>
      </w:pPr>
      <w:r>
        <w:t>10. 文件归档建议</w:t>
      </w:r>
    </w:p>
    <w:p>
      <w:pPr>
        <w:ind w:left="240"/>
      </w:pPr>
      <w:r>
        <w:rPr>
          <w:rFonts w:ascii="Menlo" w:hAnsi="Menlo" w:eastAsia="Menlo"/>
          <w:sz w:val="19"/>
        </w:rPr>
        <w:t>docs/video-intro/</w:t>
        <w:br/>
        <w:t xml:space="preserve">  README.md</w:t>
        <w:br/>
        <w:t xml:space="preserve">  有感介绍视频-旁白脚本.docx</w:t>
        <w:br/>
        <w:t xml:space="preserve">  有感介绍视频-录制方案.docx</w:t>
        <w:br/>
        <w:t xml:space="preserve">  shot-checklist.md</w:t>
        <w:br/>
        <w:t xml:space="preserve">  assets/           # 可选：封面、定帧 Logo</w:t>
        <w:br/>
        <w:t xml:space="preserve">  exports/          # 可选：最终 mp4（大文件可 gitignore）</w:t>
        <w:br/>
        <w:t xml:space="preserve">  project/          # 可选：FCP / Premiere / CapCut 工程（通常不入库）</w:t>
      </w:r>
    </w:p>
    <w:p>
      <w:r>
        <w:rPr>
          <w:rFonts w:ascii="Menlo" w:hAnsi="Menlo" w:eastAsia="Menlo"/>
          <w:sz w:val="20"/>
        </w:rPr>
        <w:t>.gitignore</w:t>
      </w:r>
      <w:r>
        <w:t xml:space="preserve"> 建议忽略 </w:t>
      </w:r>
      <w:r>
        <w:rPr>
          <w:rFonts w:ascii="Menlo" w:hAnsi="Menlo" w:eastAsia="Menlo"/>
          <w:sz w:val="20"/>
        </w:rPr>
        <w:t>exports/*.mp4</w:t>
      </w:r>
      <w:r>
        <w:t>、</w:t>
      </w:r>
      <w:r>
        <w:rPr>
          <w:rFonts w:ascii="Menlo" w:hAnsi="Menlo" w:eastAsia="Menlo"/>
          <w:sz w:val="20"/>
        </w:rPr>
        <w:t>project/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