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办公家具采购合同（模板）</w:t>
      </w:r>
    </w:p>
    <w:p>
      <w:r>
        <w:t>甲方（采购方）：__________　乙方（供货方）：东莞市木序家具有限公司</w:t>
      </w:r>
    </w:p>
    <w:p>
      <w:pPr>
        <w:pStyle w:val="Heading2"/>
      </w:pPr>
      <w:r>
        <w:t>一、货物</w:t>
      </w:r>
    </w:p>
    <w:p>
      <w:r>
        <w:t>品名、型号、数量、单价见附件报价单。</w:t>
      </w:r>
    </w:p>
    <w:p>
      <w:pPr>
        <w:pStyle w:val="Heading2"/>
      </w:pPr>
      <w:r>
        <w:t>二、价款与付款</w:t>
      </w:r>
    </w:p>
    <w:p>
      <w:r>
        <w:t>合同总价 ______ 元（含 13% 增值税）。签订合同后 3 个工作日内支付 30% 预付款；发货前支付 60%；安装验收合格后 7 日内支付 10% 尾款。</w:t>
      </w:r>
    </w:p>
    <w:p>
      <w:pPr>
        <w:pStyle w:val="Heading2"/>
      </w:pPr>
      <w:r>
        <w:t>三、交付</w:t>
      </w:r>
    </w:p>
    <w:p>
      <w:r>
        <w:t>乙方在甲方确认最终方案并支付预付款后 15 个工作日内送货安装。珠三角地区送货安装免费，其他地区运费、安装费按《物流配送范围》另计。</w:t>
      </w:r>
    </w:p>
    <w:p>
      <w:pPr>
        <w:pStyle w:val="Heading2"/>
      </w:pPr>
      <w:r>
        <w:t>四、质保</w:t>
      </w:r>
    </w:p>
    <w:p>
      <w:r>
        <w:t>按乙方《售后服务条款》（2026 版）执行。</w:t>
      </w:r>
    </w:p>
    <w:p>
      <w:pPr>
        <w:pStyle w:val="Heading2"/>
      </w:pPr>
      <w:r>
        <w:t>五、验收</w:t>
      </w:r>
    </w:p>
    <w:p>
      <w:r>
        <w:t>安装完成后甲方 3 个工作日内验收，逾期未提出书面异议视为验收合格。</w:t>
      </w:r>
    </w:p>
    <w:p>
      <w:pPr>
        <w:pStyle w:val="Heading2"/>
      </w:pPr>
      <w:r>
        <w:t>六、违约</w:t>
      </w:r>
    </w:p>
    <w:p>
      <w:r>
        <w:t>乙方逾期交付的，每逾期一日按合同总价 0.1% 支付违约金，最高不超过合同总价 5%。</w:t>
      </w:r>
    </w:p>
    <w:p>
      <w:r>
        <w:t>（培训用虚构示例，非法律文本）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