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招聘：家具安装师傅 2 名</w:t>
      </w:r>
    </w:p>
    <w:p>
      <w:r>
        <w:t>工作地点：东莞、深圳　要求：有办公家具安装经验，能接受夜间安装　待遇：面议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