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80"/>
      </w:pPr>
      <w:r>
        <w:rPr>
          <w:rFonts w:ascii="Calibri" w:hAnsi="Calibri" w:eastAsia="宋体"/>
          <w:b/>
          <w:sz w:val="40"/>
          <w:szCs w:val="40"/>
        </w:rPr>
        <w:t xml:space="preserve">对话日志</w:t>
      </w:r>
    </w:p>
    <w:p>
      <w:pPr>
        <w:jc w:val="center"/>
        <w:spacing w:after="240"/>
      </w:pPr>
      <w:r>
        <w:rPr>
          <w:rFonts w:ascii="Calibri" w:hAnsi="Calibri" w:eastAsia="宋体"/>
          <w:color w:val="808080"/>
          <w:sz w:val="20"/>
          <w:szCs w:val="20"/>
        </w:rPr>
        <w:t xml:space="preserve">「打个酱油」管理员端 · 开发过程记录</w:t>
      </w:r>
    </w:p>
    <w:p>
      <w:pPr>
        <w:spacing w:after="160"/>
      </w:pPr>
      <w:r>
        <w:rPr>
          <w:rFonts w:ascii="Calibri" w:hAnsi="Calibri" w:eastAsia="宋体"/>
          <w:sz w:val="22"/>
          <w:szCs w:val="22"/>
        </w:rPr>
        <w:t xml:space="preserve">本文件记录为项目「打个酱油」新增「管理员端」过程中，需求方与开发的对话要点、关键决策与当前状态，便于后续接手人员了解来龙去脉。</w:t>
      </w:r>
    </w:p>
    <w:p>
      <w:pPr>
        <w:spacing w:after="120"/>
      </w:pPr>
      <w:r>
        <w:rPr>
          <w:rFonts w:ascii="Calibri" w:hAnsi="Calibri" w:eastAsia="宋体"/>
          <w:b/>
          <w:sz w:val="34"/>
          <w:szCs w:val="34"/>
        </w:rPr>
        <w:t xml:space="preserve">一、对话时间线</w:t>
      </w:r>
    </w:p>
    <w:p>
      <w:pPr>
        <w:spacing w:after="60"/>
      </w:pPr>
      <w:r>
        <w:rPr>
          <w:rFonts w:ascii="Calibri" w:hAnsi="Calibri" w:eastAsia="宋体"/>
          <w:sz w:val="22"/>
          <w:szCs w:val="22"/>
        </w:rPr>
        <w:t xml:space="preserve">•  1. 理解项目：需求方希望先理解现有项目。经梳理，项目为 Kotlin/Spring Boot 后端 + Flutter 双用户端（发布者 CREATOR / 跑者 RUNNER），后端已具备 /api/v1/admin/** 管理接口与管理员账号（system_role=ADMIN）。</w:t>
      </w:r>
    </w:p>
    <w:p>
      <w:pPr>
        <w:spacing w:after="60"/>
      </w:pPr>
      <w:r>
        <w:rPr>
          <w:rFonts w:ascii="Calibri" w:hAnsi="Calibri" w:eastAsia="宋体"/>
          <w:sz w:val="22"/>
          <w:szCs w:val="22"/>
        </w:rPr>
        <w:t xml:space="preserve">•  2. 明确需求：需要新增一个「管理员端」，无服务器、管理员数据存本地、前后端不分离。经确认，方案为独立单文件 HTML + localStorage；功能范围为数据总览、用户管理、任务管理、纠纷处理、数据导入导出。</w:t>
      </w:r>
    </w:p>
    <w:p>
      <w:pPr>
        <w:spacing w:after="60"/>
      </w:pPr>
      <w:r>
        <w:rPr>
          <w:rFonts w:ascii="Calibri" w:hAnsi="Calibri" w:eastAsia="宋体"/>
          <w:sz w:val="22"/>
          <w:szCs w:val="22"/>
        </w:rPr>
        <w:t xml:space="preserve">•  3. 实现：新建 admin.html，内嵌全部界面与数据逻辑，数据模型与后端枚举保持一致，内置演示数据；并编写说明文档。</w:t>
      </w:r>
    </w:p>
    <w:p>
      <w:pPr>
        <w:spacing w:after="60"/>
      </w:pPr>
      <w:r>
        <w:rPr>
          <w:rFonts w:ascii="Calibri" w:hAnsi="Calibri" w:eastAsia="宋体"/>
          <w:sz w:val="22"/>
          <w:szCs w:val="22"/>
        </w:rPr>
        <w:t xml:space="preserve">•  4. 启动尝试：后端 dev 配置用 H2 内存库并自动灌入演示数据，无需 PostgreSQL；管理员端可用静态服务器（端口 4100）或直接双击打开。</w:t>
      </w:r>
    </w:p>
    <w:p>
      <w:pPr>
        <w:spacing w:after="60"/>
      </w:pPr>
      <w:r>
        <w:rPr>
          <w:rFonts w:ascii="Calibri" w:hAnsi="Calibri" w:eastAsia="宋体"/>
          <w:sz w:val="22"/>
          <w:szCs w:val="22"/>
        </w:rPr>
        <w:t xml:space="preserve">•  5. 环境限制：当前运行环境无出网能力（系统代理 127.0.0.1:7897 未运行）且未安装 Flutter，因此后端与 Flutter 前端无法在当前环境内构建/启动；这属于环境限制，不是项目问题。</w:t>
      </w:r>
    </w:p>
    <w:p>
      <w:pPr>
        <w:spacing w:after="60"/>
      </w:pPr>
      <w:r>
        <w:rPr>
          <w:rFonts w:ascii="Calibri" w:hAnsi="Calibri" w:eastAsia="宋体"/>
          <w:sz w:val="22"/>
          <w:szCs w:val="22"/>
        </w:rPr>
        <w:t xml:space="preserve">•  6. 验证与交付：对 admin.html 做脚本级验证（可正常启动、登录校验正确、数据/渲染正常）；产出使用说明文档与本对话日志。</w:t>
      </w:r>
    </w:p>
    <w:p>
      <w:pPr>
        <w:spacing w:after="120"/>
      </w:pPr>
      <w:r>
        <w:rPr>
          <w:rFonts w:ascii="Calibri" w:hAnsi="Calibri" w:eastAsia="宋体"/>
          <w:b/>
          <w:sz w:val="34"/>
          <w:szCs w:val="34"/>
        </w:rPr>
        <w:t xml:space="preserve">二、关键决策</w:t>
      </w:r>
    </w:p>
    <w:p>
      <w:pPr>
        <w:spacing w:after="60"/>
      </w:pPr>
      <w:r>
        <w:rPr>
          <w:rFonts w:ascii="Calibri" w:hAnsi="Calibri" w:eastAsia="宋体"/>
          <w:sz w:val="22"/>
          <w:szCs w:val="22"/>
        </w:rPr>
        <w:t xml:space="preserve">•  为什么用单文件 HTML：无服务器、前后端不分离、双击即可用、数据本地化。</w:t>
      </w:r>
    </w:p>
    <w:p>
      <w:pPr>
        <w:spacing w:after="60"/>
      </w:pPr>
      <w:r>
        <w:rPr>
          <w:rFonts w:ascii="Calibri" w:hAnsi="Calibri" w:eastAsia="宋体"/>
          <w:sz w:val="22"/>
          <w:szCs w:val="22"/>
        </w:rPr>
        <w:t xml:space="preserve">•  为什么用 localStorage：无后端时的持久化方式，配合 JSON 导入导出做备份。</w:t>
      </w:r>
    </w:p>
    <w:p>
      <w:pPr>
        <w:spacing w:after="60"/>
      </w:pPr>
      <w:r>
        <w:rPr>
          <w:rFonts w:ascii="Calibri" w:hAnsi="Calibri" w:eastAsia="宋体"/>
          <w:sz w:val="22"/>
          <w:szCs w:val="22"/>
        </w:rPr>
        <w:t xml:space="preserve">•  为什么默认 admin/admin123：本地演示账号，登录后可改密，与后端管理员账号相互独立。</w:t>
      </w:r>
    </w:p>
    <w:p>
      <w:pPr>
        <w:spacing w:after="60"/>
      </w:pPr>
      <w:r>
        <w:rPr>
          <w:rFonts w:ascii="Calibri" w:hAnsi="Calibri" w:eastAsia="宋体"/>
          <w:sz w:val="22"/>
          <w:szCs w:val="22"/>
        </w:rPr>
        <w:t xml:space="preserve">•  为什么不动原始代码：需求明确「底层逻辑不变」，因此只新增文件，未修改任何原有代码。</w:t>
      </w:r>
    </w:p>
    <w:p>
      <w:pPr>
        <w:spacing w:after="120"/>
      </w:pPr>
      <w:r>
        <w:rPr>
          <w:rFonts w:ascii="Calibri" w:hAnsi="Calibri" w:eastAsia="宋体"/>
          <w:b/>
          <w:sz w:val="34"/>
          <w:szCs w:val="34"/>
        </w:rPr>
        <w:t xml:space="preserve">三、当前状态</w:t>
      </w:r>
    </w:p>
    <w:tbl>
      <w:tblPr>
        <w:tblW w:w="0" w:type="auto"/>
        <w:tblBorders>
          <w:top w:val="single" w:sz="4" w:color="AAAAAA"/>
          <w:left w:val="single" w:sz="4" w:color="AAAAAA"/>
          <w:bottom w:val="single" w:sz="4" w:color="AAAAAA"/>
          <w:right w:val="single" w:sz="4" w:color="AAAAAA"/>
          <w:insideH w:val="single" w:sz="4" w:color="AAAAAA"/>
          <w:insideV w:val="single" w:sz="4" w:color="AAAAAA"/>
        </w:tblBorders>
      </w:tblPr>
      <w:tr>
        <w:tc>
          <w:tcPr>
            <w:tcW w:w="2400" w:type="dxa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22"/>
                <w:szCs w:val="22"/>
              </w:rPr>
              <w:t xml:space="preserve">组件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22"/>
                <w:szCs w:val="22"/>
              </w:rPr>
              <w:t xml:space="preserve">状态</w:t>
            </w:r>
          </w:p>
        </w:tc>
        <w:tc>
          <w:tcPr>
            <w:tcW w:w="3800" w:type="dxa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管理员端 admin.html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可用</w:t>
            </w:r>
          </w:p>
        </w:tc>
        <w:tc>
          <w:tcPr>
            <w:tcW w:w="38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已通过功能验证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后端 Spring Boot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需本人电脑运行</w:t>
            </w:r>
          </w:p>
        </w:tc>
        <w:tc>
          <w:tcPr>
            <w:tcW w:w="38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有网 + JDK 21 即可，dev 用 H2 自动灌数据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前端 Flutter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需安装 Flutter</w:t>
            </w:r>
          </w:p>
        </w:tc>
        <w:tc>
          <w:tcPr>
            <w:tcW w:w="38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安装 SDK 后构建 web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原始文件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未改动</w:t>
            </w:r>
          </w:p>
        </w:tc>
        <w:tc>
          <w:tcPr>
            <w:tcW w:w="38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仅新增文件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hAnsi="Calibri" w:eastAsia="宋体"/>
          <w:b/>
          <w:sz w:val="34"/>
          <w:szCs w:val="34"/>
        </w:rPr>
        <w:t xml:space="preserve">四、新增文件清单</w:t>
      </w:r>
    </w:p>
    <w:tbl>
      <w:tblPr>
        <w:tblW w:w="0" w:type="auto"/>
        <w:tblBorders>
          <w:top w:val="single" w:sz="4" w:color="AAAAAA"/>
          <w:left w:val="single" w:sz="4" w:color="AAAAAA"/>
          <w:bottom w:val="single" w:sz="4" w:color="AAAAAA"/>
          <w:right w:val="single" w:sz="4" w:color="AAAAAA"/>
          <w:insideH w:val="single" w:sz="4" w:color="AAAAAA"/>
          <w:insideV w:val="single" w:sz="4" w:color="AAAAAA"/>
        </w:tblBorders>
      </w:tblPr>
      <w:tr>
        <w:tc>
          <w:tcPr>
            <w:tcW w:w="3200" w:type="dxa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22"/>
                <w:szCs w:val="22"/>
              </w:rPr>
              <w:t xml:space="preserve">文件</w:t>
            </w:r>
          </w:p>
        </w:tc>
        <w:tc>
          <w:tcPr>
            <w:tcW w:w="5200" w:type="dxa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w="32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admin.html</w:t>
            </w:r>
          </w:p>
        </w:tc>
        <w:tc>
          <w:tcPr>
            <w:tcW w:w="52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管理员端本体（单文件）</w:t>
            </w:r>
          </w:p>
        </w:tc>
      </w:tr>
      <w:tr>
        <w:tc>
          <w:tcPr>
            <w:tcW w:w="32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管理员后台说明.md</w:t>
            </w:r>
          </w:p>
        </w:tc>
        <w:tc>
          <w:tcPr>
            <w:tcW w:w="52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Markdown 版说明</w:t>
            </w:r>
          </w:p>
        </w:tc>
      </w:tr>
      <w:tr>
        <w:tc>
          <w:tcPr>
            <w:tcW w:w="32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管理员端使用说明.docx</w:t>
            </w:r>
          </w:p>
        </w:tc>
        <w:tc>
          <w:tcPr>
            <w:tcW w:w="52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Word 版使用说明</w:t>
            </w:r>
          </w:p>
        </w:tc>
      </w:tr>
      <w:tr>
        <w:tc>
          <w:tcPr>
            <w:tcW w:w="32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对话日志.docx</w:t>
            </w:r>
          </w:p>
        </w:tc>
        <w:tc>
          <w:tcPr>
            <w:tcW w:w="5200" w:type="dxa"/>
          </w:tcPr>
          <w:p>
            <w:pPr>
              <w:spacing w:after="0"/>
            </w:pPr>
            <w:r>
              <w:rPr>
                <w:rFonts w:ascii="Calibri" w:hAnsi="Calibri" w:eastAsia="宋体"/>
                <w:sz w:val="22"/>
                <w:szCs w:val="22"/>
              </w:rPr>
              <w:t xml:space="preserve">本文档</w:t>
            </w:r>
          </w:p>
        </w:tc>
      </w:tr>
    </w:tbl>
    <w:sectPr>
      <w:pgSz w:w="11906" w:h="16838"/>
      <w:pgMar w:top="1440" w:right="1440" w:bottom="1440" w:left="1440"/>
    </w:sectPr>
  </w:body>
</w:document>
</file>