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rFonts w:ascii="Calibri" w:hAnsi="Calibri" w:eastAsia="宋体"/>
          <w:b/>
          <w:sz w:val="40"/>
          <w:szCs w:val="40"/>
        </w:rPr>
        <w:t xml:space="preserve">打个酱油 · 管理员端使用说明</w:t>
      </w:r>
    </w:p>
    <w:p>
      <w:pPr>
        <w:jc w:val="center"/>
        <w:spacing w:after="240"/>
      </w:pPr>
      <w:r>
        <w:rPr>
          <w:rFonts w:ascii="Calibri" w:hAnsi="Calibri" w:eastAsia="宋体"/>
          <w:color w:val="808080"/>
          <w:sz w:val="20"/>
          <w:szCs w:val="20"/>
        </w:rPr>
        <w:t xml:space="preserve">本地单文件后台 · 前后端不分离 · 无需服务器 · 数据存于浏览器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一、这是什么</w:t>
      </w:r>
    </w:p>
    <w:p>
      <w:pPr>
        <w:spacing w:after="120"/>
      </w:pPr>
      <w:r>
        <w:rPr>
          <w:rFonts w:ascii="Calibri" w:hAnsi="Calibri" w:eastAsia="宋体"/>
          <w:sz w:val="22"/>
          <w:szCs w:val="22"/>
        </w:rPr>
        <w:t xml:space="preserve">管理员端是一个独立的单文件网页（admin.html），用于管理社区微物流平台的用户、任务与纠纷。它前后端不分离、不需要服务器、不需要数据库，所有数据都保存在浏览器本地（localStorage）。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二、如何打开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方式一（最简单）：直接双击项目根目录下的 admin.html 文件，用浏览器打开。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方式二（固定网址）：在项目根目录执行 python -m http.server 4100 --bind 127.0.0.1，然后浏览器访问 http://127.0.0.1:4100/admin.html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三、登录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默认账号：admin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默认密码：admin123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登录后可在右上角「修改密码」，密码仅保存在本地浏览器。</w:t>
      </w:r>
    </w:p>
    <w:p>
      <w:pPr>
        <w:spacing w:after="120"/>
      </w:pPr>
      <w:r>
        <w:rPr>
          <w:rFonts w:ascii="Calibri" w:hAnsi="Calibri" w:eastAsia="宋体"/>
          <w:sz w:val="22"/>
          <w:szCs w:val="22"/>
        </w:rPr>
        <w:t xml:space="preserve">说明：这是「本地管理员」账号，与后端管理员账号 13800000099 / demo123456 是两个相互独立的东西。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四、功能模块</w:t>
      </w:r>
    </w:p>
    <w:tbl>
      <w:tblPr>
        <w:tblW w:w="0" w:type="auto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模块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功能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主要操作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数据总览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统计卡片、待处理纠纷、最近任务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查看、跳转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用户管理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搜索、按状态筛选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停用/恢复、调信用分、看详情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任务管理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搜索、按状态筛选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改状态、看详情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纠纷处理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按状态筛选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解决、驳回、看详情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数据管理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备份与维护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导出JSON、导入恢复、重置演示数据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五、数据备份</w:t>
      </w:r>
    </w:p>
    <w:p>
      <w:pPr>
        <w:spacing w:after="120"/>
      </w:pPr>
      <w:r>
        <w:rPr>
          <w:rFonts w:ascii="Calibri" w:hAnsi="Calibri" w:eastAsia="宋体"/>
          <w:sz w:val="22"/>
          <w:szCs w:val="22"/>
        </w:rPr>
        <w:t xml:space="preserve">数据只存在浏览器 localStorage（键名 dsj_admin_db_v1）。清空浏览器缓存会导致数据丢失，请定期在「数据管理 → 导出 JSON 备份」保存文件；换电脑或浏览器时用「导入」恢复。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六、原始文件是否有改变（重点）</w:t>
      </w:r>
    </w:p>
    <w:p>
      <w:pPr>
        <w:spacing w:after="80"/>
      </w:pPr>
      <w:r>
        <w:rPr>
          <w:rFonts w:ascii="Calibri" w:hAnsi="Calibri" w:eastAsia="宋体"/>
          <w:b/>
          <w:color w:val="C00000"/>
          <w:sz w:val="22"/>
          <w:szCs w:val="22"/>
        </w:rPr>
        <w:t xml:space="preserve">结论：未改动任何原始项目文件。</w:t>
      </w:r>
    </w:p>
    <w:p>
      <w:pPr>
        <w:spacing w:after="80"/>
      </w:pPr>
      <w:r>
        <w:rPr>
          <w:rFonts w:ascii="Calibri" w:hAnsi="Calibri" w:eastAsia="宋体"/>
          <w:sz w:val="22"/>
          <w:szCs w:val="22"/>
        </w:rPr>
        <w:t xml:space="preserve">本项目原有的后端（Kotlin / Spring Boot）、前端（Flutter）、数据库脚本（db/）、启动脚本等全部保持原样，未做任何修改。本次只新增了以下文件：</w:t>
      </w:r>
    </w:p>
    <w:tbl>
      <w:tblPr>
        <w:tblW w:w="0" w:type="auto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文件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性质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admin.html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新增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管理员端本体（单文件）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管理员后台说明.md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新增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Markdown 版说明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管理员端使用说明.docx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新增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本文档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对话日志.docx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新增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开发对话记录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七、演示账号（后端）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以下为后端演示账号（密码均为 demo123456），供需要调用后端接口时使用：</w:t>
      </w:r>
    </w:p>
    <w:tbl>
      <w:tblPr>
        <w:tblW w:w="0" w:type="auto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手机号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角色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13800000001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发布者（林晓雪）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13800000002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跑者（周子衡）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13800000003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邻居（陈阿姨）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13800000099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后端管理员（system_role=ADMIN）</w:t>
            </w:r>
          </w:p>
        </w:tc>
      </w:tr>
    </w:tbl>
    <w:sectPr>
      <w:pgSz w:w="11906" w:h="16838"/>
      <w:pgMar w:top="1440" w:right="1440" w:bottom="1440" w:left="1440"/>
    </w:sectPr>
  </w:body>
</w:document>
</file>