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B0DE8" w:rsidRDefault="000B0DE8">
      <w:r>
        <w:t>2012 Code</w:t>
      </w:r>
    </w:p>
    <w:p w:rsidR="000B0DE8" w:rsidRDefault="000B0DE8">
      <w:r>
        <w:t>7225 include</w:t>
      </w:r>
    </w:p>
    <w:p w:rsidR="000B0DE8" w:rsidRDefault="000B0DE8"/>
    <w:tbl>
      <w:tblPr>
        <w:tblW w:w="4500" w:type="pct"/>
        <w:tblCellSpacing w:w="10" w:type="dxa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  <w:tblDescription w:val="The contents of this table provides search results of the North American Industry Classification System (NAICS). Results include: 2, 3, 4, 5, and 6-digit NAICS codes descriptions and corresponding index items from; 2017, 2007, and 2002 NAICS. If you cannot find your activity when doing this search, email Dr. NAICS or call 1-888-75NAICS"/>
      </w:tblPr>
      <w:tblGrid>
        <w:gridCol w:w="8424"/>
      </w:tblGrid>
      <w:tr w:rsidR="000B0DE8" w:rsidRPr="000B0DE8" w:rsidTr="000B0DE8">
        <w:trPr>
          <w:tblCellSpacing w:w="10" w:type="dxa"/>
        </w:trPr>
        <w:tc>
          <w:tcPr>
            <w:tcW w:w="0" w:type="auto"/>
            <w:hideMark/>
          </w:tcPr>
          <w:p w:rsidR="000B0DE8" w:rsidRPr="000B0DE8" w:rsidRDefault="000B0DE8" w:rsidP="000B0DE8">
            <w:pPr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 w:rsidRPr="000B0DE8">
              <w:rPr>
                <w:rFonts w:ascii="Times New Roman" w:eastAsia="Times New Roman" w:hAnsi="Times New Roman" w:cs="Times New Roman"/>
                <w:sz w:val="19"/>
                <w:szCs w:val="19"/>
              </w:rPr>
              <w:fldChar w:fldCharType="begin"/>
            </w:r>
            <w:r w:rsidRPr="000B0DE8">
              <w:rPr>
                <w:rFonts w:ascii="Times New Roman" w:eastAsia="Times New Roman" w:hAnsi="Times New Roman" w:cs="Times New Roman"/>
                <w:sz w:val="19"/>
                <w:szCs w:val="19"/>
              </w:rPr>
              <w:instrText xml:space="preserve"> HYPERLINK "https://www.census.gov/cgi-bin/sssd/naics/naicsrch?code=72251&amp;search=2012%20NAICS%20Search" </w:instrText>
            </w:r>
            <w:r w:rsidRPr="000B0DE8">
              <w:rPr>
                <w:rFonts w:ascii="Times New Roman" w:eastAsia="Times New Roman" w:hAnsi="Times New Roman" w:cs="Times New Roman"/>
                <w:sz w:val="19"/>
                <w:szCs w:val="19"/>
              </w:rPr>
              <w:fldChar w:fldCharType="separate"/>
            </w:r>
            <w:r w:rsidRPr="000B0DE8">
              <w:rPr>
                <w:rFonts w:ascii="Times New Roman" w:eastAsia="Times New Roman" w:hAnsi="Times New Roman" w:cs="Times New Roman"/>
                <w:color w:val="990066"/>
                <w:sz w:val="19"/>
                <w:szCs w:val="19"/>
                <w:u w:val="single"/>
              </w:rPr>
              <w:br/>
              <w:t>72251</w:t>
            </w:r>
            <w:r w:rsidRPr="000B0DE8">
              <w:rPr>
                <w:rFonts w:ascii="Times New Roman" w:eastAsia="Times New Roman" w:hAnsi="Times New Roman" w:cs="Times New Roman"/>
                <w:sz w:val="19"/>
                <w:szCs w:val="19"/>
              </w:rPr>
              <w:fldChar w:fldCharType="end"/>
            </w:r>
            <w:r w:rsidRPr="000B0DE8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   Restaurants and Other Eating </w:t>
            </w:r>
            <w:proofErr w:type="spellStart"/>
            <w:r w:rsidRPr="000B0DE8">
              <w:rPr>
                <w:rFonts w:ascii="Times New Roman" w:eastAsia="Times New Roman" w:hAnsi="Times New Roman" w:cs="Times New Roman"/>
                <w:sz w:val="19"/>
                <w:szCs w:val="19"/>
              </w:rPr>
              <w:t>Places</w:t>
            </w:r>
            <w:r w:rsidRPr="000B0DE8">
              <w:rPr>
                <w:rFonts w:ascii="Times New Roman" w:eastAsia="Times New Roman" w:hAnsi="Times New Roman" w:cs="Times New Roman"/>
                <w:sz w:val="19"/>
                <w:szCs w:val="19"/>
                <w:vertAlign w:val="superscript"/>
              </w:rPr>
              <w:t>T</w:t>
            </w:r>
            <w:proofErr w:type="spellEnd"/>
          </w:p>
        </w:tc>
      </w:tr>
      <w:tr w:rsidR="000B0DE8" w:rsidRPr="000B0DE8" w:rsidTr="000B0DE8">
        <w:trPr>
          <w:tblCellSpacing w:w="10" w:type="dxa"/>
        </w:trPr>
        <w:tc>
          <w:tcPr>
            <w:tcW w:w="0" w:type="auto"/>
            <w:hideMark/>
          </w:tcPr>
          <w:p w:rsidR="000B0DE8" w:rsidRPr="000B0DE8" w:rsidRDefault="000B0DE8" w:rsidP="000B0DE8">
            <w:pPr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hyperlink r:id="rId4" w:history="1">
              <w:r w:rsidRPr="000B0DE8">
                <w:rPr>
                  <w:rFonts w:ascii="Times New Roman" w:eastAsia="Times New Roman" w:hAnsi="Times New Roman" w:cs="Times New Roman"/>
                  <w:color w:val="990066"/>
                  <w:sz w:val="19"/>
                  <w:szCs w:val="19"/>
                  <w:u w:val="single"/>
                </w:rPr>
                <w:t>722511</w:t>
              </w:r>
            </w:hyperlink>
            <w:r w:rsidRPr="000B0DE8">
              <w:rPr>
                <w:rFonts w:ascii="Times New Roman" w:eastAsia="Times New Roman" w:hAnsi="Times New Roman" w:cs="Times New Roman"/>
                <w:sz w:val="19"/>
                <w:szCs w:val="19"/>
              </w:rPr>
              <w:t>   Full-Service Restaurants</w:t>
            </w:r>
          </w:p>
        </w:tc>
      </w:tr>
      <w:tr w:rsidR="000B0DE8" w:rsidRPr="000B0DE8" w:rsidTr="000B0DE8">
        <w:trPr>
          <w:tblCellSpacing w:w="10" w:type="dxa"/>
        </w:trPr>
        <w:tc>
          <w:tcPr>
            <w:tcW w:w="0" w:type="auto"/>
            <w:hideMark/>
          </w:tcPr>
          <w:p w:rsidR="000B0DE8" w:rsidRPr="000B0DE8" w:rsidRDefault="000B0DE8" w:rsidP="000B0DE8">
            <w:pPr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hyperlink r:id="rId5" w:history="1">
              <w:r w:rsidRPr="000B0DE8">
                <w:rPr>
                  <w:rFonts w:ascii="Times New Roman" w:eastAsia="Times New Roman" w:hAnsi="Times New Roman" w:cs="Times New Roman"/>
                  <w:color w:val="990066"/>
                  <w:sz w:val="19"/>
                  <w:szCs w:val="19"/>
                  <w:u w:val="single"/>
                </w:rPr>
                <w:t>722513</w:t>
              </w:r>
            </w:hyperlink>
            <w:r w:rsidRPr="000B0DE8">
              <w:rPr>
                <w:rFonts w:ascii="Times New Roman" w:eastAsia="Times New Roman" w:hAnsi="Times New Roman" w:cs="Times New Roman"/>
                <w:sz w:val="19"/>
                <w:szCs w:val="19"/>
              </w:rPr>
              <w:t>   Limited-Service Restaurants</w:t>
            </w:r>
          </w:p>
        </w:tc>
      </w:tr>
      <w:tr w:rsidR="000B0DE8" w:rsidRPr="000B0DE8" w:rsidTr="000B0DE8">
        <w:trPr>
          <w:tblCellSpacing w:w="10" w:type="dxa"/>
        </w:trPr>
        <w:tc>
          <w:tcPr>
            <w:tcW w:w="0" w:type="auto"/>
            <w:hideMark/>
          </w:tcPr>
          <w:p w:rsidR="000B0DE8" w:rsidRPr="000B0DE8" w:rsidRDefault="000B0DE8" w:rsidP="000B0DE8">
            <w:pPr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hyperlink r:id="rId6" w:history="1">
              <w:r w:rsidRPr="000B0DE8">
                <w:rPr>
                  <w:rFonts w:ascii="Times New Roman" w:eastAsia="Times New Roman" w:hAnsi="Times New Roman" w:cs="Times New Roman"/>
                  <w:color w:val="990066"/>
                  <w:sz w:val="19"/>
                  <w:szCs w:val="19"/>
                  <w:u w:val="single"/>
                </w:rPr>
                <w:t>722514</w:t>
              </w:r>
            </w:hyperlink>
            <w:r w:rsidRPr="000B0DE8">
              <w:rPr>
                <w:rFonts w:ascii="Times New Roman" w:eastAsia="Times New Roman" w:hAnsi="Times New Roman" w:cs="Times New Roman"/>
                <w:sz w:val="19"/>
                <w:szCs w:val="19"/>
              </w:rPr>
              <w:t>   Cafeterias, Grill Buffets, and Buffets</w:t>
            </w:r>
          </w:p>
        </w:tc>
      </w:tr>
      <w:tr w:rsidR="000B0DE8" w:rsidRPr="000B0DE8" w:rsidTr="000B0DE8">
        <w:trPr>
          <w:tblCellSpacing w:w="10" w:type="dxa"/>
        </w:trPr>
        <w:tc>
          <w:tcPr>
            <w:tcW w:w="0" w:type="auto"/>
            <w:hideMark/>
          </w:tcPr>
          <w:p w:rsidR="000B0DE8" w:rsidRPr="000B0DE8" w:rsidRDefault="000B0DE8" w:rsidP="000B0DE8">
            <w:pPr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hyperlink r:id="rId7" w:history="1">
              <w:r w:rsidRPr="000B0DE8">
                <w:rPr>
                  <w:rFonts w:ascii="Times New Roman" w:eastAsia="Times New Roman" w:hAnsi="Times New Roman" w:cs="Times New Roman"/>
                  <w:color w:val="990066"/>
                  <w:sz w:val="19"/>
                  <w:szCs w:val="19"/>
                  <w:u w:val="single"/>
                </w:rPr>
                <w:t>722515</w:t>
              </w:r>
            </w:hyperlink>
            <w:r w:rsidRPr="000B0DE8">
              <w:rPr>
                <w:rFonts w:ascii="Times New Roman" w:eastAsia="Times New Roman" w:hAnsi="Times New Roman" w:cs="Times New Roman"/>
                <w:sz w:val="19"/>
                <w:szCs w:val="19"/>
              </w:rPr>
              <w:t>   Snack and Nonalcoholic Beverage Bars</w:t>
            </w:r>
          </w:p>
        </w:tc>
      </w:tr>
    </w:tbl>
    <w:p w:rsidR="000B0DE8" w:rsidRDefault="000B0DE8" w:rsidP="000B0DE8">
      <w:pPr>
        <w:shd w:val="clear" w:color="auto" w:fill="FFFFFF"/>
        <w:rPr>
          <w:rFonts w:ascii="Arial" w:eastAsia="Times New Roman" w:hAnsi="Arial" w:cs="Arial"/>
          <w:color w:val="333333"/>
          <w:sz w:val="19"/>
          <w:szCs w:val="19"/>
        </w:rPr>
      </w:pPr>
      <w:r w:rsidRPr="000B0DE8">
        <w:rPr>
          <w:rFonts w:ascii="Arial" w:eastAsia="Times New Roman" w:hAnsi="Arial" w:cs="Arial"/>
          <w:color w:val="333333"/>
          <w:sz w:val="19"/>
          <w:szCs w:val="19"/>
        </w:rPr>
        <w:br w:type="textWrapping" w:clear="left"/>
      </w:r>
      <w:r>
        <w:rPr>
          <w:rFonts w:ascii="Arial" w:eastAsia="Times New Roman" w:hAnsi="Arial" w:cs="Arial"/>
          <w:color w:val="333333"/>
          <w:sz w:val="19"/>
          <w:szCs w:val="19"/>
        </w:rPr>
        <w:t>2007 Code</w:t>
      </w:r>
    </w:p>
    <w:p w:rsidR="00C05AFF" w:rsidRDefault="00C05AFF" w:rsidP="000B0DE8">
      <w:pPr>
        <w:shd w:val="clear" w:color="auto" w:fill="FFFFFF"/>
        <w:rPr>
          <w:rFonts w:ascii="Arial" w:eastAsia="Times New Roman" w:hAnsi="Arial" w:cs="Arial"/>
          <w:color w:val="333333"/>
          <w:sz w:val="19"/>
          <w:szCs w:val="19"/>
        </w:rPr>
      </w:pPr>
      <w:r>
        <w:rPr>
          <w:rFonts w:ascii="Arial" w:eastAsia="Times New Roman" w:hAnsi="Arial" w:cs="Arial"/>
          <w:color w:val="333333"/>
          <w:sz w:val="19"/>
          <w:szCs w:val="19"/>
        </w:rPr>
        <w:t>7221 includes</w:t>
      </w:r>
    </w:p>
    <w:tbl>
      <w:tblPr>
        <w:tblW w:w="4500" w:type="pct"/>
        <w:tblCellSpacing w:w="10" w:type="dxa"/>
        <w:shd w:val="clear" w:color="auto" w:fill="FFFFFF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  <w:tblDescription w:val="The contents of this table provides search results of the North American Industry Classification System (NAICS). Results include: 2, 3, 4, 5, and 6-digit NAICS codes descriptions and corresponding index items from; 2017, 2007, and 2002 NAICS. If you cannot find your activity when doing this search, email Dr. NAICS or call 1-888-75NAICS"/>
      </w:tblPr>
      <w:tblGrid>
        <w:gridCol w:w="8424"/>
      </w:tblGrid>
      <w:tr w:rsidR="000B0DE8" w:rsidRPr="000B0DE8" w:rsidTr="000B0DE8">
        <w:trPr>
          <w:tblCellSpacing w:w="10" w:type="dxa"/>
        </w:trPr>
        <w:tc>
          <w:tcPr>
            <w:tcW w:w="0" w:type="auto"/>
            <w:shd w:val="clear" w:color="auto" w:fill="FFFFFF"/>
            <w:hideMark/>
          </w:tcPr>
          <w:p w:rsidR="000B0DE8" w:rsidRPr="000B0DE8" w:rsidRDefault="000B0DE8" w:rsidP="000B0DE8">
            <w:pPr>
              <w:rPr>
                <w:rFonts w:ascii="Arial" w:eastAsia="Times New Roman" w:hAnsi="Arial" w:cs="Arial"/>
                <w:color w:val="333333"/>
                <w:sz w:val="19"/>
                <w:szCs w:val="19"/>
              </w:rPr>
            </w:pPr>
            <w:hyperlink r:id="rId8" w:history="1">
              <w:r w:rsidRPr="000B0DE8">
                <w:rPr>
                  <w:rFonts w:ascii="Arial" w:eastAsia="Times New Roman" w:hAnsi="Arial" w:cs="Arial"/>
                  <w:b/>
                  <w:bCs/>
                  <w:color w:val="990066"/>
                  <w:sz w:val="19"/>
                  <w:szCs w:val="19"/>
                  <w:u w:val="single"/>
                </w:rPr>
                <w:t>7221</w:t>
              </w:r>
            </w:hyperlink>
            <w:r w:rsidRPr="000B0DE8">
              <w:rPr>
                <w:rFonts w:ascii="Arial" w:eastAsia="Times New Roman" w:hAnsi="Arial" w:cs="Arial"/>
                <w:color w:val="333333"/>
                <w:sz w:val="19"/>
                <w:szCs w:val="19"/>
              </w:rPr>
              <w:t>    </w:t>
            </w:r>
            <w:r w:rsidRPr="000B0DE8">
              <w:rPr>
                <w:rFonts w:ascii="Arial" w:eastAsia="Times New Roman" w:hAnsi="Arial" w:cs="Arial"/>
                <w:b/>
                <w:bCs/>
                <w:color w:val="333333"/>
                <w:sz w:val="19"/>
                <w:szCs w:val="19"/>
              </w:rPr>
              <w:t>Full-Service Restaurants</w:t>
            </w:r>
          </w:p>
        </w:tc>
      </w:tr>
      <w:tr w:rsidR="000B0DE8" w:rsidRPr="000B0DE8" w:rsidTr="000B0DE8">
        <w:trPr>
          <w:tblCellSpacing w:w="10" w:type="dxa"/>
        </w:trPr>
        <w:tc>
          <w:tcPr>
            <w:tcW w:w="0" w:type="auto"/>
            <w:shd w:val="clear" w:color="auto" w:fill="FFFFFF"/>
            <w:hideMark/>
          </w:tcPr>
          <w:p w:rsidR="000B0DE8" w:rsidRPr="000B0DE8" w:rsidRDefault="000B0DE8" w:rsidP="000B0DE8">
            <w:pPr>
              <w:rPr>
                <w:rFonts w:ascii="Arial" w:eastAsia="Times New Roman" w:hAnsi="Arial" w:cs="Arial"/>
                <w:color w:val="333333"/>
                <w:sz w:val="19"/>
                <w:szCs w:val="19"/>
              </w:rPr>
            </w:pPr>
            <w:hyperlink r:id="rId9" w:history="1">
              <w:r w:rsidRPr="000B0DE8">
                <w:rPr>
                  <w:rFonts w:ascii="Arial" w:eastAsia="Times New Roman" w:hAnsi="Arial" w:cs="Arial"/>
                  <w:color w:val="990066"/>
                  <w:sz w:val="19"/>
                  <w:szCs w:val="19"/>
                  <w:u w:val="single"/>
                </w:rPr>
                <w:t>72211</w:t>
              </w:r>
            </w:hyperlink>
            <w:r w:rsidRPr="000B0DE8">
              <w:rPr>
                <w:rFonts w:ascii="Arial" w:eastAsia="Times New Roman" w:hAnsi="Arial" w:cs="Arial"/>
                <w:color w:val="333333"/>
                <w:sz w:val="19"/>
                <w:szCs w:val="19"/>
              </w:rPr>
              <w:t>   Full-Service Restaurants</w:t>
            </w:r>
          </w:p>
        </w:tc>
      </w:tr>
      <w:tr w:rsidR="000B0DE8" w:rsidRPr="000B0DE8" w:rsidTr="000B0DE8">
        <w:trPr>
          <w:tblCellSpacing w:w="10" w:type="dxa"/>
        </w:trPr>
        <w:tc>
          <w:tcPr>
            <w:tcW w:w="0" w:type="auto"/>
            <w:shd w:val="clear" w:color="auto" w:fill="FFFFFF"/>
            <w:hideMark/>
          </w:tcPr>
          <w:p w:rsidR="000B0DE8" w:rsidRDefault="000B0DE8" w:rsidP="000B0DE8">
            <w:pPr>
              <w:rPr>
                <w:rFonts w:ascii="Arial" w:eastAsia="Times New Roman" w:hAnsi="Arial" w:cs="Arial"/>
                <w:color w:val="333333"/>
                <w:sz w:val="19"/>
                <w:szCs w:val="19"/>
              </w:rPr>
            </w:pPr>
            <w:hyperlink r:id="rId10" w:history="1">
              <w:r w:rsidRPr="000B0DE8">
                <w:rPr>
                  <w:rFonts w:ascii="Arial" w:eastAsia="Times New Roman" w:hAnsi="Arial" w:cs="Arial"/>
                  <w:color w:val="990066"/>
                  <w:sz w:val="19"/>
                  <w:szCs w:val="19"/>
                  <w:u w:val="single"/>
                </w:rPr>
                <w:t>722110</w:t>
              </w:r>
            </w:hyperlink>
            <w:r w:rsidRPr="000B0DE8">
              <w:rPr>
                <w:rFonts w:ascii="Arial" w:eastAsia="Times New Roman" w:hAnsi="Arial" w:cs="Arial"/>
                <w:color w:val="333333"/>
                <w:sz w:val="19"/>
                <w:szCs w:val="19"/>
              </w:rPr>
              <w:t>   Full-Service Restaurants</w:t>
            </w:r>
          </w:p>
          <w:p w:rsidR="00C05AFF" w:rsidRDefault="00C05AFF" w:rsidP="000B0DE8">
            <w:pPr>
              <w:rPr>
                <w:rFonts w:ascii="Arial" w:eastAsia="Times New Roman" w:hAnsi="Arial" w:cs="Arial"/>
                <w:color w:val="333333"/>
                <w:sz w:val="19"/>
                <w:szCs w:val="19"/>
              </w:rPr>
            </w:pPr>
          </w:p>
          <w:p w:rsidR="00C05AFF" w:rsidRPr="000B0DE8" w:rsidRDefault="00C05AFF" w:rsidP="000B0DE8">
            <w:pPr>
              <w:rPr>
                <w:rFonts w:ascii="Arial" w:eastAsia="Times New Roman" w:hAnsi="Arial" w:cs="Arial"/>
                <w:color w:val="333333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333333"/>
                <w:sz w:val="19"/>
                <w:szCs w:val="19"/>
              </w:rPr>
              <w:t>7222</w:t>
            </w:r>
            <w:bookmarkStart w:id="0" w:name="_GoBack"/>
            <w:bookmarkEnd w:id="0"/>
            <w:r>
              <w:rPr>
                <w:rFonts w:ascii="Arial" w:eastAsia="Times New Roman" w:hAnsi="Arial" w:cs="Arial"/>
                <w:color w:val="333333"/>
                <w:sz w:val="19"/>
                <w:szCs w:val="19"/>
              </w:rPr>
              <w:t xml:space="preserve"> includes</w:t>
            </w:r>
          </w:p>
        </w:tc>
      </w:tr>
      <w:tr w:rsidR="000B0DE8" w:rsidRPr="000B0DE8" w:rsidTr="000B0DE8">
        <w:trPr>
          <w:tblCellSpacing w:w="10" w:type="dxa"/>
        </w:trPr>
        <w:tc>
          <w:tcPr>
            <w:tcW w:w="0" w:type="auto"/>
            <w:shd w:val="clear" w:color="auto" w:fill="FFFFFF"/>
            <w:hideMark/>
          </w:tcPr>
          <w:p w:rsidR="000B0DE8" w:rsidRPr="000B0DE8" w:rsidRDefault="000B0DE8" w:rsidP="000B0DE8">
            <w:pPr>
              <w:rPr>
                <w:rFonts w:ascii="Arial" w:eastAsia="Times New Roman" w:hAnsi="Arial" w:cs="Arial"/>
                <w:color w:val="333333"/>
                <w:sz w:val="19"/>
                <w:szCs w:val="19"/>
              </w:rPr>
            </w:pPr>
            <w:hyperlink r:id="rId11" w:history="1">
              <w:r w:rsidRPr="000B0DE8">
                <w:rPr>
                  <w:rFonts w:ascii="Arial" w:eastAsia="Times New Roman" w:hAnsi="Arial" w:cs="Arial"/>
                  <w:b/>
                  <w:bCs/>
                  <w:color w:val="990066"/>
                  <w:sz w:val="19"/>
                  <w:szCs w:val="19"/>
                  <w:u w:val="single"/>
                </w:rPr>
                <w:t>7222</w:t>
              </w:r>
            </w:hyperlink>
            <w:r w:rsidRPr="000B0DE8">
              <w:rPr>
                <w:rFonts w:ascii="Arial" w:eastAsia="Times New Roman" w:hAnsi="Arial" w:cs="Arial"/>
                <w:color w:val="333333"/>
                <w:sz w:val="19"/>
                <w:szCs w:val="19"/>
              </w:rPr>
              <w:t>    </w:t>
            </w:r>
            <w:r w:rsidRPr="000B0DE8">
              <w:rPr>
                <w:rFonts w:ascii="Arial" w:eastAsia="Times New Roman" w:hAnsi="Arial" w:cs="Arial"/>
                <w:b/>
                <w:bCs/>
                <w:color w:val="333333"/>
                <w:sz w:val="19"/>
                <w:szCs w:val="19"/>
              </w:rPr>
              <w:t>Limited-Service Eating Places</w:t>
            </w:r>
          </w:p>
        </w:tc>
      </w:tr>
      <w:tr w:rsidR="000B0DE8" w:rsidRPr="000B0DE8" w:rsidTr="000B0DE8">
        <w:trPr>
          <w:tblCellSpacing w:w="10" w:type="dxa"/>
        </w:trPr>
        <w:tc>
          <w:tcPr>
            <w:tcW w:w="0" w:type="auto"/>
            <w:shd w:val="clear" w:color="auto" w:fill="FFFFFF"/>
            <w:hideMark/>
          </w:tcPr>
          <w:p w:rsidR="000B0DE8" w:rsidRPr="000B0DE8" w:rsidRDefault="000B0DE8" w:rsidP="000B0DE8">
            <w:pPr>
              <w:rPr>
                <w:rFonts w:ascii="Arial" w:eastAsia="Times New Roman" w:hAnsi="Arial" w:cs="Arial"/>
                <w:color w:val="333333"/>
                <w:sz w:val="19"/>
                <w:szCs w:val="19"/>
              </w:rPr>
            </w:pPr>
            <w:hyperlink r:id="rId12" w:history="1">
              <w:r w:rsidRPr="000B0DE8">
                <w:rPr>
                  <w:rFonts w:ascii="Arial" w:eastAsia="Times New Roman" w:hAnsi="Arial" w:cs="Arial"/>
                  <w:color w:val="990066"/>
                  <w:sz w:val="19"/>
                  <w:szCs w:val="19"/>
                  <w:u w:val="single"/>
                </w:rPr>
                <w:t>72221</w:t>
              </w:r>
            </w:hyperlink>
            <w:r w:rsidRPr="000B0DE8">
              <w:rPr>
                <w:rFonts w:ascii="Arial" w:eastAsia="Times New Roman" w:hAnsi="Arial" w:cs="Arial"/>
                <w:color w:val="333333"/>
                <w:sz w:val="19"/>
                <w:szCs w:val="19"/>
              </w:rPr>
              <w:t>   Limited-Service Eating Places</w:t>
            </w:r>
          </w:p>
        </w:tc>
      </w:tr>
      <w:tr w:rsidR="000B0DE8" w:rsidRPr="000B0DE8" w:rsidTr="000B0DE8">
        <w:trPr>
          <w:tblCellSpacing w:w="10" w:type="dxa"/>
        </w:trPr>
        <w:tc>
          <w:tcPr>
            <w:tcW w:w="0" w:type="auto"/>
            <w:shd w:val="clear" w:color="auto" w:fill="FFFFFF"/>
            <w:hideMark/>
          </w:tcPr>
          <w:p w:rsidR="000B0DE8" w:rsidRPr="000B0DE8" w:rsidRDefault="000B0DE8" w:rsidP="000B0DE8">
            <w:pPr>
              <w:rPr>
                <w:rFonts w:ascii="Arial" w:eastAsia="Times New Roman" w:hAnsi="Arial" w:cs="Arial"/>
                <w:color w:val="333333"/>
                <w:sz w:val="19"/>
                <w:szCs w:val="19"/>
              </w:rPr>
            </w:pPr>
            <w:hyperlink r:id="rId13" w:history="1">
              <w:r w:rsidRPr="000B0DE8">
                <w:rPr>
                  <w:rFonts w:ascii="Arial" w:eastAsia="Times New Roman" w:hAnsi="Arial" w:cs="Arial"/>
                  <w:color w:val="990066"/>
                  <w:sz w:val="19"/>
                  <w:szCs w:val="19"/>
                  <w:u w:val="single"/>
                </w:rPr>
                <w:t>722211</w:t>
              </w:r>
            </w:hyperlink>
            <w:r w:rsidRPr="000B0DE8">
              <w:rPr>
                <w:rFonts w:ascii="Arial" w:eastAsia="Times New Roman" w:hAnsi="Arial" w:cs="Arial"/>
                <w:color w:val="333333"/>
                <w:sz w:val="19"/>
                <w:szCs w:val="19"/>
              </w:rPr>
              <w:t>   Limited-Service Restaurants</w:t>
            </w:r>
          </w:p>
        </w:tc>
      </w:tr>
      <w:tr w:rsidR="000B0DE8" w:rsidRPr="000B0DE8" w:rsidTr="000B0DE8">
        <w:trPr>
          <w:tblCellSpacing w:w="10" w:type="dxa"/>
        </w:trPr>
        <w:tc>
          <w:tcPr>
            <w:tcW w:w="0" w:type="auto"/>
            <w:shd w:val="clear" w:color="auto" w:fill="FFFFFF"/>
            <w:hideMark/>
          </w:tcPr>
          <w:p w:rsidR="000B0DE8" w:rsidRPr="000B0DE8" w:rsidRDefault="000B0DE8" w:rsidP="000B0DE8">
            <w:pPr>
              <w:rPr>
                <w:rFonts w:ascii="Arial" w:eastAsia="Times New Roman" w:hAnsi="Arial" w:cs="Arial"/>
                <w:color w:val="333333"/>
                <w:sz w:val="19"/>
                <w:szCs w:val="19"/>
              </w:rPr>
            </w:pPr>
            <w:hyperlink r:id="rId14" w:history="1">
              <w:r w:rsidRPr="000B0DE8">
                <w:rPr>
                  <w:rFonts w:ascii="Arial" w:eastAsia="Times New Roman" w:hAnsi="Arial" w:cs="Arial"/>
                  <w:color w:val="990066"/>
                  <w:sz w:val="19"/>
                  <w:szCs w:val="19"/>
                  <w:u w:val="single"/>
                </w:rPr>
                <w:t>722212</w:t>
              </w:r>
            </w:hyperlink>
            <w:r w:rsidRPr="000B0DE8">
              <w:rPr>
                <w:rFonts w:ascii="Arial" w:eastAsia="Times New Roman" w:hAnsi="Arial" w:cs="Arial"/>
                <w:color w:val="333333"/>
                <w:sz w:val="19"/>
                <w:szCs w:val="19"/>
              </w:rPr>
              <w:t>   Cafeterias, Grill Buffets, and Buffets</w:t>
            </w:r>
          </w:p>
        </w:tc>
      </w:tr>
      <w:tr w:rsidR="000B0DE8" w:rsidRPr="000B0DE8" w:rsidTr="000B0DE8">
        <w:trPr>
          <w:tblCellSpacing w:w="10" w:type="dxa"/>
        </w:trPr>
        <w:tc>
          <w:tcPr>
            <w:tcW w:w="0" w:type="auto"/>
            <w:shd w:val="clear" w:color="auto" w:fill="FFFFFF"/>
            <w:hideMark/>
          </w:tcPr>
          <w:p w:rsidR="000B0DE8" w:rsidRPr="000B0DE8" w:rsidRDefault="000B0DE8" w:rsidP="000B0DE8">
            <w:pPr>
              <w:rPr>
                <w:rFonts w:ascii="Arial" w:eastAsia="Times New Roman" w:hAnsi="Arial" w:cs="Arial"/>
                <w:color w:val="333333"/>
                <w:sz w:val="19"/>
                <w:szCs w:val="19"/>
              </w:rPr>
            </w:pPr>
            <w:hyperlink r:id="rId15" w:history="1">
              <w:r w:rsidRPr="000B0DE8">
                <w:rPr>
                  <w:rFonts w:ascii="Arial" w:eastAsia="Times New Roman" w:hAnsi="Arial" w:cs="Arial"/>
                  <w:color w:val="990066"/>
                  <w:sz w:val="19"/>
                  <w:szCs w:val="19"/>
                  <w:u w:val="single"/>
                </w:rPr>
                <w:t>722213</w:t>
              </w:r>
            </w:hyperlink>
            <w:r w:rsidRPr="000B0DE8">
              <w:rPr>
                <w:rFonts w:ascii="Arial" w:eastAsia="Times New Roman" w:hAnsi="Arial" w:cs="Arial"/>
                <w:color w:val="333333"/>
                <w:sz w:val="19"/>
                <w:szCs w:val="19"/>
              </w:rPr>
              <w:t>   Snack and Nonalcoholic Beverage Bars</w:t>
            </w:r>
          </w:p>
        </w:tc>
      </w:tr>
    </w:tbl>
    <w:p w:rsidR="00C05AFF" w:rsidRDefault="00C05AFF" w:rsidP="000B0DE8">
      <w:pPr>
        <w:shd w:val="clear" w:color="auto" w:fill="FFFFFF"/>
        <w:rPr>
          <w:rFonts w:ascii="Arial" w:eastAsia="Times New Roman" w:hAnsi="Arial" w:cs="Arial"/>
          <w:color w:val="333333"/>
          <w:sz w:val="19"/>
          <w:szCs w:val="19"/>
        </w:rPr>
      </w:pPr>
    </w:p>
    <w:p w:rsidR="000B0DE8" w:rsidRPr="000B0DE8" w:rsidRDefault="000B0DE8" w:rsidP="000B0DE8">
      <w:pPr>
        <w:shd w:val="clear" w:color="auto" w:fill="FFFFFF"/>
        <w:rPr>
          <w:rFonts w:ascii="Arial" w:eastAsia="Times New Roman" w:hAnsi="Arial" w:cs="Arial"/>
          <w:color w:val="333333"/>
          <w:sz w:val="19"/>
          <w:szCs w:val="19"/>
        </w:rPr>
      </w:pPr>
    </w:p>
    <w:p w:rsidR="000B0DE8" w:rsidRPr="000B0DE8" w:rsidRDefault="000B0DE8" w:rsidP="000B0DE8">
      <w:pPr>
        <w:rPr>
          <w:rFonts w:ascii="Times New Roman" w:eastAsia="Times New Roman" w:hAnsi="Times New Roman" w:cs="Times New Roman"/>
        </w:rPr>
      </w:pPr>
    </w:p>
    <w:p w:rsidR="003F27EB" w:rsidRDefault="00C05AFF"/>
    <w:sectPr w:rsidR="003F27EB" w:rsidSect="00A158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DE8"/>
    <w:rsid w:val="000A5D02"/>
    <w:rsid w:val="000B0DE8"/>
    <w:rsid w:val="00251C08"/>
    <w:rsid w:val="00594566"/>
    <w:rsid w:val="00A158E3"/>
    <w:rsid w:val="00C05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2BA333"/>
  <w14:defaultImageDpi w14:val="32767"/>
  <w15:chartTrackingRefBased/>
  <w15:docId w15:val="{FE8C96D1-0AF2-D742-B323-1860585CA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nhideWhenUsed/>
    <w:rsid w:val="00594566"/>
    <w:rPr>
      <w:rFonts w:ascii="Times New Roman" w:hAnsi="Times New Roman" w:cs="Times New Roman"/>
      <w:color w:val="000000" w:themeColor="text1"/>
      <w:sz w:val="22"/>
      <w:szCs w:val="22"/>
      <w:u w:val="singl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114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248676">
          <w:marLeft w:val="-15"/>
          <w:marRight w:val="-15"/>
          <w:marTop w:val="0"/>
          <w:marBottom w:val="0"/>
          <w:divBdr>
            <w:top w:val="single" w:sz="2" w:space="0" w:color="CCCCCC"/>
            <w:left w:val="single" w:sz="6" w:space="0" w:color="CCCCCC"/>
            <w:bottom w:val="single" w:sz="2" w:space="0" w:color="CCCCCC"/>
            <w:right w:val="single" w:sz="2" w:space="0" w:color="CCCCCC"/>
          </w:divBdr>
          <w:divsChild>
            <w:div w:id="19717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575436">
                  <w:marLeft w:val="-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070655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016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ensus.gov/cgi-bin/sssd/naics/naicsrch?code=7221&amp;search=2007%20NAICS%20Search" TargetMode="External"/><Relationship Id="rId13" Type="http://schemas.openxmlformats.org/officeDocument/2006/relationships/hyperlink" Target="https://www.census.gov/cgi-bin/sssd/naics/naicsrch?code=722211&amp;search=2007%20NAICS%20Search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census.gov/cgi-bin/sssd/naics/naicsrch?code=722515&amp;search=2012%20NAICS%20Search" TargetMode="External"/><Relationship Id="rId12" Type="http://schemas.openxmlformats.org/officeDocument/2006/relationships/hyperlink" Target="https://www.census.gov/cgi-bin/sssd/naics/naicsrch?code=72221&amp;search=2007%20NAICS%20Search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www.census.gov/cgi-bin/sssd/naics/naicsrch?code=722514&amp;search=2012%20NAICS%20Search" TargetMode="External"/><Relationship Id="rId11" Type="http://schemas.openxmlformats.org/officeDocument/2006/relationships/hyperlink" Target="https://www.census.gov/cgi-bin/sssd/naics/naicsrch?code=7222&amp;search=2007%20NAICS%20Search" TargetMode="External"/><Relationship Id="rId5" Type="http://schemas.openxmlformats.org/officeDocument/2006/relationships/hyperlink" Target="https://www.census.gov/cgi-bin/sssd/naics/naicsrch?code=722513&amp;search=2012%20NAICS%20Search" TargetMode="External"/><Relationship Id="rId15" Type="http://schemas.openxmlformats.org/officeDocument/2006/relationships/hyperlink" Target="https://www.census.gov/cgi-bin/sssd/naics/naicsrch?code=722213&amp;search=2007%20NAICS%20Search" TargetMode="External"/><Relationship Id="rId10" Type="http://schemas.openxmlformats.org/officeDocument/2006/relationships/hyperlink" Target="https://www.census.gov/cgi-bin/sssd/naics/naicsrch?code=722110&amp;search=2007%20NAICS%20Search" TargetMode="External"/><Relationship Id="rId4" Type="http://schemas.openxmlformats.org/officeDocument/2006/relationships/hyperlink" Target="https://www.census.gov/cgi-bin/sssd/naics/naicsrch?code=722511&amp;search=2012%20NAICS%20Search" TargetMode="External"/><Relationship Id="rId9" Type="http://schemas.openxmlformats.org/officeDocument/2006/relationships/hyperlink" Target="https://www.census.gov/cgi-bin/sssd/naics/naicsrch?code=72211&amp;search=2007%20NAICS%20Search" TargetMode="External"/><Relationship Id="rId14" Type="http://schemas.openxmlformats.org/officeDocument/2006/relationships/hyperlink" Target="https://www.census.gov/cgi-bin/sssd/naics/naicsrch?code=722212&amp;search=2007%20NAICS%20Searc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297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Yizhi Yin</dc:creator>
  <cp:keywords/>
  <dc:description/>
  <cp:lastModifiedBy>Yizhi Yin</cp:lastModifiedBy>
  <cp:revision>1</cp:revision>
  <dcterms:created xsi:type="dcterms:W3CDTF">2018-06-25T22:08:00Z</dcterms:created>
  <dcterms:modified xsi:type="dcterms:W3CDTF">2018-06-25T22:40:00Z</dcterms:modified>
</cp:coreProperties>
</file>