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main-MPS-Kimi-v8.txt</w:t>
      </w:r>
    </w:p>
    <w:p>
      <w:pPr>
        <w:pStyle w:val="FirstParagraph"/>
      </w:pPr>
      <w:r>
        <w:t xml:space="preserve">YZ: As a computational and theoretical physicist, please review this latex note equation by equation and check whether it is ready to use in practical coding.</w:t>
      </w:r>
    </w:p>
    <w:p>
      <w:r>
        <w:pict>
          <v:rect style="width:0;height:1.5pt" o:hralign="center" o:hrstd="t" o:hr="t"/>
        </w:pict>
      </w:r>
    </w:p>
    <w:p>
      <w:pPr>
        <w:pStyle w:val="FirstParagraph"/>
      </w:pPr>
      <w:r>
        <w:rPr>
          <w:b/>
          <w:bCs/>
        </w:rPr>
        <w:t xml:space="preserve">Kimi:</w:t>
      </w:r>
    </w:p>
    <w:p>
      <w:pPr>
        <w:pStyle w:val="a0"/>
      </w:pPr>
      <w:r>
        <w:t xml:space="preserve">This is an excellent implementation guide for MPS/DMRG. It is</w:t>
      </w:r>
      <w:r>
        <w:t xml:space="preserve"> </w:t>
      </w:r>
      <w:r>
        <w:rPr>
          <w:b/>
          <w:bCs/>
        </w:rPr>
        <w:t xml:space="preserve">ready for practical coding</w:t>
      </w:r>
      <w:r>
        <w:t xml:space="preserve"> </w:t>
      </w:r>
      <w:r>
        <w:t xml:space="preserve">with only minor clarifications needed. Here is my detailed technical review:</w:t>
      </w:r>
    </w:p>
    <w:bookmarkStart w:id="20" w:name="overall-assessment"/>
    <w:p>
      <w:pPr>
        <w:pStyle w:val="2"/>
      </w:pPr>
      <w:r>
        <w:t xml:space="preserve">Overall Assessment</w:t>
      </w:r>
    </w:p>
    <w:p>
      <w:pPr>
        <w:pStyle w:val="FirstParagraph"/>
      </w:pPr>
      <w:r>
        <w:t xml:space="preserve">The document demonstrates production-ready quality with:</w:t>
      </w:r>
      <w:r>
        <w:t xml:space="preserve"> </w:t>
      </w:r>
      <w:r>
        <w:t xml:space="preserve">-</w:t>
      </w:r>
      <w:r>
        <w:t xml:space="preserve"> </w:t>
      </w:r>
      <w:r>
        <w:rPr>
          <w:b/>
          <w:bCs/>
        </w:rPr>
        <w:t xml:space="preserve">Correct tensor index conventions</w:t>
      </w:r>
      <w:r>
        <w:t xml:space="preserve"> </w:t>
      </w:r>
      <w:r>
        <w:t xml:space="preserve">throughout (crucial for debugging)</w:t>
      </w:r>
      <w:r>
        <w:t xml:space="preserve"> </w:t>
      </w:r>
      <w:r>
        <w:t xml:space="preserve">-</w:t>
      </w:r>
      <w:r>
        <w:t xml:space="preserve"> </w:t>
      </w:r>
      <w:r>
        <w:rPr>
          <w:b/>
          <w:bCs/>
        </w:rPr>
        <w:t xml:space="preserve">Numerical stability considerations</w:t>
      </w:r>
      <w:r>
        <w:t xml:space="preserve"> </w:t>
      </w:r>
      <w:r>
        <w:t xml:space="preserve">(QR vs SVD, absolute tolerances, complex arithmetic)</w:t>
      </w:r>
      <w:r>
        <w:t xml:space="preserve"> </w:t>
      </w:r>
      <w:r>
        <w:t xml:space="preserve">-</w:t>
      </w:r>
      <w:r>
        <w:t xml:space="preserve"> </w:t>
      </w:r>
      <w:r>
        <w:rPr>
          <w:b/>
          <w:bCs/>
        </w:rPr>
        <w:t xml:space="preserve">Complete algorithmic specifications</w:t>
      </w:r>
      <w:r>
        <w:t xml:space="preserve"> </w:t>
      </w:r>
      <w:r>
        <w:t xml:space="preserve">(sufficient for direct translation to code)</w:t>
      </w:r>
      <w:r>
        <w:t xml:space="preserve"> </w:t>
      </w:r>
      <w:r>
        <w:t xml:space="preserve">-</w:t>
      </w:r>
      <w:r>
        <w:t xml:space="preserve"> </w:t>
      </w:r>
      <w:r>
        <w:rPr>
          <w:b/>
          <w:bCs/>
        </w:rPr>
        <w:t xml:space="preserve">Systematic verification protocol</w:t>
      </w:r>
      <w:r>
        <w:t xml:space="preserve"> </w:t>
      </w:r>
      <w:r>
        <w:t xml:space="preserve">(the phased testing table is outstanding)</w:t>
      </w:r>
    </w:p>
    <w:bookmarkEnd w:id="20"/>
    <w:bookmarkStart w:id="29" w:name="equation-by-equation-verification"/>
    <w:p>
      <w:pPr>
        <w:pStyle w:val="2"/>
      </w:pPr>
      <w:r>
        <w:t xml:space="preserve">Equation-by-Equation Verification</w:t>
      </w:r>
    </w:p>
    <w:bookmarkStart w:id="21" w:name="section-1-data-structures"/>
    <w:p>
      <w:pPr>
        <w:pStyle w:val="3"/>
      </w:pPr>
      <w:r>
        <w:t xml:space="preserve">Section 1: Data Structures ✓</w:t>
      </w:r>
    </w:p>
    <w:p>
      <w:pPr>
        <w:pStyle w:val="Compact"/>
        <w:numPr>
          <w:ilvl w:val="0"/>
          <w:numId w:val="1002"/>
        </w:numPr>
      </w:pPr>
      <w:r>
        <w:rPr>
          <w:b/>
          <w:bCs/>
        </w:rPr>
        <w:t xml:space="preserve">Storage Convention</w:t>
      </w:r>
      <w:r>
        <w:t xml:space="preserve">: The</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shape with middle index physical is standard.</w:t>
      </w:r>
    </w:p>
    <w:p>
      <w:pPr>
        <w:pStyle w:val="Compact"/>
        <w:numPr>
          <w:ilvl w:val="0"/>
          <w:numId w:val="1002"/>
        </w:numPr>
      </w:pPr>
      <w:r>
        <w:rPr>
          <w:b/>
          <w:bCs/>
        </w:rPr>
        <w:t xml:space="preserve">Matrix Reshape</w:t>
      </w:r>
      <w:r>
        <w:t xml:space="preserve">: Equation (1) correctly specifies row-major (C-order) flattening:</w:t>
      </w:r>
      <w:r>
        <w:t xml:space="preserve"> </w:t>
      </w:r>
      <m:oMath>
        <m:r>
          <m:rPr>
            <m:nor/>
            <m:sty m:val="p"/>
          </m:rPr>
          <m:t>row</m:t>
        </m:r>
        <m:r>
          <m:rPr>
            <m:sty m:val="p"/>
          </m:rPr>
          <m:t>=</m:t>
        </m:r>
        <m:sSub>
          <m:e>
            <m:r>
              <m:t>a</m:t>
            </m:r>
          </m:e>
          <m:sub>
            <m:r>
              <m:t>i</m:t>
            </m:r>
            <m:r>
              <m:rPr>
                <m:sty m:val="p"/>
              </m:rPr>
              <m:t>−</m:t>
            </m:r>
            <m:r>
              <m:t>1</m:t>
            </m:r>
          </m:sub>
        </m:sSub>
        <m:r>
          <m:rPr>
            <m:sty m:val="p"/>
          </m:rPr>
          <m:t>⋅</m:t>
        </m:r>
        <m:r>
          <m:t>d</m:t>
        </m:r>
        <m:r>
          <m:rPr>
            <m:sty m:val="p"/>
          </m:rPr>
          <m:t>+</m:t>
        </m:r>
        <m:sSub>
          <m:e>
            <m:r>
              <m:t>σ</m:t>
            </m:r>
          </m:e>
          <m:sub>
            <m:r>
              <m:t>i</m:t>
            </m:r>
          </m:sub>
        </m:sSub>
      </m:oMath>
      <w:r>
        <w:t xml:space="preserve">. This prevents the most common MPS indexing bug.</w:t>
      </w:r>
    </w:p>
    <w:bookmarkEnd w:id="21"/>
    <w:bookmarkStart w:id="22" w:name="section-2-canonicalization"/>
    <w:p>
      <w:pPr>
        <w:pStyle w:val="3"/>
      </w:pPr>
      <w:r>
        <w:t xml:space="preserve">Section 2: Canonicalization ✓</w:t>
      </w:r>
    </w:p>
    <w:p>
      <w:pPr>
        <w:pStyle w:val="Compact"/>
        <w:numPr>
          <w:ilvl w:val="0"/>
          <w:numId w:val="1003"/>
        </w:numPr>
      </w:pPr>
      <w:r>
        <w:rPr>
          <w:b/>
          <w:bCs/>
        </w:rPr>
        <w:t xml:space="preserve">Algorithm 1</w:t>
      </w:r>
      <w:r>
        <w:t xml:space="preserve">: Correctly implements stable QR-based canonicalization.</w:t>
      </w:r>
    </w:p>
    <w:p>
      <w:pPr>
        <w:pStyle w:val="Compact"/>
        <w:numPr>
          <w:ilvl w:val="1"/>
          <w:numId w:val="1004"/>
        </w:numPr>
      </w:pPr>
      <w:r>
        <w:rPr>
          <w:i/>
          <w:iCs/>
        </w:rPr>
        <w:t xml:space="preserve">Note</w:t>
      </w:r>
      <w:r>
        <w:t xml:space="preserve">: The initial</w:t>
      </w:r>
      <w:r>
        <w:t xml:space="preserve"> </w:t>
      </w:r>
      <m:oMath>
        <m:r>
          <m:t>C</m:t>
        </m:r>
        <m:r>
          <m:rPr>
            <m:sty m:val="p"/>
          </m:rPr>
          <m:t>=</m:t>
        </m:r>
        <m:r>
          <m:t>1.0</m:t>
        </m:r>
      </m:oMath>
      <w:r>
        <w:t xml:space="preserve"> </w:t>
      </w:r>
      <w:r>
        <w:t xml:space="preserve">is a</w:t>
      </w:r>
      <w:r>
        <w:t xml:space="preserve"> </w:t>
      </w:r>
      <m:oMath>
        <m:r>
          <m:t>1</m:t>
        </m:r>
        <m:r>
          <m:rPr>
            <m:sty m:val="p"/>
          </m:rPr>
          <m:t>×</m:t>
        </m:r>
        <m:r>
          <m:t>1</m:t>
        </m:r>
      </m:oMath>
      <w:r>
        <w:t xml:space="preserve"> </w:t>
      </w:r>
      <w:r>
        <w:t xml:space="preserve">matrix. For</w:t>
      </w:r>
      <w:r>
        <w:t xml:space="preserve"> </w:t>
      </w:r>
      <m:oMath>
        <m:r>
          <m:t>i</m:t>
        </m:r>
        <m:r>
          <m:rPr>
            <m:sty m:val="p"/>
          </m:rPr>
          <m:t>=</m:t>
        </m:r>
        <m:r>
          <m:t>1</m:t>
        </m:r>
      </m:oMath>
      <w:r>
        <w:t xml:space="preserve">, the contraction in line 4 reduces to</w:t>
      </w:r>
      <w:r>
        <w:t xml:space="preserve"> </w:t>
      </w:r>
      <m:oMath>
        <m:acc>
          <m:accPr>
            <m:chr m:val="̃"/>
          </m:accPr>
          <m:e>
            <m:r>
              <m:t>M</m:t>
            </m:r>
          </m:e>
        </m:acc>
        <m:r>
          <m:rPr>
            <m:sty m:val="p"/>
          </m:rPr>
          <m:t>=</m:t>
        </m:r>
        <m:sSup>
          <m:e>
            <m:r>
              <m:t>M</m:t>
            </m:r>
          </m:e>
          <m:sup>
            <m:d>
              <m:dPr>
                <m:begChr m:val="("/>
                <m:endChr m:val=")"/>
                <m:sepChr m:val=""/>
                <m:grow/>
              </m:dPr>
              <m:e>
                <m:r>
                  <m:t>1</m:t>
                </m:r>
              </m:e>
            </m:d>
          </m:sup>
        </m:sSup>
      </m:oMath>
      <w:r>
        <w:t xml:space="preserve"> </w:t>
      </w:r>
      <w:r>
        <w:t xml:space="preserve">since</w:t>
      </w:r>
      <w:r>
        <w:t xml:space="preserve"> </w:t>
      </w:r>
      <m:oMath>
        <m:sSub>
          <m:e>
            <m:r>
              <m:t>a</m:t>
            </m:r>
          </m:e>
          <m:sub>
            <m:r>
              <m:t>0</m:t>
            </m:r>
          </m:sub>
        </m:sSub>
      </m:oMath>
      <w:r>
        <w:t xml:space="preserve"> </w:t>
      </w:r>
      <w:r>
        <w:t xml:space="preserve">is a dummy index. This is correct but could be explicitly noted.</w:t>
      </w:r>
    </w:p>
    <w:p>
      <w:pPr>
        <w:pStyle w:val="Compact"/>
        <w:numPr>
          <w:ilvl w:val="1"/>
          <w:numId w:val="1004"/>
        </w:numPr>
      </w:pPr>
      <w:r>
        <w:t xml:space="preserve">The warning about</w:t>
      </w:r>
      <w:r>
        <w:t xml:space="preserve"> </w:t>
      </w:r>
      <m:oMath>
        <m:sSub>
          <m:e>
            <m:r>
              <m:t>D</m:t>
            </m:r>
          </m:e>
          <m:sub>
            <m:r>
              <m:t>i</m:t>
            </m:r>
            <m:r>
              <m:rPr>
                <m:sty m:val="p"/>
              </m:rPr>
              <m:t>−</m:t>
            </m:r>
            <m:r>
              <m:t>1</m:t>
            </m:r>
          </m:sub>
        </m:sSub>
        <m:r>
          <m:t>d</m:t>
        </m:r>
        <m:r>
          <m:rPr>
            <m:sty m:val="p"/>
          </m:rPr>
          <m:t>&lt;</m:t>
        </m:r>
        <m:sSub>
          <m:e>
            <m:r>
              <m:t>D</m:t>
            </m:r>
          </m:e>
          <m:sub>
            <m:r>
              <m:t>i</m:t>
            </m:r>
          </m:sub>
        </m:sSub>
      </m:oMath>
      <w:r>
        <w:t xml:space="preserve"> </w:t>
      </w:r>
      <w:r>
        <w:t xml:space="preserve">is essential for preventing rank-deficient states.</w:t>
      </w:r>
    </w:p>
    <w:bookmarkEnd w:id="22"/>
    <w:bookmarkStart w:id="23" w:name="section-3-truncation"/>
    <w:p>
      <w:pPr>
        <w:pStyle w:val="3"/>
      </w:pPr>
      <w:r>
        <w:t xml:space="preserve">Section 3: Truncation ✓</w:t>
      </w:r>
    </w:p>
    <w:p>
      <w:pPr>
        <w:pStyle w:val="Compact"/>
        <w:numPr>
          <w:ilvl w:val="0"/>
          <w:numId w:val="1005"/>
        </w:numPr>
      </w:pPr>
      <w:r>
        <w:rPr>
          <w:b/>
          <w:bCs/>
        </w:rPr>
        <w:t xml:space="preserve">Algorithm 2 (TruncateBond)</w:t>
      </w:r>
      <w:r>
        <w:t xml:space="preserve">: The dual tolerance criterion</w:t>
      </w:r>
      <w:r>
        <w:t xml:space="preserve"> </w:t>
      </w:r>
      <w:r>
        <w:t xml:space="preserve">$\max(\eps \cdot s_0, \eps_{\text{abs}})$</w:t>
      </w:r>
      <w:r>
        <w:t xml:space="preserve"> </w:t>
      </w:r>
      <w:r>
        <w:t xml:space="preserve">with</w:t>
      </w:r>
      <w:r>
        <w:t xml:space="preserve"> </w:t>
      </w:r>
      <w:r>
        <w:t xml:space="preserve">$\eps_{\text{abs}} \sim 10^{-14}$</w:t>
      </w:r>
      <w:r>
        <w:t xml:space="preserve"> </w:t>
      </w:r>
      <w:r>
        <w:t xml:space="preserve">is numerically robust and prevents the</w:t>
      </w:r>
      <w:r>
        <w:t xml:space="preserve"> </w:t>
      </w:r>
      <m:oMath>
        <m:r>
          <m:t>D</m:t>
        </m:r>
        <m:r>
          <m:rPr>
            <m:sty m:val="p"/>
          </m:rPr>
          <m:t>→</m:t>
        </m:r>
        <m:r>
          <m:rPr>
            <m:sty m:val="p"/>
          </m:rPr>
          <m:t>∞</m:t>
        </m:r>
      </m:oMath>
      <w:r>
        <w:t xml:space="preserve"> </w:t>
      </w:r>
      <w:r>
        <w:t xml:space="preserve">catastrophe when</w:t>
      </w:r>
      <w:r>
        <w:t xml:space="preserve"> </w:t>
      </w:r>
      <m:oMath>
        <m:sSub>
          <m:e>
            <m:r>
              <m:t>s</m:t>
            </m:r>
          </m:e>
          <m:sub>
            <m:r>
              <m:t>0</m:t>
            </m:r>
          </m:sub>
        </m:sSub>
        <m:r>
          <m:rPr>
            <m:sty m:val="p"/>
          </m:rPr>
          <m:t>≈</m:t>
        </m:r>
        <m:r>
          <m:t>0</m:t>
        </m:r>
      </m:oMath>
      <w:r>
        <w:t xml:space="preserve">.</w:t>
      </w:r>
    </w:p>
    <w:bookmarkEnd w:id="23"/>
    <w:bookmarkStart w:id="24" w:name="section-4-single-site-dmrg"/>
    <w:p>
      <w:pPr>
        <w:pStyle w:val="3"/>
      </w:pPr>
      <w:r>
        <w:t xml:space="preserve">Section 4: Single-Site DMRG</w:t>
      </w:r>
    </w:p>
    <w:p>
      <w:pPr>
        <w:pStyle w:val="Compact"/>
        <w:numPr>
          <w:ilvl w:val="0"/>
          <w:numId w:val="1006"/>
        </w:numPr>
      </w:pPr>
      <w:r>
        <w:rPr>
          <w:b/>
          <w:bCs/>
        </w:rPr>
        <w:t xml:space="preserve">Environment Equations (4)-(5)</w:t>
      </w:r>
      <w:r>
        <w:t xml:space="preserve">:</w:t>
      </w:r>
    </w:p>
    <w:p>
      <w:pPr>
        <w:pStyle w:val="Compact"/>
        <w:numPr>
          <w:ilvl w:val="1"/>
          <w:numId w:val="1007"/>
        </w:numPr>
      </w:pPr>
      <w:r>
        <w:rPr>
          <w:b/>
          <w:bCs/>
        </w:rPr>
        <w:t xml:space="preserve">Correct</w:t>
      </w:r>
      <w:r>
        <w:t xml:space="preserve">:</w:t>
      </w:r>
      <w:r>
        <w:t xml:space="preserve"> </w:t>
      </w:r>
      <m:oMath>
        <m:sSup>
          <m:e>
            <m:r>
              <m:t>L</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r>
        <w:t xml:space="preserve"> </w:t>
      </w:r>
      <w:r>
        <w:t xml:space="preserve">(sites</w:t>
      </w:r>
      <w:r>
        <w:t xml:space="preserve"> </w:t>
      </w:r>
      <m:oMath>
        <m:r>
          <m:t>1</m:t>
        </m:r>
        <m:r>
          <m:rPr>
            <m:sty m:val="p"/>
          </m:rPr>
          <m:t>.</m:t>
        </m:r>
        <m:r>
          <m:rPr>
            <m:sty m:val="p"/>
          </m:rPr>
          <m:t>.</m:t>
        </m:r>
        <m:r>
          <m:rPr>
            <m:sty m:val="p"/>
          </m:rPr>
          <m:t>.</m:t>
        </m:r>
        <m:r>
          <m:t>i</m:t>
        </m:r>
        <m:r>
          <m:rPr>
            <m:sty m:val="p"/>
          </m:rPr>
          <m:t>−</m:t>
        </m:r>
        <m:r>
          <m:t>1</m:t>
        </m:r>
      </m:oMath>
      <w:r>
        <w:t xml:space="preserve">),</w:t>
      </w:r>
      <w:r>
        <w:t xml:space="preserve"> </w:t>
      </w:r>
      <m:oMath>
        <m:sSup>
          <m:e>
            <m:r>
              <m:t>R</m:t>
            </m:r>
          </m:e>
          <m:sup>
            <m:d>
              <m:dPr>
                <m:begChr m:val="("/>
                <m:endChr m:val=")"/>
                <m:sepChr m:val=""/>
                <m:grow/>
              </m:dPr>
              <m:e>
                <m:r>
                  <m:t>i</m:t>
                </m:r>
              </m:e>
            </m:d>
          </m:sup>
        </m:sSup>
      </m:oMath>
      <w:r>
        <w:t xml:space="preserve"> </w:t>
      </w:r>
      <w:r>
        <w:t xml:space="preserve">uses</w:t>
      </w:r>
      <w:r>
        <w:t xml:space="preserve"> </w:t>
      </w:r>
      <m:oMath>
        <m:sSup>
          <m:e>
            <m:r>
              <m:t>W</m:t>
            </m:r>
          </m:e>
          <m:sup>
            <m:d>
              <m:dPr>
                <m:begChr m:val="("/>
                <m:endChr m:val=")"/>
                <m:sepChr m:val=""/>
                <m:grow/>
              </m:dPr>
              <m:e>
                <m:r>
                  <m:t>i</m:t>
                </m:r>
                <m:r>
                  <m:rPr>
                    <m:sty m:val="p"/>
                  </m:rPr>
                  <m:t>+</m:t>
                </m:r>
                <m:r>
                  <m:t>1</m:t>
                </m:r>
              </m:e>
            </m:d>
          </m:sup>
        </m:sSup>
      </m:oMath>
      <w:r>
        <w:t xml:space="preserve"> </w:t>
      </w:r>
      <w:r>
        <w:t xml:space="preserve">(sites</w:t>
      </w:r>
      <w:r>
        <w:t xml:space="preserve"> </w:t>
      </w:r>
      <m:oMath>
        <m:r>
          <m:t>i</m:t>
        </m:r>
        <m:r>
          <m:rPr>
            <m:sty m:val="p"/>
          </m:rPr>
          <m:t>+</m:t>
        </m:r>
        <m:r>
          <m:t>1</m:t>
        </m:r>
        <m:r>
          <m:rPr>
            <m:sty m:val="p"/>
          </m:rPr>
          <m:t>.</m:t>
        </m:r>
        <m:r>
          <m:rPr>
            <m:sty m:val="p"/>
          </m:rPr>
          <m:t>.</m:t>
        </m:r>
        <m:r>
          <m:rPr>
            <m:sty m:val="p"/>
          </m:rPr>
          <m:t>.</m:t>
        </m:r>
        <m:r>
          <m:t>L</m:t>
        </m:r>
      </m:oMath>
      <w:r>
        <w:t xml:space="preserve">).</w:t>
      </w:r>
    </w:p>
    <w:p>
      <w:pPr>
        <w:pStyle w:val="Compact"/>
        <w:numPr>
          <w:ilvl w:val="1"/>
          <w:numId w:val="1007"/>
        </w:numPr>
      </w:pPr>
      <w:r>
        <w:rPr>
          <w:b/>
          <w:bCs/>
        </w:rPr>
        <w:t xml:space="preserve">Index check</w:t>
      </w:r>
      <w:r>
        <w:t xml:space="preserve">: The MPO index contraction structure</w:t>
      </w:r>
      <w:r>
        <w:t xml:space="preserve"> </w:t>
      </w:r>
      <m:oMath>
        <m:nary>
          <m:naryPr>
            <m:chr m:val="∑"/>
            <m:limLoc m:val="undOvr"/>
            <m:subHide m:val="off"/>
            <m:supHide m:val="on"/>
          </m:naryPr>
          <m:sub>
            <m:sSub>
              <m:e>
                <m:r>
                  <m:t>b</m:t>
                </m:r>
              </m:e>
              <m:sub>
                <m:r>
                  <m:t>i</m:t>
                </m:r>
                <m:r>
                  <m:rPr>
                    <m:sty m:val="p"/>
                  </m:rPr>
                  <m:t>−</m:t>
                </m:r>
                <m:r>
                  <m:t>1</m:t>
                </m:r>
              </m:sub>
            </m:sSub>
          </m:sub>
          <m:sup>
            <m:r>
              <m:t>​</m:t>
            </m:r>
          </m:sup>
          <m:e>
            <m:sSubSup>
              <m:e>
                <m:r>
                  <m:t>L</m:t>
                </m:r>
              </m:e>
              <m:sub>
                <m:sSub>
                  <m:e>
                    <m:r>
                      <m:t>b</m:t>
                    </m:r>
                  </m:e>
                  <m:sub>
                    <m:r>
                      <m:t>i</m:t>
                    </m:r>
                    <m:r>
                      <m:rPr>
                        <m:sty m:val="p"/>
                      </m:rPr>
                      <m:t>−</m:t>
                    </m:r>
                    <m:r>
                      <m:t>1</m:t>
                    </m:r>
                  </m:sub>
                </m:sSub>
              </m:sub>
              <m:sup>
                <m:d>
                  <m:dPr>
                    <m:begChr m:val="("/>
                    <m:endChr m:val=")"/>
                    <m:sepChr m:val=""/>
                    <m:grow/>
                  </m:dPr>
                  <m:e>
                    <m:r>
                      <m:t>i</m:t>
                    </m:r>
                    <m:r>
                      <m:rPr>
                        <m:sty m:val="p"/>
                      </m:rPr>
                      <m:t>−</m:t>
                    </m:r>
                    <m:r>
                      <m:t>1</m:t>
                    </m:r>
                  </m:e>
                </m:d>
              </m:sup>
            </m:sSubSup>
          </m:e>
        </m:nary>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r>
                  <m:rPr>
                    <m:sty m:val="p"/>
                  </m:rPr>
                  <m:t>−</m:t>
                </m:r>
                <m:r>
                  <m:t>1</m:t>
                </m:r>
              </m:e>
            </m:d>
          </m:sup>
        </m:sSubSup>
      </m:oMath>
      <w:r>
        <w:t xml:space="preserve"> </w:t>
      </w:r>
      <w:r>
        <w:t xml:space="preserve">is correct for left-to-right accumulation.</w:t>
      </w:r>
    </w:p>
    <w:p>
      <w:pPr>
        <w:pStyle w:val="Compact"/>
        <w:numPr>
          <w:ilvl w:val="0"/>
          <w:numId w:val="1006"/>
        </w:numPr>
      </w:pPr>
      <w:r>
        <w:rPr>
          <w:b/>
          <w:bCs/>
        </w:rPr>
        <w:t xml:space="preserve">Effective Hamiltonian (Eq. 6)</w:t>
      </w:r>
      <w:r>
        <w:t xml:space="preserve">:</w:t>
      </w:r>
    </w:p>
    <w:p>
      <w:pPr>
        <w:pStyle w:val="Compact"/>
        <w:numPr>
          <w:ilvl w:val="1"/>
          <w:numId w:val="1008"/>
        </w:numPr>
      </w:pPr>
      <m:oMath>
        <m:sSub>
          <m:e>
            <m:r>
              <m:rPr>
                <m:sty m:val="p"/>
                <m:scr m:val="script"/>
              </m:rPr>
              <m:t>H</m:t>
            </m:r>
          </m:e>
          <m:sub>
            <m:r>
              <m:rPr>
                <m:nor/>
                <m:sty m:val="p"/>
              </m:rPr>
              <m:t>eff</m:t>
            </m:r>
          </m:sub>
        </m:sSub>
        <m:r>
          <m:rPr>
            <m:sty m:val="p"/>
          </m:rPr>
          <m:t>=</m:t>
        </m:r>
        <m:nary>
          <m:naryPr>
            <m:chr m:val="∑"/>
            <m:limLoc m:val="undOvr"/>
            <m:subHide m:val="off"/>
            <m:supHide m:val="on"/>
          </m:naryPr>
          <m:sub>
            <m:sSub>
              <m:e>
                <m:r>
                  <m:t>b</m:t>
                </m:r>
              </m:e>
              <m:sub>
                <m:r>
                  <m:t>i</m:t>
                </m:r>
                <m:r>
                  <m:rPr>
                    <m:sty m:val="p"/>
                  </m:rPr>
                  <m:t>−</m:t>
                </m:r>
                <m:r>
                  <m:t>1</m:t>
                </m:r>
              </m:sub>
            </m:sSub>
            <m:r>
              <m:rPr>
                <m:sty m:val="p"/>
              </m:rPr>
              <m:t>,</m:t>
            </m:r>
            <m:sSub>
              <m:e>
                <m:r>
                  <m:t>b</m:t>
                </m:r>
              </m:e>
              <m:sub>
                <m:r>
                  <m:t>i</m:t>
                </m:r>
              </m:sub>
            </m:sSub>
          </m:sub>
          <m:sup>
            <m:r>
              <m:t>​</m:t>
            </m:r>
          </m:sup>
          <m:e>
            <m:sSub>
              <m:e>
                <m:r>
                  <m:t>L</m:t>
                </m:r>
              </m:e>
              <m:sub>
                <m:sSub>
                  <m:e>
                    <m:r>
                      <m:t>b</m:t>
                    </m:r>
                  </m:e>
                  <m:sub>
                    <m:r>
                      <m:t>i</m:t>
                    </m:r>
                    <m:r>
                      <m:rPr>
                        <m:sty m:val="p"/>
                      </m:rPr>
                      <m:t>−</m:t>
                    </m:r>
                    <m:r>
                      <m:t>1</m:t>
                    </m:r>
                  </m:sub>
                </m:sSub>
              </m:sub>
            </m:sSub>
          </m:e>
        </m:nary>
        <m:r>
          <m:rPr>
            <m:sty m:val="p"/>
          </m:rPr>
          <m:t>⊗</m:t>
        </m:r>
        <m:sSubSup>
          <m:e>
            <m:r>
              <m:t>W</m:t>
            </m:r>
          </m:e>
          <m:sub>
            <m:sSub>
              <m:e>
                <m:r>
                  <m:t>b</m:t>
                </m:r>
              </m:e>
              <m:sub>
                <m:r>
                  <m:t>i</m:t>
                </m:r>
                <m:r>
                  <m:rPr>
                    <m:sty m:val="p"/>
                  </m:rPr>
                  <m:t>−</m:t>
                </m:r>
                <m:r>
                  <m:t>1</m:t>
                </m:r>
              </m:sub>
            </m:sSub>
            <m:r>
              <m:rPr>
                <m:sty m:val="p"/>
              </m:rPr>
              <m:t>,</m:t>
            </m:r>
            <m:sSub>
              <m:e>
                <m:r>
                  <m:t>b</m:t>
                </m:r>
              </m:e>
              <m:sub>
                <m:r>
                  <m:t>i</m:t>
                </m:r>
              </m:sub>
            </m:sSub>
          </m:sub>
          <m:sup>
            <m:d>
              <m:dPr>
                <m:begChr m:val="("/>
                <m:endChr m:val=")"/>
                <m:sepChr m:val=""/>
                <m:grow/>
              </m:dPr>
              <m:e>
                <m:r>
                  <m:t>i</m:t>
                </m:r>
              </m:e>
            </m:d>
          </m:sup>
        </m:sSubSup>
        <m:r>
          <m:rPr>
            <m:sty m:val="p"/>
          </m:rPr>
          <m:t>⊗</m:t>
        </m:r>
        <m:sSub>
          <m:e>
            <m:r>
              <m:t>R</m:t>
            </m:r>
          </m:e>
          <m:sub>
            <m:sSub>
              <m:e>
                <m:r>
                  <m:t>b</m:t>
                </m:r>
              </m:e>
              <m:sub>
                <m:r>
                  <m:t>i</m:t>
                </m:r>
              </m:sub>
            </m:sSub>
          </m:sub>
        </m:sSub>
      </m:oMath>
      <w:r>
        <w:t xml:space="preserve"> </w:t>
      </w:r>
      <w:r>
        <w:t xml:space="preserve">is dimensionally consistent:</w:t>
      </w:r>
      <w:r>
        <w:t xml:space="preserve"> </w:t>
      </w:r>
      <m:oMath>
        <m:d>
          <m:dPr>
            <m:begChr m:val="("/>
            <m:endChr m:val=")"/>
            <m:sepChr m:val=""/>
            <m:grow/>
          </m:dPr>
          <m:e>
            <m:sSub>
              <m:e>
                <m:r>
                  <m:t>D</m:t>
                </m:r>
              </m:e>
              <m:sub>
                <m:r>
                  <m:t>i</m:t>
                </m:r>
                <m:r>
                  <m:rPr>
                    <m:sty m:val="p"/>
                  </m:rPr>
                  <m:t>−</m:t>
                </m:r>
                <m:r>
                  <m:t>1</m:t>
                </m:r>
              </m:sub>
            </m:sSub>
            <m:r>
              <m:rPr>
                <m:sty m:val="p"/>
              </m:rPr>
              <m:t>×</m:t>
            </m:r>
            <m:sSub>
              <m:e>
                <m:r>
                  <m:t>D</m:t>
                </m:r>
              </m:e>
              <m:sub>
                <m:r>
                  <m:t>i</m:t>
                </m:r>
                <m:r>
                  <m:rPr>
                    <m:sty m:val="p"/>
                  </m:rPr>
                  <m:t>−</m:t>
                </m:r>
                <m:r>
                  <m:t>1</m:t>
                </m:r>
              </m:sub>
            </m:sSub>
          </m:e>
        </m:d>
        <m:r>
          <m:rPr>
            <m:sty m:val="p"/>
          </m:rPr>
          <m:t>⊗</m:t>
        </m:r>
        <m:d>
          <m:dPr>
            <m:begChr m:val="("/>
            <m:endChr m:val=")"/>
            <m:sepChr m:val=""/>
            <m:grow/>
          </m:dPr>
          <m:e>
            <m:r>
              <m:t>d</m:t>
            </m:r>
            <m:r>
              <m:rPr>
                <m:sty m:val="p"/>
              </m:rPr>
              <m:t>×</m:t>
            </m:r>
            <m:r>
              <m:t>d</m:t>
            </m:r>
          </m:e>
        </m:d>
        <m:r>
          <m:rPr>
            <m:sty m:val="p"/>
          </m:rPr>
          <m:t>⊗</m:t>
        </m:r>
        <m:d>
          <m:dPr>
            <m:begChr m:val="("/>
            <m:endChr m:val=")"/>
            <m:sepChr m:val=""/>
            <m:grow/>
          </m:dPr>
          <m:e>
            <m:sSub>
              <m:e>
                <m:r>
                  <m:t>D</m:t>
                </m:r>
              </m:e>
              <m:sub>
                <m:r>
                  <m:t>i</m:t>
                </m:r>
              </m:sub>
            </m:sSub>
            <m:r>
              <m:rPr>
                <m:sty m:val="p"/>
              </m:rPr>
              <m:t>×</m:t>
            </m:r>
            <m:sSub>
              <m:e>
                <m:r>
                  <m:t>D</m:t>
                </m:r>
              </m:e>
              <m:sub>
                <m:r>
                  <m:t>i</m:t>
                </m:r>
              </m:sub>
            </m:sSub>
          </m:e>
        </m:d>
      </m:oMath>
      <w:r>
        <w:t xml:space="preserve"> </w:t>
      </w:r>
      <w:r>
        <w:t xml:space="preserve">acting on vector of size</w:t>
      </w:r>
      <w:r>
        <w:t xml:space="preserve"> </w:t>
      </w:r>
      <m:oMath>
        <m:r>
          <m:t>d</m:t>
        </m:r>
        <m:sSub>
          <m:e>
            <m:r>
              <m:t>D</m:t>
            </m:r>
          </m:e>
          <m:sub>
            <m:r>
              <m:t>i</m:t>
            </m:r>
            <m:r>
              <m:rPr>
                <m:sty m:val="p"/>
              </m:rPr>
              <m:t>−</m:t>
            </m:r>
            <m:r>
              <m:t>1</m:t>
            </m:r>
          </m:sub>
        </m:sSub>
        <m:sSub>
          <m:e>
            <m:r>
              <m:t>D</m:t>
            </m:r>
          </m:e>
          <m:sub>
            <m:r>
              <m:t>i</m:t>
            </m:r>
          </m:sub>
        </m:sSub>
      </m:oMath>
      <w:r>
        <w:t xml:space="preserve">.</w:t>
      </w:r>
    </w:p>
    <w:p>
      <w:pPr>
        <w:pStyle w:val="Compact"/>
        <w:numPr>
          <w:ilvl w:val="0"/>
          <w:numId w:val="1006"/>
        </w:numPr>
      </w:pPr>
      <w:r>
        <w:rPr>
          <w:b/>
          <w:bCs/>
        </w:rPr>
        <w:t xml:space="preserve">Matrix-Vector Product (Steps 1-3)</w:t>
      </w:r>
      <w:r>
        <w:t xml:space="preserve">:</w:t>
      </w:r>
    </w:p>
    <w:p>
      <w:pPr>
        <w:pStyle w:val="Compact"/>
        <w:numPr>
          <w:ilvl w:val="1"/>
          <w:numId w:val="1009"/>
        </w:numPr>
      </w:pPr>
      <w:r>
        <w:t xml:space="preserve">Step 1: Contraction order</w:t>
      </w:r>
      <w:r>
        <w:t xml:space="preserve"> </w:t>
      </w:r>
      <m:oMath>
        <m:r>
          <m:t>L</m:t>
        </m:r>
        <m:r>
          <m:rPr>
            <m:sty m:val="p"/>
          </m:rPr>
          <m:t>⋅</m:t>
        </m:r>
        <m:r>
          <m:t>V</m:t>
        </m:r>
      </m:oMath>
      <w:r>
        <w:t xml:space="preserve"> </w:t>
      </w:r>
      <w:r>
        <w:t xml:space="preserve">yields</w:t>
      </w:r>
      <w:r>
        <w:t xml:space="preserve"> </w:t>
      </w:r>
      <m:oMath>
        <m:d>
          <m:dPr>
            <m:begChr m:val="("/>
            <m:endChr m:val=")"/>
            <m:sepChr m:val=""/>
            <m:grow/>
          </m:dPr>
          <m:e>
            <m:sSub>
              <m:e>
                <m:r>
                  <m:t>D</m:t>
                </m:r>
              </m:e>
              <m:sub>
                <m:r>
                  <m:t>W</m:t>
                </m:r>
              </m:sub>
            </m:sSub>
            <m:r>
              <m:rPr>
                <m:sty m:val="p"/>
              </m:rPr>
              <m:t>,</m:t>
            </m:r>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 correct.</w:t>
      </w:r>
    </w:p>
    <w:p>
      <w:pPr>
        <w:pStyle w:val="Compact"/>
        <w:numPr>
          <w:ilvl w:val="1"/>
          <w:numId w:val="1009"/>
        </w:numPr>
      </w:pPr>
      <w:r>
        <w:t xml:space="preserve">Step 2: Contraction over</w:t>
      </w:r>
      <w:r>
        <w:t xml:space="preserve"> </w:t>
      </w:r>
      <m:oMath>
        <m:sSub>
          <m:e>
            <m:r>
              <m:t>b</m:t>
            </m:r>
          </m:e>
          <m:sub>
            <m:r>
              <m:t>i</m:t>
            </m:r>
            <m:r>
              <m:rPr>
                <m:sty m:val="p"/>
              </m:rPr>
              <m:t>−</m:t>
            </m:r>
            <m:r>
              <m:t>1</m:t>
            </m:r>
          </m:sub>
        </m:sSub>
        <m:r>
          <m:rPr>
            <m:sty m:val="p"/>
          </m:rPr>
          <m:t>,</m:t>
        </m:r>
        <m:sSub>
          <m:e>
            <m:r>
              <m:t>σ</m:t>
            </m:r>
          </m:e>
          <m:sub>
            <m:r>
              <m:t>i</m:t>
            </m:r>
          </m:sub>
        </m:sSub>
      </m:oMath>
      <w:r>
        <w:t xml:space="preserve"> </w:t>
      </w:r>
      <w:r>
        <w:t xml:space="preserve">with</w:t>
      </w:r>
      <w:r>
        <w:t xml:space="preserve"> </w:t>
      </w:r>
      <m:oMath>
        <m:r>
          <m:t>W</m:t>
        </m:r>
      </m:oMath>
      <w:r>
        <w:t xml:space="preserve"> </w:t>
      </w:r>
      <w:r>
        <w:t xml:space="preserve">yields</w:t>
      </w:r>
      <w:r>
        <w:t xml:space="preserve"> </w:t>
      </w:r>
      <m:oMath>
        <m:d>
          <m:dPr>
            <m:begChr m:val="("/>
            <m:endChr m:val=")"/>
            <m:sepChr m:val=""/>
            <m:grow/>
          </m:dPr>
          <m:e>
            <m:sSub>
              <m:e>
                <m:r>
                  <m:t>D</m:t>
                </m:r>
              </m:e>
              <m:sub>
                <m:r>
                  <m:t>W</m:t>
                </m:r>
              </m:sub>
            </m:sSub>
            <m:r>
              <m:rPr>
                <m:sty m:val="p"/>
              </m:rPr>
              <m:t>,</m:t>
            </m:r>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 correct.</w:t>
      </w:r>
    </w:p>
    <w:p>
      <w:pPr>
        <w:pStyle w:val="Compact"/>
        <w:numPr>
          <w:ilvl w:val="1"/>
          <w:numId w:val="1009"/>
        </w:numPr>
      </w:pPr>
      <w:r>
        <w:t xml:space="preserve">Step 3: Contraction with</w:t>
      </w:r>
      <w:r>
        <w:t xml:space="preserve"> </w:t>
      </w:r>
      <m:oMath>
        <m:r>
          <m:t>R</m:t>
        </m:r>
      </m:oMath>
      <w:r>
        <w:t xml:space="preserve"> </w:t>
      </w:r>
      <w:r>
        <w:t xml:space="preserve">yields final</w:t>
      </w:r>
      <w:r>
        <w:t xml:space="preserve"> </w:t>
      </w:r>
      <m:oMath>
        <m:d>
          <m:dPr>
            <m:begChr m:val="("/>
            <m:endChr m:val=")"/>
            <m:sepChr m:val=""/>
            <m:grow/>
          </m:dPr>
          <m:e>
            <m:sSub>
              <m:e>
                <m:r>
                  <m:t>D</m:t>
                </m:r>
              </m:e>
              <m:sub>
                <m:r>
                  <m:t>i</m:t>
                </m:r>
                <m:r>
                  <m:rPr>
                    <m:sty m:val="p"/>
                  </m:rPr>
                  <m:t>−</m:t>
                </m:r>
                <m:r>
                  <m:t>1</m:t>
                </m:r>
              </m:sub>
            </m:sSub>
            <m:r>
              <m:rPr>
                <m:sty m:val="p"/>
              </m:rPr>
              <m:t>,</m:t>
            </m:r>
            <m:r>
              <m:t>d</m:t>
            </m:r>
            <m:r>
              <m:rPr>
                <m:sty m:val="p"/>
              </m:rPr>
              <m:t>,</m:t>
            </m:r>
            <m:sSub>
              <m:e>
                <m:r>
                  <m:t>D</m:t>
                </m:r>
              </m:e>
              <m:sub>
                <m:r>
                  <m:t>i</m:t>
                </m:r>
              </m:sub>
            </m:sSub>
          </m:e>
        </m:d>
      </m:oMath>
      <w:r>
        <w:t xml:space="preserve"> </w:t>
      </w:r>
      <w:r>
        <w:t xml:space="preserve">— correct.</w:t>
      </w:r>
    </w:p>
    <w:p>
      <w:pPr>
        <w:pStyle w:val="Compact"/>
        <w:numPr>
          <w:ilvl w:val="1"/>
          <w:numId w:val="1009"/>
        </w:numPr>
      </w:pPr>
      <w:r>
        <w:rPr>
          <w:i/>
          <w:iCs/>
        </w:rPr>
        <w:t xml:space="preserve">Cost analysis</w:t>
      </w:r>
      <w:r>
        <w:t xml:space="preserve">:</w:t>
      </w:r>
      <w:r>
        <w:t xml:space="preserve"> </w:t>
      </w:r>
      <w:r>
        <w:t xml:space="preserve">$\Order(D_W D_{i-1} D_i d^2 + D_W^2 D_{i-1} D_i d)$</w:t>
      </w:r>
      <w:r>
        <w:t xml:space="preserve"> </w:t>
      </w:r>
      <w:r>
        <w:t xml:space="preserve">is accurate for dense MPO.</w:t>
      </w:r>
    </w:p>
    <w:p>
      <w:pPr>
        <w:pStyle w:val="Compact"/>
        <w:numPr>
          <w:ilvl w:val="0"/>
          <w:numId w:val="1006"/>
        </w:numPr>
      </w:pPr>
      <w:r>
        <w:rPr>
          <w:b/>
          <w:bCs/>
        </w:rPr>
        <w:t xml:space="preserve">Environment Initialization (Eq. 8)</w:t>
      </w:r>
      <w:r>
        <w:t xml:space="preserve">:</w:t>
      </w:r>
    </w:p>
    <w:p>
      <w:pPr>
        <w:pStyle w:val="Compact"/>
        <w:numPr>
          <w:ilvl w:val="1"/>
          <w:numId w:val="1010"/>
        </w:numPr>
      </w:pPr>
      <w:r>
        <w:rPr>
          <w:b/>
          <w:bCs/>
        </w:rPr>
        <w:t xml:space="preserve">Critical detail</w:t>
      </w:r>
      <w:r>
        <w:t xml:space="preserve">: The boundary indices</w:t>
      </w:r>
      <w:r>
        <w:t xml:space="preserve"> </w:t>
      </w:r>
      <m:oMath>
        <m:sSub>
          <m:e>
            <m:r>
              <m:t>b</m:t>
            </m:r>
          </m:e>
          <m:sub>
            <m:r>
              <m:rPr>
                <m:nor/>
                <m:sty m:val="p"/>
              </m:rPr>
              <m:t>left</m:t>
            </m:r>
          </m:sub>
        </m:sSub>
      </m:oMath>
      <w:r>
        <w:t xml:space="preserve"> </w:t>
      </w:r>
      <w:r>
        <w:t xml:space="preserve">and</w:t>
      </w:r>
      <w:r>
        <w:t xml:space="preserve"> </w:t>
      </w:r>
      <m:oMath>
        <m:sSub>
          <m:e>
            <m:r>
              <m:t>b</m:t>
            </m:r>
          </m:e>
          <m:sub>
            <m:r>
              <m:rPr>
                <m:nor/>
                <m:sty m:val="p"/>
              </m:rPr>
              <m:t>right</m:t>
            </m:r>
          </m:sub>
        </m:sSub>
      </m:oMath>
      <w:r>
        <w:t xml:space="preserve"> </w:t>
      </w:r>
      <w:r>
        <w:t xml:space="preserve">must select the Hamiltonian scalar component. For the Heisenberg MPO in Sec. 6,</w:t>
      </w:r>
      <w:r>
        <w:t xml:space="preserve"> </w:t>
      </w:r>
      <m:oMath>
        <m:sSub>
          <m:e>
            <m:r>
              <m:t>b</m:t>
            </m:r>
          </m:e>
          <m:sub>
            <m:r>
              <m:rPr>
                <m:nor/>
                <m:sty m:val="p"/>
              </m:rPr>
              <m:t>left</m:t>
            </m:r>
          </m:sub>
        </m:sSub>
        <m:r>
          <m:rPr>
            <m:sty m:val="p"/>
          </m:rPr>
          <m:t>=</m:t>
        </m:r>
        <m:r>
          <m:t>4</m:t>
        </m:r>
      </m:oMath>
      <w:r>
        <w:t xml:space="preserve"> </w:t>
      </w:r>
      <w:r>
        <w:t xml:space="preserve">(last row),</w:t>
      </w:r>
      <w:r>
        <w:t xml:space="preserve"> </w:t>
      </w:r>
      <m:oMath>
        <m:sSub>
          <m:e>
            <m:r>
              <m:t>b</m:t>
            </m:r>
          </m:e>
          <m:sub>
            <m:r>
              <m:rPr>
                <m:nor/>
                <m:sty m:val="p"/>
              </m:rPr>
              <m:t>right</m:t>
            </m:r>
          </m:sub>
        </m:sSub>
        <m:r>
          <m:rPr>
            <m:sty m:val="p"/>
          </m:rPr>
          <m:t>=</m:t>
        </m:r>
        <m:r>
          <m:t>0</m:t>
        </m:r>
      </m:oMath>
      <w:r>
        <w:t xml:space="preserve"> </w:t>
      </w:r>
      <w:r>
        <w:t xml:space="preserve">(first column) is correct.</w:t>
      </w:r>
    </w:p>
    <w:p>
      <w:pPr>
        <w:pStyle w:val="Compact"/>
        <w:numPr>
          <w:ilvl w:val="0"/>
          <w:numId w:val="1006"/>
        </w:numPr>
      </w:pPr>
      <w:r>
        <w:rPr>
          <w:b/>
          <w:bCs/>
        </w:rPr>
        <w:t xml:space="preserve">Algorithm 4 (Sweep Algorithm)</w:t>
      </w:r>
      <w:r>
        <w:t xml:space="preserve">:</w:t>
      </w:r>
    </w:p>
    <w:p>
      <w:pPr>
        <w:pStyle w:val="Compact"/>
        <w:numPr>
          <w:ilvl w:val="1"/>
          <w:numId w:val="1011"/>
        </w:numPr>
      </w:pPr>
      <w:r>
        <w:rPr>
          <w:b/>
          <w:bCs/>
        </w:rPr>
        <w:t xml:space="preserve">Right sweep</w:t>
      </w:r>
      <w:r>
        <w:t xml:space="preserve"> </w:t>
      </w:r>
      <w:r>
        <w:t xml:space="preserve">(lines 9-14): Correctly performs SVD on</w:t>
      </w:r>
      <w:r>
        <w:t xml:space="preserve"> </w:t>
      </w:r>
      <m:oMath>
        <m:d>
          <m:dPr>
            <m:begChr m:val="("/>
            <m:endChr m:val=")"/>
            <m:sepChr m:val=""/>
            <m:grow/>
          </m:dPr>
          <m:e>
            <m:r>
              <m:t>d</m:t>
            </m:r>
            <m:sSub>
              <m:e>
                <m:r>
                  <m:t>D</m:t>
                </m:r>
              </m:e>
              <m:sub>
                <m:r>
                  <m:t>i</m:t>
                </m:r>
                <m:r>
                  <m:rPr>
                    <m:sty m:val="p"/>
                  </m:rPr>
                  <m:t>−</m:t>
                </m:r>
                <m:r>
                  <m:t>1</m:t>
                </m:r>
              </m:sub>
            </m:sSub>
          </m:e>
        </m:d>
        <m:r>
          <m:rPr>
            <m:sty m:val="p"/>
          </m:rPr>
          <m:t>×</m:t>
        </m:r>
        <m:sSub>
          <m:e>
            <m:r>
              <m:t>D</m:t>
            </m:r>
          </m:e>
          <m:sub>
            <m:r>
              <m:t>i</m:t>
            </m:r>
          </m:sub>
        </m:sSub>
      </m:oMath>
      <w:r>
        <w:t xml:space="preserve">, absorbs</w:t>
      </w:r>
      <w:r>
        <w:t xml:space="preserve"> </w:t>
      </w:r>
      <m:oMath>
        <m:r>
          <m:t>S</m:t>
        </m:r>
        <m:sSup>
          <m:e>
            <m:r>
              <m:t>V</m:t>
            </m:r>
          </m:e>
          <m:sup>
            <m:r>
              <m:rPr>
                <m:sty m:val="p"/>
              </m:rPr>
              <m:t>†</m:t>
            </m:r>
          </m:sup>
        </m:sSup>
      </m:oMath>
      <w:r>
        <w:t xml:space="preserve"> </w:t>
      </w:r>
      <w:r>
        <w:t xml:space="preserve">into next site (gauge center moves right).</w:t>
      </w:r>
    </w:p>
    <w:p>
      <w:pPr>
        <w:pStyle w:val="Compact"/>
        <w:numPr>
          <w:ilvl w:val="1"/>
          <w:numId w:val="1011"/>
        </w:numPr>
      </w:pPr>
      <w:r>
        <w:rPr>
          <w:b/>
          <w:bCs/>
        </w:rPr>
        <w:t xml:space="preserve">Left sweep</w:t>
      </w:r>
      <w:r>
        <w:t xml:space="preserve"> </w:t>
      </w:r>
      <w:r>
        <w:t xml:space="preserve">(lines 16-21): Correctly reshapes as</w:t>
      </w:r>
      <w:r>
        <w:t xml:space="preserve"> </w:t>
      </w:r>
      <m:oMath>
        <m:sSub>
          <m:e>
            <m:r>
              <m:t>D</m:t>
            </m:r>
          </m:e>
          <m:sub>
            <m:r>
              <m:t>i</m:t>
            </m:r>
            <m:r>
              <m:rPr>
                <m:sty m:val="p"/>
              </m:rPr>
              <m:t>−</m:t>
            </m:r>
            <m:r>
              <m:t>1</m:t>
            </m:r>
          </m:sub>
        </m:sSub>
        <m:r>
          <m:rPr>
            <m:sty m:val="p"/>
          </m:rPr>
          <m:t>×</m:t>
        </m:r>
        <m:d>
          <m:dPr>
            <m:begChr m:val="("/>
            <m:endChr m:val=")"/>
            <m:sepChr m:val=""/>
            <m:grow/>
          </m:dPr>
          <m:e>
            <m:r>
              <m:t>d</m:t>
            </m:r>
            <m:sSub>
              <m:e>
                <m:r>
                  <m:t>D</m:t>
                </m:r>
              </m:e>
              <m:sub>
                <m:r>
                  <m:t>i</m:t>
                </m:r>
              </m:sub>
            </m:sSub>
          </m:e>
        </m:d>
      </m:oMath>
      <w:r>
        <w:t xml:space="preserve">, SVD gives</w:t>
      </w:r>
      <w:r>
        <w:t xml:space="preserve"> </w:t>
      </w:r>
      <m:oMath>
        <m:r>
          <m:t>U</m:t>
        </m:r>
        <m:r>
          <m:t>S</m:t>
        </m:r>
        <m:sSup>
          <m:e>
            <m:r>
              <m:t>V</m:t>
            </m:r>
          </m:e>
          <m:sup>
            <m:r>
              <m:rPr>
                <m:sty m:val="p"/>
              </m:rPr>
              <m:t>†</m:t>
            </m:r>
          </m:sup>
        </m:sSup>
      </m:oMath>
      <w:r>
        <w:t xml:space="preserve">, sets</w:t>
      </w:r>
      <w:r>
        <w:t xml:space="preserve"> </w:t>
      </w:r>
      <m:oMath>
        <m:sSup>
          <m:e>
            <m:r>
              <m:t>B</m:t>
            </m:r>
          </m:e>
          <m:sup>
            <m:d>
              <m:dPr>
                <m:begChr m:val="("/>
                <m:endChr m:val=")"/>
                <m:sepChr m:val=""/>
                <m:grow/>
              </m:dPr>
              <m:e>
                <m:r>
                  <m:t>i</m:t>
                </m:r>
              </m:e>
            </m:d>
          </m:sup>
        </m:sSup>
        <m:r>
          <m:rPr>
            <m:sty m:val="p"/>
          </m:rPr>
          <m:t>=</m:t>
        </m:r>
        <m:sSup>
          <m:e>
            <m:r>
              <m:t>V</m:t>
            </m:r>
          </m:e>
          <m:sup>
            <m:r>
              <m:rPr>
                <m:sty m:val="p"/>
              </m:rPr>
              <m:t>†</m:t>
            </m:r>
          </m:sup>
        </m:sSup>
      </m:oMath>
      <w:r>
        <w:t xml:space="preserve"> </w:t>
      </w:r>
      <w:r>
        <w:t xml:space="preserve">(right-canonical), absorbs</w:t>
      </w:r>
      <w:r>
        <w:t xml:space="preserve"> </w:t>
      </w:r>
      <m:oMath>
        <m:r>
          <m:t>U</m:t>
        </m:r>
        <m:r>
          <m:t>S</m:t>
        </m:r>
      </m:oMath>
      <w:r>
        <w:t xml:space="preserve"> </w:t>
      </w:r>
      <w:r>
        <w:t xml:space="preserve">into previous site.</w:t>
      </w:r>
    </w:p>
    <w:p>
      <w:pPr>
        <w:pStyle w:val="Compact"/>
        <w:numPr>
          <w:ilvl w:val="1"/>
          <w:numId w:val="1011"/>
        </w:numPr>
      </w:pPr>
      <w:r>
        <w:rPr>
          <w:b/>
          <w:bCs/>
        </w:rPr>
        <w:t xml:space="preserve">Convergence criteria</w:t>
      </w:r>
      <w:r>
        <w:t xml:space="preserve">: The four conditions (energy, variance, state convergence, truncation stability) form a robust stopping protocol. Variance</w:t>
      </w:r>
      <w:r>
        <w:t xml:space="preserve"> </w:t>
      </w:r>
      <m:oMath>
        <m:sSup>
          <m:e>
            <m:r>
              <m:t>σ</m:t>
            </m:r>
          </m:e>
          <m:sup>
            <m:r>
              <m:t>2</m:t>
            </m:r>
          </m:sup>
        </m:sSup>
        <m:r>
          <m:rPr>
            <m:sty m:val="p"/>
          </m:rPr>
          <m:t>&lt;</m:t>
        </m:r>
        <m:sSup>
          <m:e>
            <m:r>
              <m:t>10</m:t>
            </m:r>
          </m:e>
          <m:sup>
            <m:r>
              <m:rPr>
                <m:sty m:val="p"/>
              </m:rPr>
              <m:t>−</m:t>
            </m:r>
            <m:r>
              <m:t>6</m:t>
            </m:r>
          </m:sup>
        </m:sSup>
      </m:oMath>
      <w:r>
        <w:t xml:space="preserve"> </w:t>
      </w:r>
      <w:r>
        <w:t xml:space="preserve">is indeed the strictest test.</w:t>
      </w:r>
    </w:p>
    <w:p>
      <w:pPr>
        <w:pStyle w:val="Compact"/>
        <w:numPr>
          <w:ilvl w:val="0"/>
          <w:numId w:val="1006"/>
        </w:numPr>
      </w:pPr>
      <w:r>
        <w:rPr>
          <w:b/>
          <w:bCs/>
        </w:rPr>
        <w:t xml:space="preserve">Local Minimum Mitigation</w:t>
      </w:r>
      <w:r>
        <w:t xml:space="preserve">: The noise injection formula</w:t>
      </w:r>
      <w:r>
        <w:t xml:space="preserve"> </w:t>
      </w:r>
      <m:oMath>
        <m:r>
          <m:t>ρ</m:t>
        </m:r>
        <m:r>
          <m:rPr>
            <m:sty m:val="p"/>
          </m:rPr>
          <m:t>→</m:t>
        </m:r>
        <m:r>
          <m:t>ρ</m:t>
        </m:r>
        <m:r>
          <m:rPr>
            <m:sty m:val="p"/>
          </m:rPr>
          <m:t>+</m:t>
        </m:r>
        <m:r>
          <m:t>α</m:t>
        </m:r>
        <m:r>
          <m:rPr>
            <m:sty m:val="p"/>
            <m:scr m:val="double-struck"/>
          </m:rPr>
          <m:t>I</m:t>
        </m:r>
      </m:oMath>
      <w:r>
        <w:t xml:space="preserve"> </w:t>
      </w:r>
      <w:r>
        <w:t xml:space="preserve">with decreasing</w:t>
      </w:r>
      <w:r>
        <w:t xml:space="preserve"> </w:t>
      </w:r>
      <m:oMath>
        <m:r>
          <m:t>α</m:t>
        </m:r>
      </m:oMath>
      <w:r>
        <w:t xml:space="preserve"> </w:t>
      </w:r>
      <w:r>
        <w:t xml:space="preserve">is the standard</w:t>
      </w:r>
      <w:r>
        <w:t xml:space="preserve"> </w:t>
      </w:r>
      <w:r>
        <w:t xml:space="preserve">“</w:t>
      </w:r>
      <w:r>
        <w:t xml:space="preserve">white noise</w:t>
      </w:r>
      <w:r>
        <w:t xml:space="preserve">”</w:t>
      </w:r>
      <w:r>
        <w:t xml:space="preserve"> </w:t>
      </w:r>
      <w:r>
        <w:t xml:space="preserve">method for escaping local minima in single-site DMRG.</w:t>
      </w:r>
    </w:p>
    <w:bookmarkEnd w:id="24"/>
    <w:bookmarkStart w:id="25" w:name="section-5-two-site-dmrg"/>
    <w:p>
      <w:pPr>
        <w:pStyle w:val="3"/>
      </w:pPr>
      <w:r>
        <w:t xml:space="preserve">Section 5: Two-Site DMRG ✓</w:t>
      </w:r>
    </w:p>
    <w:p>
      <w:pPr>
        <w:pStyle w:val="Compact"/>
        <w:numPr>
          <w:ilvl w:val="0"/>
          <w:numId w:val="1012"/>
        </w:numPr>
      </w:pPr>
      <w:r>
        <w:rPr>
          <w:b/>
          <w:bCs/>
        </w:rPr>
        <w:t xml:space="preserve">Algorithm 5</w:t>
      </w:r>
      <w:r>
        <w:t xml:space="preserve">: Correctly contracts two sites into</w:t>
      </w:r>
      <w:r>
        <w:t xml:space="preserve"> </w:t>
      </w:r>
      <m:oMath>
        <m:r>
          <m:t>Θ</m:t>
        </m:r>
      </m:oMath>
      <w:r>
        <w:t xml:space="preserve"> </w:t>
      </w:r>
      <w:r>
        <w:t xml:space="preserve">with dimension</w:t>
      </w:r>
      <w:r>
        <w:t xml:space="preserve"> </w:t>
      </w:r>
      <m:oMath>
        <m:sSup>
          <m:e>
            <m:r>
              <m:t>d</m:t>
            </m:r>
          </m:e>
          <m:sup>
            <m:r>
              <m:t>2</m:t>
            </m:r>
          </m:sup>
        </m:sSup>
        <m:sSub>
          <m:e>
            <m:r>
              <m:t>D</m:t>
            </m:r>
          </m:e>
          <m:sub>
            <m:r>
              <m:t>i</m:t>
            </m:r>
            <m:r>
              <m:rPr>
                <m:sty m:val="p"/>
              </m:rPr>
              <m:t>−</m:t>
            </m:r>
            <m:r>
              <m:t>1</m:t>
            </m:r>
          </m:sub>
        </m:sSub>
        <m:sSub>
          <m:e>
            <m:r>
              <m:t>D</m:t>
            </m:r>
          </m:e>
          <m:sub>
            <m:r>
              <m:t>i</m:t>
            </m:r>
            <m:r>
              <m:rPr>
                <m:sty m:val="p"/>
              </m:rPr>
              <m:t>+</m:t>
            </m:r>
            <m:r>
              <m:t>1</m:t>
            </m:r>
          </m:sub>
        </m:sSub>
      </m:oMath>
      <w:r>
        <w:t xml:space="preserve">, solves for ground state, then truncates. This allows bond dimension to grow temporarily to</w:t>
      </w:r>
      <w:r>
        <w:t xml:space="preserve"> </w:t>
      </w:r>
      <m:oMath>
        <m:r>
          <m:t>d</m:t>
        </m:r>
        <m:r>
          <m:t>D</m:t>
        </m:r>
      </m:oMath>
      <w:r>
        <w:t xml:space="preserve"> </w:t>
      </w:r>
      <w:r>
        <w:t xml:space="preserve">before truncation, which is essential for systems with symmetries.</w:t>
      </w:r>
    </w:p>
    <w:bookmarkEnd w:id="25"/>
    <w:bookmarkStart w:id="26" w:name="section-6-mpo-construction"/>
    <w:p>
      <w:pPr>
        <w:pStyle w:val="3"/>
      </w:pPr>
      <w:r>
        <w:t xml:space="preserve">Section 6: MPO Construction ✓</w:t>
      </w:r>
    </w:p>
    <w:p>
      <w:pPr>
        <w:pStyle w:val="Compact"/>
        <w:numPr>
          <w:ilvl w:val="0"/>
          <w:numId w:val="1013"/>
        </w:numPr>
      </w:pPr>
      <w:r>
        <w:rPr>
          <w:b/>
          <w:bCs/>
        </w:rPr>
        <w:t xml:space="preserve">Heisenberg MPO Matrix</w:t>
      </w:r>
      <w:r>
        <w:t xml:space="preserve">: The</w:t>
      </w:r>
      <w:r>
        <w:t xml:space="preserve"> </w:t>
      </w:r>
      <m:oMath>
        <m:r>
          <m:t>5</m:t>
        </m:r>
        <m:r>
          <m:rPr>
            <m:sty m:val="p"/>
          </m:rPr>
          <m:t>×</m:t>
        </m:r>
        <m:r>
          <m:t>5</m:t>
        </m:r>
      </m:oMath>
      <w:r>
        <w:t xml:space="preserve"> </w:t>
      </w:r>
      <w:r>
        <w:t xml:space="preserve">operator-valued matrix is correct:</w:t>
      </w:r>
    </w:p>
    <w:p>
      <w:pPr>
        <w:pStyle w:val="Compact"/>
        <w:numPr>
          <w:ilvl w:val="1"/>
          <w:numId w:val="1014"/>
        </w:numPr>
      </w:pPr>
      <w:r>
        <w:t xml:space="preserve">First column starts with</w:t>
      </w:r>
      <w:r>
        <w:t xml:space="preserve"> </w:t>
      </w:r>
      <w:r>
        <w:t xml:space="preserve">$\hat{\Id}$</w:t>
      </w:r>
      <w:r>
        <w:t xml:space="preserve"> </w:t>
      </w:r>
      <w:r>
        <w:t xml:space="preserve">(for boundary)</w:t>
      </w:r>
    </w:p>
    <w:p>
      <w:pPr>
        <w:pStyle w:val="Compact"/>
        <w:numPr>
          <w:ilvl w:val="1"/>
          <w:numId w:val="1014"/>
        </w:numPr>
      </w:pPr>
      <w:r>
        <w:t xml:space="preserve">Last row ends with</w:t>
      </w:r>
      <w:r>
        <w:t xml:space="preserve"> </w:t>
      </w:r>
      <w:r>
        <w:t xml:space="preserve">$\hat{\Id}$</w:t>
      </w:r>
      <w:r>
        <w:t xml:space="preserve"> </w:t>
      </w:r>
      <w:r>
        <w:t xml:space="preserve">and contains all interaction terms</w:t>
      </w:r>
    </w:p>
    <w:p>
      <w:pPr>
        <w:pStyle w:val="Compact"/>
        <w:numPr>
          <w:ilvl w:val="1"/>
          <w:numId w:val="1014"/>
        </w:numPr>
      </w:pPr>
      <w:r>
        <w:t xml:space="preserve">Boundary vectors correctly select the</w:t>
      </w:r>
      <w:r>
        <w:t xml:space="preserve"> </w:t>
      </w:r>
      <w:r>
        <w:t xml:space="preserve">“</w:t>
      </w:r>
      <w:r>
        <w:t xml:space="preserve">scalar</w:t>
      </w:r>
      <w:r>
        <w:t xml:space="preserve">”</w:t>
      </w:r>
      <w:r>
        <w:t xml:space="preserve"> </w:t>
      </w:r>
      <w:r>
        <w:t xml:space="preserve">component.</w:t>
      </w:r>
    </w:p>
    <w:bookmarkEnd w:id="26"/>
    <w:bookmarkStart w:id="27" w:name="section-7-model-examples"/>
    <w:p>
      <w:pPr>
        <w:pStyle w:val="3"/>
      </w:pPr>
      <w:r>
        <w:t xml:space="preserve">Section 7: Model Examples ✓</w:t>
      </w:r>
    </w:p>
    <w:p>
      <w:pPr>
        <w:pStyle w:val="Compact"/>
        <w:numPr>
          <w:ilvl w:val="0"/>
          <w:numId w:val="1015"/>
        </w:numPr>
      </w:pPr>
      <w:r>
        <w:rPr>
          <w:b/>
          <w:bCs/>
        </w:rPr>
        <w:t xml:space="preserve">AKLT Matrices</w:t>
      </w:r>
      <w:r>
        <w:t xml:space="preserve">: The</w:t>
      </w:r>
      <w:r>
        <w:t xml:space="preserve"> </w:t>
      </w:r>
      <m:oMath>
        <m:sSup>
          <m:e>
            <m:r>
              <m:t>A</m:t>
            </m:r>
          </m:e>
          <m:sup>
            <m:r>
              <m:rPr>
                <m:sty m:val="p"/>
              </m:rPr>
              <m:t>+</m:t>
            </m:r>
          </m:sup>
        </m:sSup>
        <m:r>
          <m:rPr>
            <m:sty m:val="p"/>
          </m:rPr>
          <m:t>,</m:t>
        </m:r>
        <m:sSup>
          <m:e>
            <m:r>
              <m:t>A</m:t>
            </m:r>
          </m:e>
          <m:sup>
            <m:r>
              <m:t>0</m:t>
            </m:r>
          </m:sup>
        </m:sSup>
        <m:r>
          <m:rPr>
            <m:sty m:val="p"/>
          </m:rPr>
          <m:t>,</m:t>
        </m:r>
        <m:sSup>
          <m:e>
            <m:r>
              <m:t>A</m:t>
            </m:r>
          </m:e>
          <m:sup>
            <m:r>
              <m:rPr>
                <m:sty m:val="p"/>
              </m:rPr>
              <m:t>−</m:t>
            </m:r>
          </m:sup>
        </m:sSup>
      </m:oMath>
      <w:r>
        <w:t xml:space="preserve"> </w:t>
      </w:r>
      <w:r>
        <w:t xml:space="preserve">matrices are correct and satisfy left-normalization</w:t>
      </w:r>
      <w:r>
        <w:t xml:space="preserve"> </w:t>
      </w:r>
      <m:oMath>
        <m:nary>
          <m:naryPr>
            <m:chr m:val="∑"/>
            <m:limLoc m:val="undOvr"/>
            <m:subHide m:val="off"/>
            <m:supHide m:val="on"/>
          </m:naryPr>
          <m:sub>
            <m:r>
              <m:t>σ</m:t>
            </m:r>
          </m:sub>
          <m:sup>
            <m:r>
              <m:t>​</m:t>
            </m:r>
          </m:sup>
          <m:e>
            <m:sSup>
              <m:e>
                <m:r>
                  <m:t>A</m:t>
                </m:r>
              </m:e>
              <m:sup>
                <m:r>
                  <m:t>σ</m:t>
                </m:r>
                <m:r>
                  <m:rPr>
                    <m:sty m:val="p"/>
                  </m:rPr>
                  <m:t>†</m:t>
                </m:r>
              </m:sup>
            </m:sSup>
          </m:e>
        </m:nary>
        <m:sSup>
          <m:e>
            <m:r>
              <m:t>A</m:t>
            </m:r>
          </m:e>
          <m:sup>
            <m:r>
              <m:t>σ</m:t>
            </m:r>
          </m:sup>
        </m:sSup>
        <m:r>
          <m:rPr>
            <m:sty m:val="p"/>
          </m:rPr>
          <m:t>=</m:t>
        </m:r>
        <m:r>
          <m:rPr>
            <m:sty m:val="p"/>
            <m:scr m:val="double-struck"/>
          </m:rPr>
          <m:t>I</m:t>
        </m:r>
      </m:oMath>
      <w:r>
        <w:t xml:space="preserve">.</w:t>
      </w:r>
    </w:p>
    <w:p>
      <w:pPr>
        <w:pStyle w:val="Compact"/>
        <w:numPr>
          <w:ilvl w:val="0"/>
          <w:numId w:val="1015"/>
        </w:numPr>
      </w:pPr>
      <w:r>
        <w:rPr>
          <w:b/>
          <w:bCs/>
        </w:rPr>
        <w:t xml:space="preserve">Energy target</w:t>
      </w:r>
      <w:r>
        <w:t xml:space="preserve">:</w:t>
      </w:r>
      <w:r>
        <w:t xml:space="preserve"> </w:t>
      </w:r>
      <m:oMath>
        <m:sSub>
          <m:e>
            <m:r>
              <m:t>E</m:t>
            </m:r>
          </m:e>
          <m:sub>
            <m:r>
              <m:t>0</m:t>
            </m:r>
          </m:sub>
        </m:sSub>
        <m:r>
          <m:rPr>
            <m:sty m:val="p"/>
          </m:rPr>
          <m:t>=</m:t>
        </m:r>
        <m:r>
          <m:rPr>
            <m:sty m:val="p"/>
          </m:rPr>
          <m:t>−</m:t>
        </m:r>
        <m:d>
          <m:dPr>
            <m:begChr m:val="("/>
            <m:endChr m:val=")"/>
            <m:sepChr m:val=""/>
            <m:grow/>
          </m:dPr>
          <m:e>
            <m:r>
              <m:t>L</m:t>
            </m:r>
            <m:r>
              <m:rPr>
                <m:sty m:val="p"/>
              </m:rPr>
              <m:t>−</m:t>
            </m:r>
            <m:r>
              <m:t>1</m:t>
            </m:r>
          </m:e>
        </m:d>
        <m:r>
          <m:rPr>
            <m:sty m:val="p"/>
          </m:rPr>
          <m:t>⋅</m:t>
        </m:r>
        <m:r>
          <m:t>2</m:t>
        </m:r>
        <m:r>
          <m:rPr>
            <m:sty m:val="p"/>
          </m:rPr>
          <m:t>/</m:t>
        </m:r>
        <m:r>
          <m:t>3</m:t>
        </m:r>
      </m:oMath>
      <w:r>
        <w:t xml:space="preserve"> </w:t>
      </w:r>
      <w:r>
        <w:t xml:space="preserve">is correct for the Hamiltonian as written.</w:t>
      </w:r>
    </w:p>
    <w:p>
      <w:pPr>
        <w:pStyle w:val="Compact"/>
        <w:numPr>
          <w:ilvl w:val="0"/>
          <w:numId w:val="1015"/>
        </w:numPr>
      </w:pPr>
      <w:r>
        <w:rPr>
          <w:b/>
          <w:bCs/>
        </w:rPr>
        <w:t xml:space="preserve">Correlation function</w:t>
      </w:r>
      <w:r>
        <w:t xml:space="preserve">:</w:t>
      </w:r>
      <w:r>
        <w:t xml:space="preserve"> </w:t>
      </w:r>
      <m:oMath>
        <m:r>
          <m:rPr>
            <m:sty m:val="p"/>
          </m:rPr>
          <m:t>⟨</m:t>
        </m:r>
        <m:sSubSup>
          <m:e>
            <m:r>
              <m:t>S</m:t>
            </m:r>
          </m:e>
          <m:sub>
            <m:r>
              <m:t>i</m:t>
            </m:r>
          </m:sub>
          <m:sup>
            <m:r>
              <m:t>z</m:t>
            </m:r>
          </m:sup>
        </m:sSubSup>
        <m:sSubSup>
          <m:e>
            <m:r>
              <m:t>S</m:t>
            </m:r>
          </m:e>
          <m:sub>
            <m:r>
              <m:t>j</m:t>
            </m:r>
          </m:sub>
          <m:sup>
            <m:r>
              <m:t>z</m:t>
            </m:r>
          </m:sup>
        </m:sSubSup>
        <m:r>
          <m:rPr>
            <m:sty m:val="p"/>
          </m:rPr>
          <m:t>⟩</m:t>
        </m:r>
        <m:r>
          <m:rPr>
            <m:sty m:val="p"/>
          </m:rPr>
          <m:t>∼</m:t>
        </m:r>
        <m:sSup>
          <m:e>
            <m:d>
              <m:dPr>
                <m:begChr m:val="("/>
                <m:endChr m:val=")"/>
                <m:sepChr m:val=""/>
                <m:grow/>
              </m:dPr>
              <m:e>
                <m:r>
                  <m:rPr>
                    <m:sty m:val="p"/>
                  </m:rPr>
                  <m:t>−</m:t>
                </m:r>
                <m:r>
                  <m:t>1</m:t>
                </m:r>
                <m:r>
                  <m:rPr>
                    <m:sty m:val="p"/>
                  </m:rPr>
                  <m:t>/</m:t>
                </m:r>
                <m:r>
                  <m:t>3</m:t>
                </m:r>
              </m:e>
            </m:d>
          </m:e>
          <m:sup>
            <m:d>
              <m:dPr>
                <m:begChr m:val="|"/>
                <m:endChr m:val="|"/>
                <m:sepChr m:val=""/>
                <m:grow/>
              </m:dPr>
              <m:e>
                <m:r>
                  <m:t>i</m:t>
                </m:r>
                <m:r>
                  <m:rPr>
                    <m:sty m:val="p"/>
                  </m:rPr>
                  <m:t>−</m:t>
                </m:r>
                <m:r>
                  <m:t>j</m:t>
                </m:r>
              </m:e>
            </m:d>
          </m:sup>
        </m:sSup>
      </m:oMath>
      <w:r>
        <w:t xml:space="preserve"> </w:t>
      </w:r>
      <w:r>
        <w:t xml:space="preserve">is correct.</w:t>
      </w:r>
    </w:p>
    <w:bookmarkEnd w:id="27"/>
    <w:bookmarkStart w:id="28" w:name="section-9-verification-protocol"/>
    <w:p>
      <w:pPr>
        <w:pStyle w:val="3"/>
      </w:pPr>
      <w:r>
        <w:t xml:space="preserve">Section 9: Verification Protocol ✓</w:t>
      </w:r>
    </w:p>
    <w:p>
      <w:pPr>
        <w:pStyle w:val="Compact"/>
        <w:numPr>
          <w:ilvl w:val="0"/>
          <w:numId w:val="1016"/>
        </w:numPr>
      </w:pPr>
      <w:r>
        <w:rPr>
          <w:b/>
          <w:bCs/>
        </w:rPr>
        <w:t xml:space="preserve">Phase 1-6 ordering</w:t>
      </w:r>
      <w:r>
        <w:t xml:space="preserve"> </w:t>
      </w:r>
      <w:r>
        <w:t xml:space="preserve">is pedagogically sound: canonicalization</w:t>
      </w:r>
      <w:r>
        <w:t xml:space="preserve"> </w:t>
      </w:r>
      <m:oMath>
        <m:r>
          <m:rPr>
            <m:sty m:val="p"/>
          </m:rPr>
          <m:t>→</m:t>
        </m:r>
      </m:oMath>
      <w:r>
        <w:t xml:space="preserve"> </w:t>
      </w:r>
      <w:r>
        <w:t xml:space="preserve">truncation</w:t>
      </w:r>
      <w:r>
        <w:t xml:space="preserve"> </w:t>
      </w:r>
      <m:oMath>
        <m:r>
          <m:rPr>
            <m:sty m:val="p"/>
          </m:rPr>
          <m:t>→</m:t>
        </m:r>
      </m:oMath>
      <w:r>
        <w:t xml:space="preserve"> </w:t>
      </w:r>
      <w:r>
        <w:t xml:space="preserve">environments</w:t>
      </w:r>
      <w:r>
        <w:t xml:space="preserve"> </w:t>
      </w:r>
      <m:oMath>
        <m:r>
          <m:rPr>
            <m:sty m:val="p"/>
          </m:rPr>
          <m:t>→</m:t>
        </m:r>
      </m:oMath>
      <w:r>
        <w:t xml:space="preserve"> </w:t>
      </w:r>
      <w:r>
        <w:t xml:space="preserve">single-site</w:t>
      </w:r>
      <w:r>
        <w:t xml:space="preserve"> </w:t>
      </w:r>
      <m:oMath>
        <m:r>
          <m:rPr>
            <m:sty m:val="p"/>
          </m:rPr>
          <m:t>→</m:t>
        </m:r>
      </m:oMath>
      <w:r>
        <w:t xml:space="preserve"> </w:t>
      </w:r>
      <w:r>
        <w:t xml:space="preserve">two-site</w:t>
      </w:r>
      <w:r>
        <w:t xml:space="preserve"> </w:t>
      </w:r>
      <m:oMath>
        <m:r>
          <m:rPr>
            <m:sty m:val="p"/>
          </m:rPr>
          <m:t>→</m:t>
        </m:r>
      </m:oMath>
      <w:r>
        <w:t xml:space="preserve"> </w:t>
      </w:r>
      <w:r>
        <w:t xml:space="preserve">convergence.</w:t>
      </w:r>
    </w:p>
    <w:p>
      <w:pPr>
        <w:pStyle w:val="Compact"/>
        <w:numPr>
          <w:ilvl w:val="0"/>
          <w:numId w:val="1016"/>
        </w:numPr>
      </w:pPr>
      <w:r>
        <w:rPr>
          <w:b/>
          <w:bCs/>
        </w:rPr>
        <w:t xml:space="preserve">Common Failure Modes</w:t>
      </w:r>
      <w:r>
        <w:t xml:space="preserve">: The debugging guide accurately maps symptoms to causes (reshape ordering, missing conjugation, MPO boundaries, etc.).</w:t>
      </w:r>
    </w:p>
    <w:bookmarkEnd w:id="28"/>
    <w:bookmarkEnd w:id="29"/>
    <w:bookmarkStart w:id="30" w:name="minor-clarifications-for-coding"/>
    <w:p>
      <w:pPr>
        <w:pStyle w:val="2"/>
      </w:pPr>
      <w:r>
        <w:t xml:space="preserve">Minor Clarifications for Coding</w:t>
      </w:r>
    </w:p>
    <w:p>
      <w:pPr>
        <w:numPr>
          <w:ilvl w:val="0"/>
          <w:numId w:val="1017"/>
        </w:numPr>
      </w:pPr>
      <w:r>
        <w:rPr>
          <w:b/>
          <w:bCs/>
        </w:rPr>
        <w:t xml:space="preserve">Algorithm 1, Line 4</w:t>
      </w:r>
      <w:r>
        <w:t xml:space="preserve">: Explicitly note that for</w:t>
      </w:r>
      <w:r>
        <w:t xml:space="preserve"> </w:t>
      </w:r>
      <m:oMath>
        <m:r>
          <m:t>i</m:t>
        </m:r>
        <m:r>
          <m:rPr>
            <m:sty m:val="p"/>
          </m:rPr>
          <m:t>=</m:t>
        </m:r>
        <m:r>
          <m:t>1</m:t>
        </m:r>
      </m:oMath>
      <w:r>
        <w:t xml:space="preserve">,</w:t>
      </w:r>
      <w:r>
        <w:t xml:space="preserve"> </w:t>
      </w:r>
      <m:oMath>
        <m:r>
          <m:t>C</m:t>
        </m:r>
      </m:oMath>
      <w:r>
        <w:t xml:space="preserve"> </w:t>
      </w:r>
      <w:r>
        <w:t xml:space="preserve">is</w:t>
      </w:r>
      <w:r>
        <w:t xml:space="preserve"> </w:t>
      </w:r>
      <m:oMath>
        <m:r>
          <m:t>1</m:t>
        </m:r>
        <m:r>
          <m:rPr>
            <m:sty m:val="p"/>
          </m:rPr>
          <m:t>×</m:t>
        </m:r>
        <m:r>
          <m:t>1</m:t>
        </m:r>
      </m:oMath>
      <w:r>
        <w:t xml:space="preserve"> </w:t>
      </w:r>
      <w:r>
        <w:t xml:space="preserve">and the contraction is trivial.</w:t>
      </w:r>
    </w:p>
    <w:p>
      <w:pPr>
        <w:numPr>
          <w:ilvl w:val="0"/>
          <w:numId w:val="1017"/>
        </w:numPr>
      </w:pPr>
      <w:r>
        <w:rPr>
          <w:b/>
          <w:bCs/>
        </w:rPr>
        <w:t xml:space="preserve">Algorithm 4, Line 10</w:t>
      </w:r>
      <w:r>
        <w:t xml:space="preserve">: Specify that the Lanczos/Davidson solver should use the</w:t>
      </w:r>
      <w:r>
        <w:t xml:space="preserve"> </w:t>
      </w:r>
      <w:r>
        <w:rPr>
          <w:b/>
          <w:bCs/>
        </w:rPr>
        <w:t xml:space="preserve">matrix-free</w:t>
      </w:r>
      <w:r>
        <w:t xml:space="preserve"> </w:t>
      </w:r>
      <w:r>
        <w:t xml:space="preserve">product defined in Section 4.2 (the three-step contraction), not explicit matrix construction.</w:t>
      </w:r>
    </w:p>
    <w:p>
      <w:pPr>
        <w:numPr>
          <w:ilvl w:val="0"/>
          <w:numId w:val="1017"/>
        </w:numPr>
      </w:pPr>
      <w:r>
        <w:rPr>
          <w:b/>
          <w:bCs/>
        </w:rPr>
        <w:t xml:space="preserve">MPO Index Range</w:t>
      </w:r>
      <w:r>
        <w:t xml:space="preserve">: Explicitly state that</w:t>
      </w:r>
      <w:r>
        <w:t xml:space="preserve"> </w:t>
      </w:r>
      <m:oMath>
        <m:sSub>
          <m:e>
            <m:r>
              <m:t>b</m:t>
            </m:r>
          </m:e>
          <m:sub>
            <m:r>
              <m:t>i</m:t>
            </m:r>
          </m:sub>
        </m:sSub>
        <m:r>
          <m:rPr>
            <m:sty m:val="p"/>
          </m:rPr>
          <m:t>∈</m:t>
        </m:r>
        <m:r>
          <m:rPr>
            <m:sty m:val="p"/>
          </m:rPr>
          <m:t>{</m:t>
        </m:r>
        <m:r>
          <m:t>0</m:t>
        </m:r>
        <m:r>
          <m:rPr>
            <m:sty m:val="p"/>
          </m:rPr>
          <m:t>,</m:t>
        </m:r>
        <m:r>
          <m:t>1</m:t>
        </m:r>
        <m:r>
          <m:rPr>
            <m:sty m:val="p"/>
          </m:rPr>
          <m:t>,</m:t>
        </m:r>
        <m:r>
          <m:rPr>
            <m:sty m:val="p"/>
          </m:rPr>
          <m:t>.</m:t>
        </m:r>
        <m:r>
          <m:rPr>
            <m:sty m:val="p"/>
          </m:rPr>
          <m:t>.</m:t>
        </m:r>
        <m:r>
          <m:rPr>
            <m:sty m:val="p"/>
          </m:rPr>
          <m:t>.</m:t>
        </m:r>
        <m:r>
          <m:rPr>
            <m:sty m:val="p"/>
          </m:rPr>
          <m:t>,</m:t>
        </m:r>
        <m:sSub>
          <m:e>
            <m:r>
              <m:t>D</m:t>
            </m:r>
          </m:e>
          <m:sub>
            <m:r>
              <m:t>W</m:t>
            </m:r>
          </m:sub>
        </m:sSub>
        <m:r>
          <m:rPr>
            <m:sty m:val="p"/>
          </m:rPr>
          <m:t>−</m:t>
        </m:r>
        <m:r>
          <m:t>1</m:t>
        </m:r>
        <m:r>
          <m:rPr>
            <m:sty m:val="p"/>
          </m:rPr>
          <m:t>}</m:t>
        </m:r>
      </m:oMath>
      <w:r>
        <w:t xml:space="preserve"> </w:t>
      </w:r>
      <w:r>
        <w:t xml:space="preserve">to prevent off-by-one errors when accessing</w:t>
      </w:r>
      <w:r>
        <w:t xml:space="preserve"> </w:t>
      </w:r>
      <m:oMath>
        <m:sSup>
          <m:e>
            <m:r>
              <m:t>W</m:t>
            </m:r>
          </m:e>
          <m:sup>
            <m:d>
              <m:dPr>
                <m:begChr m:val="("/>
                <m:endChr m:val=")"/>
                <m:sepChr m:val=""/>
                <m:grow/>
              </m:dPr>
              <m:e>
                <m:r>
                  <m:t>i</m:t>
                </m:r>
              </m:e>
            </m:d>
          </m:sup>
        </m:sSup>
      </m:oMath>
      <w:r>
        <w:t xml:space="preserve"> </w:t>
      </w:r>
      <w:r>
        <w:t xml:space="preserve">arrays.</w:t>
      </w:r>
    </w:p>
    <w:p>
      <w:pPr>
        <w:numPr>
          <w:ilvl w:val="0"/>
          <w:numId w:val="1017"/>
        </w:numPr>
      </w:pPr>
      <w:r>
        <w:rPr>
          <w:b/>
          <w:bCs/>
        </w:rPr>
        <w:t xml:space="preserve">Complex Conjugation</w:t>
      </w:r>
      <w:r>
        <w:t xml:space="preserve">: In the left environment update (Eq. 4), emphasize that</w:t>
      </w:r>
      <w:r>
        <w:t xml:space="preserve"> </w:t>
      </w:r>
      <m:oMath>
        <m:sSup>
          <m:e>
            <m:r>
              <m:t>A</m:t>
            </m:r>
          </m:e>
          <m:sup>
            <m:d>
              <m:dPr>
                <m:begChr m:val="("/>
                <m:endChr m:val=")"/>
                <m:sepChr m:val=""/>
                <m:grow/>
              </m:dPr>
              <m:e>
                <m:r>
                  <m:t>i</m:t>
                </m:r>
                <m:r>
                  <m:rPr>
                    <m:sty m:val="p"/>
                  </m:rPr>
                  <m:t>−</m:t>
                </m:r>
                <m:r>
                  <m:t>1</m:t>
                </m:r>
              </m:e>
            </m:d>
            <m:r>
              <m:rPr>
                <m:sty m:val="p"/>
              </m:rPr>
              <m:t>*</m:t>
            </m:r>
          </m:sup>
        </m:sSup>
      </m:oMath>
      <w:r>
        <w:t xml:space="preserve"> </w:t>
      </w:r>
      <w:r>
        <w:t xml:space="preserve">means complex conjugate (not conjugate transpose), while the right environment (Eq. 5) uses</w:t>
      </w:r>
      <w:r>
        <w:t xml:space="preserve"> </w:t>
      </w:r>
      <m:oMath>
        <m:sSup>
          <m:e>
            <m:r>
              <m:t>B</m:t>
            </m:r>
          </m:e>
          <m:sup>
            <m:d>
              <m:dPr>
                <m:begChr m:val="("/>
                <m:endChr m:val=")"/>
                <m:sepChr m:val=""/>
                <m:grow/>
              </m:dPr>
              <m:e>
                <m:r>
                  <m:t>i</m:t>
                </m:r>
                <m:r>
                  <m:rPr>
                    <m:sty m:val="p"/>
                  </m:rPr>
                  <m:t>+</m:t>
                </m:r>
                <m:r>
                  <m:t>1</m:t>
                </m:r>
              </m:e>
            </m:d>
            <m:r>
              <m:rPr>
                <m:sty m:val="p"/>
              </m:rPr>
              <m:t>*</m:t>
            </m:r>
          </m:sup>
        </m:sSup>
      </m:oMath>
      <w:r>
        <w:t xml:space="preserve"> </w:t>
      </w:r>
      <w:r>
        <w:t xml:space="preserve">(conjugate) but the contraction structure effectively makes it</w:t>
      </w:r>
      <w:r>
        <w:t xml:space="preserve"> </w:t>
      </w:r>
      <m:oMath>
        <m:sSup>
          <m:e>
            <m:r>
              <m:t>B</m:t>
            </m:r>
          </m:e>
          <m:sup>
            <m:r>
              <m:rPr>
                <m:sty m:val="p"/>
              </m:rPr>
              <m:t>†</m:t>
            </m:r>
          </m:sup>
        </m:sSup>
      </m:oMath>
      <w:r>
        <w:t xml:space="preserve"> </w:t>
      </w:r>
      <w:r>
        <w:t xml:space="preserve">when combined with the index ordering.</w:t>
      </w:r>
    </w:p>
    <w:p>
      <w:pPr>
        <w:numPr>
          <w:ilvl w:val="0"/>
          <w:numId w:val="1017"/>
        </w:numPr>
      </w:pPr>
      <w:r>
        <w:rPr>
          <w:b/>
          <w:bCs/>
        </w:rPr>
        <w:t xml:space="preserve">Variance Calculation</w:t>
      </w:r>
      <w:r>
        <w:t xml:space="preserve">: Clarify that</w:t>
      </w:r>
      <w:r>
        <w:t xml:space="preserve"> </w:t>
      </w:r>
      <m:oMath>
        <m:sSup>
          <m:e>
            <m:r>
              <m:t>σ</m:t>
            </m:r>
          </m:e>
          <m:sup>
            <m:r>
              <m:t>2</m:t>
            </m:r>
          </m:sup>
        </m:sSup>
        <m:r>
          <m:rPr>
            <m:sty m:val="p"/>
          </m:rPr>
          <m:t>=</m:t>
        </m:r>
        <m:r>
          <m:rPr>
            <m:sty m:val="p"/>
          </m:rPr>
          <m:t>⟨</m:t>
        </m:r>
        <m:r>
          <m:t>ψ</m:t>
        </m:r>
        <m:d>
          <m:dPr>
            <m:begChr m:val="|"/>
            <m:endChr m:val="|"/>
            <m:sepChr m:val=""/>
            <m:grow/>
          </m:dPr>
          <m:e>
            <m:sSup>
              <m:e>
                <m:r>
                  <m:t>H</m:t>
                </m:r>
              </m:e>
              <m:sup>
                <m:r>
                  <m:t>2</m:t>
                </m:r>
              </m:sup>
            </m:sSup>
          </m:e>
        </m:d>
        <m:r>
          <m:t>ψ</m:t>
        </m:r>
        <m:r>
          <m:rPr>
            <m:sty m:val="p"/>
          </m:rPr>
          <m:t>⟩</m:t>
        </m:r>
        <m:r>
          <m:rPr>
            <m:sty m:val="p"/>
          </m:rPr>
          <m:t>−</m:t>
        </m:r>
        <m:sSup>
          <m:e>
            <m:r>
              <m:t>E</m:t>
            </m:r>
          </m:e>
          <m:sup>
            <m:r>
              <m:t>2</m:t>
            </m:r>
          </m:sup>
        </m:sSup>
      </m:oMath>
      <w:r>
        <w:t xml:space="preserve"> </w:t>
      </w:r>
      <w:r>
        <w:t xml:space="preserve">requires applying the MPO twice or using the mixed estimator trick for efficiency.</w:t>
      </w:r>
    </w:p>
    <w:bookmarkEnd w:id="30"/>
    <w:bookmarkStart w:id="31" w:name="conclusion"/>
    <w:p>
      <w:pPr>
        <w:pStyle w:val="2"/>
      </w:pPr>
      <w:r>
        <w:t xml:space="preserve">Conclusion</w:t>
      </w:r>
    </w:p>
    <w:p>
      <w:pPr>
        <w:pStyle w:val="FirstParagraph"/>
      </w:pPr>
      <w:r>
        <w:rPr>
          <w:b/>
          <w:bCs/>
        </w:rPr>
        <w:t xml:space="preserve">This document is ready for implementation.</w:t>
      </w:r>
      <w:r>
        <w:t xml:space="preserve"> </w:t>
      </w:r>
      <w:r>
        <w:t xml:space="preserve">The algorithms are complete, indices are consistent, and the verification protocol will catch the typical bugs (reshape ordering, missing conjugates, boundary conditions) before they propagate to the full DMRG. I would recommend using this as the primary specification for a new MPS code base.</w:t>
      </w:r>
    </w:p>
    <w:p>
      <w:r>
        <w:pict>
          <v:rect style="width:0;height:1.5pt" o:hralign="center" o:hrstd="t" o:hr="t"/>
        </w:pict>
      </w:r>
    </w:p>
    <w:p>
      <w:pPr>
        <w:pStyle w:val="FirstParagraph"/>
      </w:pPr>
      <w:r>
        <w:rPr>
          <w:b/>
          <w:bCs/>
        </w:rPr>
        <w:t xml:space="preserve">User:</w:t>
      </w:r>
    </w:p>
    <w:p>
      <w:pPr>
        <w:pStyle w:val="a0"/>
      </w:pPr>
      <w:r>
        <w:t xml:space="preserve">Could you provide latex patches?</w:t>
      </w:r>
    </w:p>
    <w:p>
      <w:r>
        <w:pict>
          <v:rect style="width:0;height:1.5pt" o:hralign="center" o:hrstd="t" o:hr="t"/>
        </w:pict>
      </w:r>
    </w:p>
    <w:p>
      <w:pPr>
        <w:pStyle w:val="FirstParagraph"/>
      </w:pPr>
      <w:r>
        <w:rPr>
          <w:b/>
          <w:bCs/>
        </w:rPr>
        <w:t xml:space="preserve">Kimi:</w:t>
      </w:r>
    </w:p>
    <w:p>
      <w:pPr>
        <w:pStyle w:val="a0"/>
      </w:pPr>
      <w:r>
        <w:t xml:space="preserve">Here are the LaTeX patches to address the minor clarifications needed for production coding:</w:t>
      </w:r>
    </w:p>
    <w:bookmarkEnd w:id="31"/>
    <w:bookmarkStart w:id="32" w:name="patch-1-algorithm-1-initial-condition"/>
    <w:p>
      <w:pPr>
        <w:pStyle w:val="2"/>
      </w:pPr>
      <w:r>
        <w:t xml:space="preserve">Patch 1: Algorithm 1 Initial Condition</w:t>
      </w:r>
    </w:p>
    <w:p>
      <w:pPr>
        <w:pStyle w:val="FirstParagraph"/>
      </w:pPr>
      <w:r>
        <w:rPr>
          <w:b/>
          <w:bCs/>
        </w:rPr>
        <w:t xml:space="preserve">Location</w:t>
      </w:r>
      <w:r>
        <w:t xml:space="preserve">: Algorithm 1, after line 4 (contraction step)</w:t>
      </w:r>
      <w:r>
        <w:t xml:space="preserve"> </w:t>
      </w:r>
      <w:r>
        <w:rPr>
          <w:b/>
          <w:bCs/>
        </w:rPr>
        <w:t xml:space="preserve">Purpose</w:t>
      </w:r>
      <w:r>
        <w:t xml:space="preserve">: Clarify trivial contraction at first site</w:t>
      </w:r>
    </w:p>
    <w:p>
      <w:pPr>
        <w:pStyle w:val="SourceCode"/>
      </w:pPr>
      <w:r>
        <w:rPr>
          <w:rStyle w:val="CommentTok"/>
        </w:rPr>
        <w:t xml:space="preserve">% In Algorithm 1, replace line 4-5 with:</w:t>
      </w:r>
      <w:r>
        <w:br/>
      </w:r>
      <w:r>
        <w:rPr>
          <w:rStyle w:val="FunctionTok"/>
        </w:rPr>
        <w:t xml:space="preserve">\State</w:t>
      </w:r>
      <w:r>
        <w:rPr>
          <w:rStyle w:val="NormalTok"/>
        </w:rPr>
        <w:t xml:space="preserve"> </w:t>
      </w:r>
      <w:r>
        <w:rPr>
          <w:rStyle w:val="SpecialStringTok"/>
        </w:rPr>
        <w:t xml:space="preserve">$</w:t>
      </w:r>
      <w:r>
        <w:rPr>
          <w:rStyle w:val="SpecialCharTok"/>
        </w:rPr>
        <w:t xml:space="preserve">\tilde</w:t>
      </w:r>
      <w:r>
        <w:rPr>
          <w:rStyle w:val="SpecialStringTok"/>
        </w:rPr>
        <w:t xml:space="preserve">{M}_{(a_{i-1}</w:t>
      </w:r>
      <w:r>
        <w:rPr>
          <w:rStyle w:val="SpecialCharTok"/>
        </w:rPr>
        <w:t xml:space="preserve">\sigma</w:t>
      </w:r>
      <w:r>
        <w:rPr>
          <w:rStyle w:val="SpecialStringTok"/>
        </w:rPr>
        <w:t xml:space="preserve">_i), a_i} </w:t>
      </w:r>
      <w:r>
        <w:rPr>
          <w:rStyle w:val="SpecialCharTok"/>
        </w:rPr>
        <w:t xml:space="preserve">\gets</w:t>
      </w:r>
      <w:r>
        <w:rPr>
          <w:rStyle w:val="SpecialStringTok"/>
        </w:rPr>
        <w:t xml:space="preserve"> </w:t>
      </w:r>
      <w:r>
        <w:rPr>
          <w:rStyle w:val="SpecialCharTok"/>
        </w:rPr>
        <w:t xml:space="preserve">\sum</w:t>
      </w:r>
      <w:r>
        <w:rPr>
          <w:rStyle w:val="SpecialStringTok"/>
        </w:rPr>
        <w:t xml:space="preserve">_{a'_{i-1}} C_{a_{i-1}, a'_{i-1}} M^{(i)}_{a'_{i-1}, </w:t>
      </w:r>
      <w:r>
        <w:rPr>
          <w:rStyle w:val="SpecialCharTok"/>
        </w:rPr>
        <w:t xml:space="preserve">\sigma</w:t>
      </w:r>
      <w:r>
        <w:rPr>
          <w:rStyle w:val="SpecialStringTok"/>
        </w:rPr>
        <w:t xml:space="preserve">_i, a_i}$</w:t>
      </w:r>
      <w:r>
        <w:rPr>
          <w:rStyle w:val="NormalTok"/>
        </w:rPr>
        <w:t xml:space="preserve"> </w:t>
      </w:r>
      <w:r>
        <w:br/>
      </w:r>
      <w:r>
        <w:rPr>
          <w:rStyle w:val="FunctionTok"/>
        </w:rPr>
        <w:t xml:space="preserve">\State</w:t>
      </w:r>
      <w:r>
        <w:rPr>
          <w:rStyle w:val="NormalTok"/>
        </w:rPr>
        <w:t xml:space="preserve"> </w:t>
      </w:r>
      <w:r>
        <w:rPr>
          <w:rStyle w:val="FunctionTok"/>
        </w:rPr>
        <w:t xml:space="preserve">\Comment</w:t>
      </w:r>
      <w:r>
        <w:rPr>
          <w:rStyle w:val="NormalTok"/>
        </w:rPr>
        <w:t xml:space="preserve">{For </w:t>
      </w:r>
      <w:r>
        <w:rPr>
          <w:rStyle w:val="SpecialStringTok"/>
        </w:rPr>
        <w:t xml:space="preserve">$i=1$</w:t>
      </w:r>
      <w:r>
        <w:rPr>
          <w:rStyle w:val="NormalTok"/>
        </w:rPr>
        <w:t xml:space="preserve">: </w:t>
      </w:r>
      <w:r>
        <w:rPr>
          <w:rStyle w:val="SpecialStringTok"/>
        </w:rPr>
        <w:t xml:space="preserve">$C$</w:t>
      </w:r>
      <w:r>
        <w:rPr>
          <w:rStyle w:val="NormalTok"/>
        </w:rPr>
        <w:t xml:space="preserve"> is </w:t>
      </w:r>
      <w:r>
        <w:rPr>
          <w:rStyle w:val="SpecialStringTok"/>
        </w:rPr>
        <w:t xml:space="preserve">$1</w:t>
      </w:r>
      <w:r>
        <w:rPr>
          <w:rStyle w:val="SpecialCharTok"/>
        </w:rPr>
        <w:t xml:space="preserve">\times</w:t>
      </w:r>
      <w:r>
        <w:rPr>
          <w:rStyle w:val="SpecialStringTok"/>
        </w:rPr>
        <w:t xml:space="preserve"> 1$</w:t>
      </w:r>
      <w:r>
        <w:rPr>
          <w:rStyle w:val="NormalTok"/>
        </w:rPr>
        <w:t xml:space="preserve">, so </w:t>
      </w:r>
      <w:r>
        <w:rPr>
          <w:rStyle w:val="SpecialStringTok"/>
        </w:rPr>
        <w:t xml:space="preserve">$</w:t>
      </w:r>
      <w:r>
        <w:rPr>
          <w:rStyle w:val="SpecialCharTok"/>
        </w:rPr>
        <w:t xml:space="preserve">\tilde</w:t>
      </w:r>
      <w:r>
        <w:rPr>
          <w:rStyle w:val="SpecialStringTok"/>
        </w:rPr>
        <w:t xml:space="preserve">{M}$</w:t>
      </w:r>
      <w:r>
        <w:rPr>
          <w:rStyle w:val="NormalTok"/>
        </w:rPr>
        <w:t xml:space="preserve"> is simply </w:t>
      </w:r>
      <w:r>
        <w:rPr>
          <w:rStyle w:val="SpecialStringTok"/>
        </w:rPr>
        <w:t xml:space="preserve">$M^{(1)}$</w:t>
      </w:r>
      <w:r>
        <w:rPr>
          <w:rStyle w:val="NormalTok"/>
        </w:rPr>
        <w:t xml:space="preserve"> reshaped to </w:t>
      </w:r>
      <w:r>
        <w:rPr>
          <w:rStyle w:val="SpecialStringTok"/>
        </w:rPr>
        <w:t xml:space="preserve">$(d) </w:t>
      </w:r>
      <w:r>
        <w:rPr>
          <w:rStyle w:val="SpecialCharTok"/>
        </w:rPr>
        <w:t xml:space="preserve">\times</w:t>
      </w:r>
      <w:r>
        <w:rPr>
          <w:rStyle w:val="SpecialStringTok"/>
        </w:rPr>
        <w:t xml:space="preserve"> D_1$</w:t>
      </w:r>
      <w:r>
        <w:rPr>
          <w:rStyle w:val="NormalTok"/>
        </w:rPr>
        <w:t xml:space="preserve">}</w:t>
      </w:r>
      <w:r>
        <w:br/>
      </w:r>
      <w:r>
        <w:rPr>
          <w:rStyle w:val="FunctionTok"/>
        </w:rPr>
        <w:t xml:space="preserve">\State</w:t>
      </w:r>
      <w:r>
        <w:rPr>
          <w:rStyle w:val="NormalTok"/>
        </w:rPr>
        <w:t xml:space="preserve"> </w:t>
      </w:r>
      <w:r>
        <w:rPr>
          <w:rStyle w:val="FunctionTok"/>
        </w:rPr>
        <w:t xml:space="preserve">\Comment</w:t>
      </w:r>
      <w:r>
        <w:rPr>
          <w:rStyle w:val="NormalTok"/>
        </w:rPr>
        <w:t xml:space="preserve">{Matrix shape: </w:t>
      </w:r>
      <w:r>
        <w:rPr>
          <w:rStyle w:val="SpecialStringTok"/>
        </w:rPr>
        <w:t xml:space="preserve">$(D_{i-1}d) </w:t>
      </w:r>
      <w:r>
        <w:rPr>
          <w:rStyle w:val="SpecialCharTok"/>
        </w:rPr>
        <w:t xml:space="preserve">\times</w:t>
      </w:r>
      <w:r>
        <w:rPr>
          <w:rStyle w:val="SpecialStringTok"/>
        </w:rPr>
        <w:t xml:space="preserve"> D_i$</w:t>
      </w:r>
      <w:r>
        <w:rPr>
          <w:rStyle w:val="NormalTok"/>
        </w:rPr>
        <w:t xml:space="preserve">}</w:t>
      </w:r>
    </w:p>
    <w:bookmarkEnd w:id="32"/>
    <w:bookmarkStart w:id="33" w:name="X6d1d106e9d9318f58427762a401a3999061c8a7"/>
    <w:p>
      <w:pPr>
        <w:pStyle w:val="2"/>
      </w:pPr>
      <w:r>
        <w:t xml:space="preserve">Patch 2: Algorithm 4 Matrix-Free Specification</w:t>
      </w:r>
    </w:p>
    <w:p>
      <w:pPr>
        <w:pStyle w:val="FirstParagraph"/>
      </w:pPr>
      <w:r>
        <w:rPr>
          <w:b/>
          <w:bCs/>
        </w:rPr>
        <w:t xml:space="preserve">Location</w:t>
      </w:r>
      <w:r>
        <w:t xml:space="preserve">: Algorithm 4, line 10 (Solve eigenproblem)</w:t>
      </w:r>
      <w:r>
        <w:t xml:space="preserve"> </w:t>
      </w:r>
      <w:r>
        <w:rPr>
          <w:b/>
          <w:bCs/>
        </w:rPr>
        <w:t xml:space="preserve">Purpose</w:t>
      </w:r>
      <w:r>
        <w:t xml:space="preserve">: Explicitly require matrix-free Lanczos</w:t>
      </w:r>
    </w:p>
    <w:p>
      <w:pPr>
        <w:pStyle w:val="SourceCode"/>
      </w:pPr>
      <w:r>
        <w:rPr>
          <w:rStyle w:val="CommentTok"/>
        </w:rPr>
        <w:t xml:space="preserve">% In Algorithm 4, Right sweep, replace:</w:t>
      </w:r>
      <w:r>
        <w:br/>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for lowest eigenvalue (Lanczos)</w:t>
      </w:r>
      <w:r>
        <w:br/>
      </w:r>
      <w:r>
        <w:br/>
      </w:r>
      <w:r>
        <w:rPr>
          <w:rStyle w:val="CommentTok"/>
        </w:rPr>
        <w:t xml:space="preserve">% With:</w:t>
      </w:r>
      <w:r>
        <w:br/>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using matrix-free Lanczos/Davidson</w:t>
      </w:r>
      <w:r>
        <w:br/>
      </w:r>
      <w:r>
        <w:rPr>
          <w:rStyle w:val="FunctionTok"/>
        </w:rPr>
        <w:t xml:space="preserve">\State</w:t>
      </w:r>
      <w:r>
        <w:rPr>
          <w:rStyle w:val="NormalTok"/>
        </w:rPr>
        <w:t xml:space="preserve"> </w:t>
      </w:r>
      <w:r>
        <w:rPr>
          <w:rStyle w:val="FunctionTok"/>
        </w:rPr>
        <w:t xml:space="preserve">\Comment</w:t>
      </w:r>
      <w:r>
        <w:rPr>
          <w:rStyle w:val="NormalTok"/>
        </w:rPr>
        <w:t xml:space="preserve">{Use the tensor contraction sequence in Sec.~4.2; never construct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explicitly}</w:t>
      </w:r>
      <w:r>
        <w:br/>
      </w:r>
      <w:r>
        <w:rPr>
          <w:rStyle w:val="FunctionTok"/>
        </w:rPr>
        <w:t xml:space="preserve">\State</w:t>
      </w:r>
      <w:r>
        <w:rPr>
          <w:rStyle w:val="NormalTok"/>
        </w:rPr>
        <w:t xml:space="preserve"> </w:t>
      </w:r>
      <w:r>
        <w:rPr>
          <w:rStyle w:val="FunctionTok"/>
        </w:rPr>
        <w:t xml:space="preserve">\Comment</w:t>
      </w:r>
      <w:r>
        <w:rPr>
          <w:rStyle w:val="NormalTok"/>
        </w:rPr>
        <w:t xml:space="preserve">{Dimensions: </w:t>
      </w:r>
      <w:r>
        <w:rPr>
          <w:rStyle w:val="SpecialStringTok"/>
        </w:rPr>
        <w:t xml:space="preserve">$d D_{i-1} D_i$</w:t>
      </w:r>
      <w:r>
        <w:rPr>
          <w:rStyle w:val="NormalTok"/>
        </w:rPr>
        <w:t xml:space="preserve"> can be </w:t>
      </w:r>
      <w:r>
        <w:rPr>
          <w:rStyle w:val="SpecialStringTok"/>
        </w:rPr>
        <w:t xml:space="preserve">$</w:t>
      </w:r>
      <w:r>
        <w:rPr>
          <w:rStyle w:val="SpecialCharTok"/>
        </w:rPr>
        <w:t xml:space="preserve">\sim</w:t>
      </w:r>
      <w:r>
        <w:rPr>
          <w:rStyle w:val="SpecialStringTok"/>
        </w:rPr>
        <w:t xml:space="preserve"> 10^4$</w:t>
      </w:r>
      <w:r>
        <w:rPr>
          <w:rStyle w:val="NormalTok"/>
        </w:rPr>
        <w:t xml:space="preserve">-</w:t>
      </w:r>
      <w:r>
        <w:rPr>
          <w:rStyle w:val="SpecialStringTok"/>
        </w:rPr>
        <w:t xml:space="preserve">$10^6$</w:t>
      </w:r>
      <w:r>
        <w:rPr>
          <w:rStyle w:val="NormalTok"/>
        </w:rPr>
        <w:t xml:space="preserve">, matrix size </w:t>
      </w:r>
      <w:r>
        <w:rPr>
          <w:rStyle w:val="SpecialStringTok"/>
        </w:rPr>
        <w:t xml:space="preserve">$</w:t>
      </w:r>
      <w:r>
        <w:rPr>
          <w:rStyle w:val="SpecialCharTok"/>
        </w:rPr>
        <w:t xml:space="preserve">\sim</w:t>
      </w:r>
      <w:r>
        <w:rPr>
          <w:rStyle w:val="SpecialStringTok"/>
        </w:rPr>
        <w:t xml:space="preserve">$</w:t>
      </w:r>
      <w:r>
        <w:rPr>
          <w:rStyle w:val="NormalTok"/>
        </w:rPr>
        <w:t xml:space="preserve"> TB if explicit}</w:t>
      </w:r>
    </w:p>
    <w:bookmarkEnd w:id="33"/>
    <w:bookmarkStart w:id="34" w:name="patch-3-mpo-index-range-specification"/>
    <w:p>
      <w:pPr>
        <w:pStyle w:val="2"/>
      </w:pPr>
      <w:r>
        <w:t xml:space="preserve">Patch 3: MPO Index Range Specification</w:t>
      </w:r>
    </w:p>
    <w:p>
      <w:pPr>
        <w:pStyle w:val="FirstParagraph"/>
      </w:pPr>
      <w:r>
        <w:rPr>
          <w:b/>
          <w:bCs/>
        </w:rPr>
        <w:t xml:space="preserve">Location</w:t>
      </w:r>
      <w:r>
        <w:t xml:space="preserve">: Section 4.1, after</w:t>
      </w:r>
      <w:r>
        <w:t xml:space="preserve"> </w:t>
      </w:r>
      <w:r>
        <w:t xml:space="preserve">“</w:t>
      </w:r>
      <w:r>
        <w:t xml:space="preserve">Index Convention</w:t>
      </w:r>
      <w:r>
        <w:t xml:space="preserve">”</w:t>
      </w:r>
      <w:r>
        <w:t xml:space="preserve"> </w:t>
      </w:r>
      <w:r>
        <w:t xml:space="preserve">bullet list</w:t>
      </w:r>
      <w:r>
        <w:t xml:space="preserve"> </w:t>
      </w:r>
      <w:r>
        <w:rPr>
          <w:b/>
          <w:bCs/>
        </w:rPr>
        <w:t xml:space="preserve">Purpose</w:t>
      </w:r>
      <w:r>
        <w:t xml:space="preserve">: Prevent off-by-one array indexing errors</w:t>
      </w:r>
    </w:p>
    <w:p>
      <w:pPr>
        <w:pStyle w:val="SourceCode"/>
      </w:pPr>
      <w:r>
        <w:rPr>
          <w:rStyle w:val="CommentTok"/>
        </w:rPr>
        <w:t xml:space="preserve">% Add after the Index Convention list in Section 4.1:</w:t>
      </w:r>
      <w:r>
        <w:br/>
      </w:r>
      <w:r>
        <w:rPr>
          <w:rStyle w:val="FunctionTok"/>
        </w:rPr>
        <w:t xml:space="preserve">\textbf</w:t>
      </w:r>
      <w:r>
        <w:rPr>
          <w:rStyle w:val="NormalTok"/>
        </w:rPr>
        <w:t xml:space="preserve">{Index Range Convention:} </w:t>
      </w:r>
      <w:r>
        <w:br/>
      </w: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MPO bond indices </w:t>
      </w:r>
      <w:r>
        <w:rPr>
          <w:rStyle w:val="SpecialStringTok"/>
        </w:rPr>
        <w:t xml:space="preserve">$b_i </w:t>
      </w:r>
      <w:r>
        <w:rPr>
          <w:rStyle w:val="SpecialCharTok"/>
        </w:rPr>
        <w:t xml:space="preserve">\in</w:t>
      </w:r>
      <w:r>
        <w:rPr>
          <w:rStyle w:val="SpecialStringTok"/>
        </w:rPr>
        <w:t xml:space="preserve"> </w:t>
      </w:r>
      <w:r>
        <w:rPr>
          <w:rStyle w:val="SpecialCharTok"/>
        </w:rPr>
        <w:t xml:space="preserve">\{</w:t>
      </w:r>
      <w:r>
        <w:rPr>
          <w:rStyle w:val="SpecialStringTok"/>
        </w:rPr>
        <w:t xml:space="preserve">0, 1, </w:t>
      </w:r>
      <w:r>
        <w:rPr>
          <w:rStyle w:val="SpecialCharTok"/>
        </w:rPr>
        <w:t xml:space="preserve">\dots</w:t>
      </w:r>
      <w:r>
        <w:rPr>
          <w:rStyle w:val="SpecialStringTok"/>
        </w:rPr>
        <w:t xml:space="preserve">, D_W-1</w:t>
      </w:r>
      <w:r>
        <w:rPr>
          <w:rStyle w:val="SpecialCharTok"/>
        </w:rPr>
        <w:t xml:space="preserve">\}</w:t>
      </w:r>
      <w:r>
        <w:rPr>
          <w:rStyle w:val="SpecialStringTok"/>
        </w:rPr>
        <w:t xml:space="preserve">$</w:t>
      </w:r>
      <w:r>
        <w:rPr>
          <w:rStyle w:val="NormalTok"/>
        </w:rPr>
        <w:t xml:space="preserve"> (zero-indexed).</w:t>
      </w:r>
      <w:r>
        <w:br/>
      </w:r>
      <w:r>
        <w:rPr>
          <w:rStyle w:val="NormalTok"/>
        </w:rPr>
        <w:t xml:space="preserve">    </w:t>
      </w:r>
      <w:r>
        <w:rPr>
          <w:rStyle w:val="FunctionTok"/>
        </w:rPr>
        <w:t xml:space="preserve">\item</w:t>
      </w:r>
      <w:r>
        <w:rPr>
          <w:rStyle w:val="NormalTok"/>
        </w:rPr>
        <w:t xml:space="preserve"> For the Heisenberg MPO in Sec.~</w:t>
      </w:r>
      <w:r>
        <w:rPr>
          <w:rStyle w:val="KeywordTok"/>
        </w:rPr>
        <w:t xml:space="preserve">\ref</w:t>
      </w:r>
      <w:r>
        <w:rPr>
          <w:rStyle w:val="NormalTok"/>
        </w:rPr>
        <w:t xml:space="preserve">{</w:t>
      </w:r>
      <w:r>
        <w:rPr>
          <w:rStyle w:val="ExtensionTok"/>
        </w:rPr>
        <w:t xml:space="preserve">sec:mpo</w:t>
      </w:r>
      <w:r>
        <w:rPr>
          <w:rStyle w:val="NormalTok"/>
        </w:rPr>
        <w:t xml:space="preserve">}: </w:t>
      </w:r>
      <w:r>
        <w:rPr>
          <w:rStyle w:val="SpecialStringTok"/>
        </w:rPr>
        <w:t xml:space="preserve">$b_{</w:t>
      </w:r>
      <w:r>
        <w:rPr>
          <w:rStyle w:val="SpecialCharTok"/>
        </w:rPr>
        <w:t xml:space="preserve">\text</w:t>
      </w:r>
      <w:r>
        <w:rPr>
          <w:rStyle w:val="NormalTok"/>
        </w:rPr>
        <w:t xml:space="preserve">{left}</w:t>
      </w:r>
      <w:r>
        <w:rPr>
          <w:rStyle w:val="SpecialStringTok"/>
        </w:rPr>
        <w:t xml:space="preserve">} = 4$</w:t>
      </w:r>
      <w:r>
        <w:rPr>
          <w:rStyle w:val="NormalTok"/>
        </w:rPr>
        <w:t xml:space="preserve">, </w:t>
      </w:r>
      <w:r>
        <w:rPr>
          <w:rStyle w:val="SpecialStringTok"/>
        </w:rPr>
        <w:t xml:space="preserve">$b_{</w:t>
      </w:r>
      <w:r>
        <w:rPr>
          <w:rStyle w:val="SpecialCharTok"/>
        </w:rPr>
        <w:t xml:space="preserve">\text</w:t>
      </w:r>
      <w:r>
        <w:rPr>
          <w:rStyle w:val="NormalTok"/>
        </w:rPr>
        <w:t xml:space="preserve">{right}</w:t>
      </w:r>
      <w:r>
        <w:rPr>
          <w:rStyle w:val="SpecialStringTok"/>
        </w:rPr>
        <w:t xml:space="preserve">} = 0$</w:t>
      </w:r>
      <w:r>
        <w:rPr>
          <w:rStyle w:val="NormalTok"/>
        </w:rPr>
        <w:t xml:space="preserve">.</w:t>
      </w:r>
      <w:r>
        <w:br/>
      </w:r>
      <w:r>
        <w:rPr>
          <w:rStyle w:val="NormalTok"/>
        </w:rPr>
        <w:t xml:space="preserve">    </w:t>
      </w:r>
      <w:r>
        <w:rPr>
          <w:rStyle w:val="FunctionTok"/>
        </w:rPr>
        <w:t xml:space="preserve">\item</w:t>
      </w:r>
      <w:r>
        <w:rPr>
          <w:rStyle w:val="NormalTok"/>
        </w:rPr>
        <w:t xml:space="preserve"> Verify array bounds: </w:t>
      </w:r>
      <w:r>
        <w:rPr>
          <w:rStyle w:val="SpecialStringTok"/>
        </w:rPr>
        <w:t xml:space="preserve">$W^{(i)}$</w:t>
      </w:r>
      <w:r>
        <w:rPr>
          <w:rStyle w:val="NormalTok"/>
        </w:rPr>
        <w:t xml:space="preserve"> has shape </w:t>
      </w:r>
      <w:r>
        <w:rPr>
          <w:rStyle w:val="SpecialStringTok"/>
        </w:rPr>
        <w:t xml:space="preserve">$(D_W, D_W, d, d)$</w:t>
      </w:r>
      <w:r>
        <w:rPr>
          <w:rStyle w:val="NormalTok"/>
        </w:rPr>
        <w:t xml:space="preserve"> for bulk sites.</w:t>
      </w:r>
      <w:r>
        <w:br/>
      </w:r>
      <w:r>
        <w:rPr>
          <w:rStyle w:val="KeywordTok"/>
        </w:rPr>
        <w:t xml:space="preserve">\end</w:t>
      </w:r>
      <w:r>
        <w:rPr>
          <w:rStyle w:val="NormalTok"/>
        </w:rPr>
        <w:t xml:space="preserve">{</w:t>
      </w:r>
      <w:r>
        <w:rPr>
          <w:rStyle w:val="ExtensionTok"/>
        </w:rPr>
        <w:t xml:space="preserve">itemize</w:t>
      </w:r>
      <w:r>
        <w:rPr>
          <w:rStyle w:val="NormalTok"/>
        </w:rPr>
        <w:t xml:space="preserve">}</w:t>
      </w:r>
    </w:p>
    <w:bookmarkEnd w:id="34"/>
    <w:bookmarkStart w:id="35" w:name="X72dd04eacd9a612e99f967ad698adee973415bb"/>
    <w:p>
      <w:pPr>
        <w:pStyle w:val="2"/>
      </w:pPr>
      <w:r>
        <w:t xml:space="preserve">Patch 4: Complex Conjugation Clarification</w:t>
      </w:r>
    </w:p>
    <w:p>
      <w:pPr>
        <w:pStyle w:val="FirstParagraph"/>
      </w:pPr>
      <w:r>
        <w:rPr>
          <w:b/>
          <w:bCs/>
        </w:rPr>
        <w:t xml:space="preserve">Location</w:t>
      </w:r>
      <w:r>
        <w:t xml:space="preserve">: Section 4.4, replace the existing bullet points</w:t>
      </w:r>
      <w:r>
        <w:t xml:space="preserve"> </w:t>
      </w:r>
      <w:r>
        <w:rPr>
          <w:b/>
          <w:bCs/>
        </w:rPr>
        <w:t xml:space="preserve">Purpose</w:t>
      </w:r>
      <w:r>
        <w:t xml:space="preserve">: Distinguish conjugate vs conjugate-transpose</w:t>
      </w:r>
    </w:p>
    <w:p>
      <w:pPr>
        <w:pStyle w:val="SourceCode"/>
      </w:pPr>
      <w:r>
        <w:rPr>
          <w:rStyle w:val="CommentTok"/>
        </w:rPr>
        <w:t xml:space="preserve">% Replace the Section 4.4 bullet points with:</w:t>
      </w:r>
      <w:r>
        <w:br/>
      </w: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{Left environment:} Uses complex conjugate only (no transpose):</w:t>
      </w:r>
      <w:r>
        <w:br/>
      </w:r>
      <w:r>
        <w:rPr>
          <w:rStyle w:val="NormalTok"/>
        </w:rPr>
        <w:t xml:space="preserve">    </w:t>
      </w:r>
      <w:r>
        <w:rPr>
          <w:rStyle w:val="SpecialStringTok"/>
        </w:rPr>
        <w:t xml:space="preserve">$L^{(i)} </w:t>
      </w:r>
      <w:r>
        <w:rPr>
          <w:rStyle w:val="SpecialCharTok"/>
        </w:rPr>
        <w:t xml:space="preserve">\gets</w:t>
      </w:r>
      <w:r>
        <w:rPr>
          <w:rStyle w:val="SpecialStringTok"/>
        </w:rPr>
        <w:t xml:space="preserve"> A^{(i-1)*} </w:t>
      </w:r>
      <w:r>
        <w:rPr>
          <w:rStyle w:val="SpecialCharTok"/>
        </w:rPr>
        <w:t xml:space="preserve">\cdots</w:t>
      </w:r>
      <w:r>
        <w:rPr>
          <w:rStyle w:val="SpecialStringTok"/>
        </w:rPr>
        <w:t xml:space="preserve">$</w:t>
      </w:r>
      <w:r>
        <w:rPr>
          <w:rStyle w:val="NormalTok"/>
        </w:rPr>
        <w:t xml:space="preserve"> (Python: </w:t>
      </w:r>
      <w:r>
        <w:rPr>
          <w:rStyle w:val="FunctionTok"/>
        </w:rPr>
        <w:t xml:space="preserve">\texttt</w:t>
      </w:r>
      <w:r>
        <w:rPr>
          <w:rStyle w:val="NormalTok"/>
        </w:rPr>
        <w:t xml:space="preserve">{A.conj()}, </w:t>
      </w:r>
      <w:r>
        <w:rPr>
          <w:rStyle w:val="FunctionTok"/>
        </w:rPr>
        <w:t xml:space="preserve">\textbf</w:t>
      </w:r>
      <w:r>
        <w:rPr>
          <w:rStyle w:val="NormalTok"/>
        </w:rPr>
        <w:t xml:space="preserve">{not} </w:t>
      </w:r>
      <w:r>
        <w:rPr>
          <w:rStyle w:val="FunctionTok"/>
        </w:rPr>
        <w:t xml:space="preserve">\texttt</w:t>
      </w:r>
      <w:r>
        <w:rPr>
          <w:rStyle w:val="NormalTok"/>
        </w:rPr>
        <w:t xml:space="preserve">{A.T.conj()}).</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{Right environment:} Uses conjugate transpose: </w:t>
      </w:r>
      <w:r>
        <w:rPr>
          <w:rStyle w:val="SpecialStringTok"/>
        </w:rPr>
        <w:t xml:space="preserve">$B^{(i+1)</w:t>
      </w:r>
      <w:r>
        <w:rPr>
          <w:rStyle w:val="SpecialCharTok"/>
        </w:rPr>
        <w:t xml:space="preserve">\dagger</w:t>
      </w:r>
      <w:r>
        <w:rPr>
          <w:rStyle w:val="SpecialStringTok"/>
        </w:rPr>
        <w:t xml:space="preserve">} = (B^{(i+1)*})^T$</w:t>
      </w:r>
      <w:r>
        <w:rPr>
          <w:rStyle w:val="NormalTok"/>
        </w:rPr>
        <w:t xml:space="preserve"> </w:t>
      </w:r>
      <w:r>
        <w:br/>
      </w:r>
      <w:r>
        <w:rPr>
          <w:rStyle w:val="NormalTok"/>
        </w:rPr>
        <w:t xml:space="preserve">    (Python: </w:t>
      </w:r>
      <w:r>
        <w:rPr>
          <w:rStyle w:val="FunctionTok"/>
        </w:rPr>
        <w:t xml:space="preserve">\texttt</w:t>
      </w:r>
      <w:r>
        <w:rPr>
          <w:rStyle w:val="NormalTok"/>
        </w:rPr>
        <w:t xml:space="preserve">{B.conj().T} or </w:t>
      </w:r>
      <w:r>
        <w:rPr>
          <w:rStyle w:val="FunctionTok"/>
        </w:rPr>
        <w:t xml:space="preserve">\texttt</w:t>
      </w:r>
      <w:r>
        <w:rPr>
          <w:rStyle w:val="NormalTok"/>
        </w:rPr>
        <w:t xml:space="preserve">{B.T.conj()}).</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{Verification:} The density matrix </w:t>
      </w:r>
      <w:r>
        <w:rPr>
          <w:rStyle w:val="SpecialStringTok"/>
        </w:rPr>
        <w:t xml:space="preserve">$</w:t>
      </w:r>
      <w:r>
        <w:rPr>
          <w:rStyle w:val="SpecialCharTok"/>
        </w:rPr>
        <w:t xml:space="preserve">\rho</w:t>
      </w:r>
      <w:r>
        <w:rPr>
          <w:rStyle w:val="SpecialStringTok"/>
        </w:rPr>
        <w:t xml:space="preserve"> = M M^</w:t>
      </w:r>
      <w:r>
        <w:rPr>
          <w:rStyle w:val="SpecialCharTok"/>
        </w:rPr>
        <w:t xml:space="preserve">\dagger</w:t>
      </w:r>
      <w:r>
        <w:rPr>
          <w:rStyle w:val="SpecialStringTok"/>
        </w:rPr>
        <w:t xml:space="preserve">$</w:t>
      </w:r>
      <w:r>
        <w:rPr>
          <w:rStyle w:val="NormalTok"/>
        </w:rPr>
        <w:t xml:space="preserve"> must be Hermitian. </w:t>
      </w:r>
      <w:r>
        <w:br/>
      </w:r>
      <w:r>
        <w:rPr>
          <w:rStyle w:val="NormalTok"/>
        </w:rPr>
        <w:t xml:space="preserve">    Check </w:t>
      </w:r>
      <w:r>
        <w:rPr>
          <w:rStyle w:val="SpecialStringTok"/>
        </w:rPr>
        <w:t xml:space="preserve">$</w:t>
      </w:r>
      <w:r>
        <w:rPr>
          <w:rStyle w:val="SpecialCharTok"/>
        </w:rPr>
        <w:t xml:space="preserve">\|\rho</w:t>
      </w:r>
      <w:r>
        <w:rPr>
          <w:rStyle w:val="SpecialStringTok"/>
        </w:rPr>
        <w:t xml:space="preserve"> - </w:t>
      </w:r>
      <w:r>
        <w:rPr>
          <w:rStyle w:val="SpecialCharTok"/>
        </w:rPr>
        <w:t xml:space="preserve">\rho</w:t>
      </w:r>
      <w:r>
        <w:rPr>
          <w:rStyle w:val="SpecialStringTok"/>
        </w:rPr>
        <w:t xml:space="preserve">^</w:t>
      </w:r>
      <w:r>
        <w:rPr>
          <w:rStyle w:val="SpecialCharTok"/>
        </w:rPr>
        <w:t xml:space="preserve">\dagger\|</w:t>
      </w:r>
      <w:r>
        <w:rPr>
          <w:rStyle w:val="SpecialStringTok"/>
        </w:rPr>
        <w:t xml:space="preserve">_{</w:t>
      </w:r>
      <w:r>
        <w:rPr>
          <w:rStyle w:val="SpecialCharTok"/>
        </w:rPr>
        <w:t xml:space="preserve">\max</w:t>
      </w:r>
      <w:r>
        <w:rPr>
          <w:rStyle w:val="SpecialStringTok"/>
        </w:rPr>
        <w:t xml:space="preserve">} &lt; 10^{-14}$</w:t>
      </w:r>
      <w:r>
        <w:rPr>
          <w:rStyle w:val="NormalTok"/>
        </w:rPr>
        <w:t xml:space="preserve"> to detect index ordering bugs.</w:t>
      </w:r>
      <w:r>
        <w:br/>
      </w:r>
      <w:r>
        <w:rPr>
          <w:rStyle w:val="KeywordTok"/>
        </w:rPr>
        <w:t xml:space="preserve">\end</w:t>
      </w:r>
      <w:r>
        <w:rPr>
          <w:rStyle w:val="NormalTok"/>
        </w:rPr>
        <w:t xml:space="preserve">{</w:t>
      </w:r>
      <w:r>
        <w:rPr>
          <w:rStyle w:val="ExtensionTok"/>
        </w:rPr>
        <w:t xml:space="preserve">itemize</w:t>
      </w:r>
      <w:r>
        <w:rPr>
          <w:rStyle w:val="NormalTok"/>
        </w:rPr>
        <w:t xml:space="preserve">}</w:t>
      </w:r>
    </w:p>
    <w:bookmarkEnd w:id="35"/>
    <w:bookmarkStart w:id="36" w:name="patch-5-efficient-variance-calculation"/>
    <w:p>
      <w:pPr>
        <w:pStyle w:val="2"/>
      </w:pPr>
      <w:r>
        <w:t xml:space="preserve">Patch 5: Efficient Variance Calculation</w:t>
      </w:r>
    </w:p>
    <w:p>
      <w:pPr>
        <w:pStyle w:val="FirstParagraph"/>
      </w:pPr>
      <w:r>
        <w:rPr>
          <w:b/>
          <w:bCs/>
        </w:rPr>
        <w:t xml:space="preserve">Location</w:t>
      </w:r>
      <w:r>
        <w:t xml:space="preserve">: Section 8 (Convergence Diagnostics), after variance item</w:t>
      </w:r>
      <w:r>
        <w:t xml:space="preserve"> </w:t>
      </w:r>
      <w:r>
        <w:rPr>
          <w:b/>
          <w:bCs/>
        </w:rPr>
        <w:t xml:space="preserve">Purpose</w:t>
      </w:r>
      <w:r>
        <w:t xml:space="preserve">: Avoid constructing</w:t>
      </w:r>
      <w:r>
        <w:t xml:space="preserve"> </w:t>
      </w:r>
      <m:oMath>
        <m:sSup>
          <m:e>
            <m:r>
              <m:t>H</m:t>
            </m:r>
          </m:e>
          <m:sup>
            <m:r>
              <m:t>2</m:t>
            </m:r>
          </m:sup>
        </m:sSup>
      </m:oMath>
      <w:r>
        <w:t xml:space="preserve"> </w:t>
      </w:r>
      <w:r>
        <w:t xml:space="preserve">MPO</w:t>
      </w:r>
    </w:p>
    <w:p>
      <w:pPr>
        <w:pStyle w:val="SourceCode"/>
      </w:pPr>
      <w:r>
        <w:rPr>
          <w:rStyle w:val="CommentTok"/>
        </w:rPr>
        <w:t xml:space="preserve">% Add to Section 8:</w:t>
      </w:r>
      <w:r>
        <w:br/>
      </w:r>
      <w:r>
        <w:rPr>
          <w:rStyle w:val="FunctionTok"/>
        </w:rPr>
        <w:t xml:space="preserve">\textit</w:t>
      </w:r>
      <w:r>
        <w:rPr>
          <w:rStyle w:val="NormalTok"/>
        </w:rPr>
        <w:t xml:space="preserve">{Computational Note on Variance:} Computing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w:t>
      </w:r>
      <w:r>
        <w:rPr>
          <w:rStyle w:val="NormalTok"/>
        </w:rPr>
        <w:t xml:space="preserve"> by squaring the MPO </w:t>
      </w:r>
      <w:r>
        <w:br/>
      </w:r>
      <w:r>
        <w:rPr>
          <w:rStyle w:val="NormalTok"/>
        </w:rPr>
        <w:t xml:space="preserve">(bond dimension </w:t>
      </w:r>
      <w:r>
        <w:rPr>
          <w:rStyle w:val="SpecialStringTok"/>
        </w:rPr>
        <w:t xml:space="preserve">$D_W^2$</w:t>
      </w:r>
      <w:r>
        <w:rPr>
          <w:rStyle w:val="NormalTok"/>
        </w:rPr>
        <w:t xml:space="preserve">) is inefficient. Instead:</w:t>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 H</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via MPO-MPS multiplication (cost </w:t>
      </w:r>
      <w:r>
        <w:rPr>
          <w:rStyle w:val="SpecialStringTok"/>
        </w:rPr>
        <w:t xml:space="preserve">$</w:t>
      </w:r>
      <w:r>
        <w:rPr>
          <w:rStyle w:val="SpecialCharTok"/>
        </w:rPr>
        <w:t xml:space="preserve">\sim</w:t>
      </w:r>
      <w:r>
        <w:rPr>
          <w:rStyle w:val="SpecialStringTok"/>
        </w:rPr>
        <w:t xml:space="preserve"> LD_WD^3$</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 = </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\phi</w:t>
      </w:r>
      <w:r>
        <w:rPr>
          <w:rStyle w:val="SpecialStringTok"/>
        </w:rPr>
        <w:t xml:space="preserve">}$</w:t>
      </w:r>
      <w:r>
        <w:rPr>
          <w:rStyle w:val="NormalTok"/>
        </w:rPr>
        <w:t xml:space="preserve"> (MPS overlap).</w:t>
      </w:r>
      <w:r>
        <w:br/>
      </w:r>
      <w:r>
        <w:rPr>
          <w:rStyle w:val="NormalTok"/>
        </w:rPr>
        <w:t xml:space="preserve">    </w:t>
      </w:r>
      <w:r>
        <w:rPr>
          <w:rStyle w:val="FunctionTok"/>
        </w:rPr>
        <w:t xml:space="preserve">\item</w:t>
      </w:r>
      <w:r>
        <w:rPr>
          <w:rStyle w:val="NormalTok"/>
        </w:rPr>
        <w:t xml:space="preserve"> Reuse </w:t>
      </w:r>
      <w:r>
        <w:rPr>
          <w:rStyle w:val="SpecialStringTok"/>
        </w:rPr>
        <w:t xml:space="preserve">$</w:t>
      </w:r>
      <w:r>
        <w:rPr>
          <w:rStyle w:val="SpecialCharTok"/>
        </w:rPr>
        <w:t xml:space="preserve">\braket</w:t>
      </w:r>
      <w:r>
        <w:rPr>
          <w:rStyle w:val="SpecialStringTok"/>
        </w:rPr>
        <w:t xml:space="preserve">{</w:t>
      </w:r>
      <w:r>
        <w:rPr>
          <w:rStyle w:val="SpecialCharTok"/>
        </w:rPr>
        <w:t xml:space="preserve">\psi</w:t>
      </w:r>
      <w:r>
        <w:rPr>
          <w:rStyle w:val="SpecialStringTok"/>
        </w:rPr>
        <w:t xml:space="preserve">|H|</w:t>
      </w:r>
      <w:r>
        <w:rPr>
          <w:rStyle w:val="SpecialCharTok"/>
        </w:rPr>
        <w:t xml:space="preserve">\psi</w:t>
      </w:r>
      <w:r>
        <w:rPr>
          <w:rStyle w:val="SpecialStringTok"/>
        </w:rPr>
        <w:t xml:space="preserve">}$</w:t>
      </w:r>
      <w:r>
        <w:rPr>
          <w:rStyle w:val="NormalTok"/>
        </w:rPr>
        <w:t xml:space="preserve"> from DMRG energy for </w:t>
      </w:r>
      <w:r>
        <w:rPr>
          <w:rStyle w:val="SpecialStringTok"/>
        </w:rPr>
        <w:t xml:space="preserve">$E^2$</w:t>
      </w:r>
      <w:r>
        <w:rPr>
          <w:rStyle w:val="NormalTok"/>
        </w:rPr>
        <w:t xml:space="preserve"> term.</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rPr>
          <w:rStyle w:val="NormalTok"/>
        </w:rPr>
        <w:t xml:space="preserve">This avoids the </w:t>
      </w:r>
      <w:r>
        <w:rPr>
          <w:rStyle w:val="SpecialStringTok"/>
        </w:rPr>
        <w:t xml:space="preserve">$D_W^2$</w:t>
      </w:r>
      <w:r>
        <w:rPr>
          <w:rStyle w:val="NormalTok"/>
        </w:rPr>
        <w:t xml:space="preserve"> scaling of explicit </w:t>
      </w:r>
      <w:r>
        <w:rPr>
          <w:rStyle w:val="SpecialStringTok"/>
        </w:rPr>
        <w:t xml:space="preserve">$H^2$</w:t>
      </w:r>
      <w:r>
        <w:rPr>
          <w:rStyle w:val="NormalTok"/>
        </w:rPr>
        <w:t xml:space="preserve"> construction.</w:t>
      </w:r>
    </w:p>
    <w:bookmarkEnd w:id="36"/>
    <w:bookmarkStart w:id="37" w:name="patch-6-svd-truncation-numerical-safety"/>
    <w:p>
      <w:pPr>
        <w:pStyle w:val="2"/>
      </w:pPr>
      <w:r>
        <w:t xml:space="preserve">Patch 6: SVD Truncation Numerical Safety</w:t>
      </w:r>
    </w:p>
    <w:p>
      <w:pPr>
        <w:pStyle w:val="FirstParagraph"/>
      </w:pPr>
      <w:r>
        <w:rPr>
          <w:b/>
          <w:bCs/>
        </w:rPr>
        <w:t xml:space="preserve">Location</w:t>
      </w:r>
      <w:r>
        <w:t xml:space="preserve">: Algorithm 2, after line 5 (tolerance check)</w:t>
      </w:r>
      <w:r>
        <w:t xml:space="preserve"> </w:t>
      </w:r>
      <w:r>
        <w:rPr>
          <w:b/>
          <w:bCs/>
        </w:rPr>
        <w:t xml:space="preserve">Purpose</w:t>
      </w:r>
      <w:r>
        <w:t xml:space="preserve">: Handle cases where all singular values vanish</w:t>
      </w:r>
    </w:p>
    <w:p>
      <w:pPr>
        <w:pStyle w:val="SourceCode"/>
      </w:pPr>
      <w:r>
        <w:rPr>
          <w:rStyle w:val="CommentTok"/>
        </w:rPr>
        <w:t xml:space="preserve">% In Algorithm 2, after line 5, add:</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NormalTok"/>
        </w:rPr>
        <w:t xml:space="preserve">    </w:t>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\EndIf</w:t>
      </w:r>
    </w:p>
    <w:bookmarkEnd w:id="37"/>
    <w:bookmarkStart w:id="38" w:name="summary-of-critical-fixes-for-coding"/>
    <w:p>
      <w:pPr>
        <w:pStyle w:val="2"/>
      </w:pPr>
      <w:r>
        <w:t xml:space="preserve">Summary of Critical Fixes for Coding</w:t>
      </w:r>
    </w:p>
    <w:tbl>
      <w:tblPr>
        <w:tblStyle w:val="Table"/>
        <w:tblW w:type="pct" w:w="5000"/>
        <w:jc w:val="left"/>
        <w:tblLayout w:type="fixed"/>
        <w:tblLook w:firstRow="1" w:lastRow="0" w:firstColumn="0" w:lastColumn="0" w:noHBand="0" w:noVBand="0" w:val="0020"/>
      </w:tblPr>
      <w:tblGrid>
        <w:gridCol w:w="1584"/>
        <w:gridCol w:w="2941"/>
        <w:gridCol w:w="3394"/>
      </w:tblGrid>
      <w:tr>
        <w:trPr>
          <w:tblHeader w:val="on"/>
        </w:trPr>
        <w:tc>
          <w:tcPr/>
          <w:p>
            <w:pPr>
              <w:pStyle w:val="Compact"/>
              <w:jc w:val="left"/>
            </w:pPr>
            <w:r>
              <w:t xml:space="preserve">Patch</w:t>
            </w:r>
          </w:p>
        </w:tc>
        <w:tc>
          <w:tcPr/>
          <w:p>
            <w:pPr>
              <w:pStyle w:val="Compact"/>
              <w:jc w:val="left"/>
            </w:pPr>
            <w:r>
              <w:t xml:space="preserve">Criticality</w:t>
            </w:r>
          </w:p>
        </w:tc>
        <w:tc>
          <w:tcPr/>
          <w:p>
            <w:pPr>
              <w:pStyle w:val="Compact"/>
              <w:jc w:val="left"/>
            </w:pPr>
            <w:r>
              <w:t xml:space="preserve">Bug Prevented</w:t>
            </w:r>
          </w:p>
        </w:tc>
      </w:tr>
      <w:tr>
        <w:tc>
          <w:tcPr/>
          <w:p>
            <w:pPr>
              <w:pStyle w:val="Compact"/>
              <w:jc w:val="left"/>
            </w:pPr>
            <w:r>
              <w:rPr>
                <w:b/>
                <w:bCs/>
              </w:rPr>
              <w:t xml:space="preserve">Patch 2</w:t>
            </w:r>
            <w:r>
              <w:t xml:space="preserve"> </w:t>
            </w:r>
            <w:r>
              <w:t xml:space="preserve">(Matrix-free)</w:t>
            </w:r>
          </w:p>
        </w:tc>
        <w:tc>
          <w:tcPr/>
          <w:p>
            <w:pPr>
              <w:pStyle w:val="Compact"/>
              <w:jc w:val="left"/>
            </w:pPr>
            <w:r>
              <w:rPr>
                <w:b/>
                <w:bCs/>
              </w:rPr>
              <w:t xml:space="preserve">High</w:t>
            </w:r>
          </w:p>
        </w:tc>
        <w:tc>
          <w:tcPr/>
          <w:p>
            <w:pPr>
              <w:pStyle w:val="Compact"/>
              <w:jc w:val="left"/>
            </w:pPr>
            <w:r>
              <w:t xml:space="preserve">Memory overflow from explicit Hamiltonian construction (</w:t>
            </w:r>
            <m:oMath>
              <m:r>
                <m:rPr>
                  <m:sty m:val="p"/>
                </m:rPr>
                <m:t>∼</m:t>
              </m:r>
            </m:oMath>
            <w:r>
              <w:t xml:space="preserve"> </w:t>
            </w:r>
            <w:r>
              <w:t xml:space="preserve">TB matrices for</w:t>
            </w:r>
            <w:r>
              <w:t xml:space="preserve"> </w:t>
            </w:r>
            <m:oMath>
              <m:r>
                <m:t>D</m:t>
              </m:r>
              <m:r>
                <m:rPr>
                  <m:sty m:val="p"/>
                </m:rPr>
                <m:t>=</m:t>
              </m:r>
              <m:r>
                <m:t>1000</m:t>
              </m:r>
            </m:oMath>
            <w:r>
              <w:t xml:space="preserve">)</w:t>
            </w:r>
          </w:p>
        </w:tc>
      </w:tr>
      <w:tr>
        <w:tc>
          <w:tcPr/>
          <w:p>
            <w:pPr>
              <w:pStyle w:val="Compact"/>
              <w:jc w:val="left"/>
            </w:pPr>
            <w:r>
              <w:rPr>
                <w:b/>
                <w:bCs/>
              </w:rPr>
              <w:t xml:space="preserve">Patch 3</w:t>
            </w:r>
            <w:r>
              <w:t xml:space="preserve"> </w:t>
            </w:r>
            <w:r>
              <w:t xml:space="preserve">(Index ranges)</w:t>
            </w:r>
          </w:p>
        </w:tc>
        <w:tc>
          <w:tcPr/>
          <w:p>
            <w:pPr>
              <w:pStyle w:val="Compact"/>
              <w:jc w:val="left"/>
            </w:pPr>
            <w:r>
              <w:rPr>
                <w:b/>
                <w:bCs/>
              </w:rPr>
              <w:t xml:space="preserve">High</w:t>
            </w:r>
          </w:p>
        </w:tc>
        <w:tc>
          <w:tcPr/>
          <w:p>
            <w:pPr>
              <w:pStyle w:val="Compact"/>
              <w:jc w:val="left"/>
            </w:pPr>
            <w:r>
              <w:t xml:space="preserve">Off-by-one errors in MPO boundary conditions leading to wrong energies</w:t>
            </w:r>
          </w:p>
        </w:tc>
      </w:tr>
      <w:tr>
        <w:tc>
          <w:tcPr/>
          <w:p>
            <w:pPr>
              <w:pStyle w:val="Compact"/>
              <w:jc w:val="left"/>
            </w:pPr>
            <w:r>
              <w:rPr>
                <w:b/>
                <w:bCs/>
              </w:rPr>
              <w:t xml:space="preserve">Patch 4</w:t>
            </w:r>
            <w:r>
              <w:t xml:space="preserve"> </w:t>
            </w:r>
            <w:r>
              <w:t xml:space="preserve">(Conjugation)</w:t>
            </w:r>
          </w:p>
        </w:tc>
        <w:tc>
          <w:tcPr/>
          <w:p>
            <w:pPr>
              <w:pStyle w:val="Compact"/>
              <w:jc w:val="left"/>
            </w:pPr>
            <w:r>
              <w:rPr>
                <w:b/>
                <w:bCs/>
              </w:rPr>
              <w:t xml:space="preserve">High</w:t>
            </w:r>
          </w:p>
        </w:tc>
        <w:tc>
          <w:tcPr/>
          <w:p>
            <w:pPr>
              <w:pStyle w:val="Compact"/>
              <w:jc w:val="left"/>
            </w:pPr>
            <w:r>
              <w:t xml:space="preserve">Non-Hermitian environments from incorrect conjugation (yields complex energies for real Hamiltonians)</w:t>
            </w:r>
          </w:p>
        </w:tc>
      </w:tr>
      <w:tr>
        <w:tc>
          <w:tcPr/>
          <w:p>
            <w:pPr>
              <w:pStyle w:val="Compact"/>
              <w:jc w:val="left"/>
            </w:pPr>
            <w:r>
              <w:rPr>
                <w:b/>
                <w:bCs/>
              </w:rPr>
              <w:t xml:space="preserve">Patch 1</w:t>
            </w:r>
          </w:p>
        </w:tc>
        <w:tc>
          <w:tcPr/>
          <w:p>
            <w:pPr>
              <w:pStyle w:val="Compact"/>
              <w:jc w:val="left"/>
            </w:pPr>
            <w:r>
              <w:t xml:space="preserve">Medium</w:t>
            </w:r>
          </w:p>
        </w:tc>
        <w:tc>
          <w:tcPr/>
          <w:p>
            <w:pPr>
              <w:pStyle w:val="Compact"/>
              <w:jc w:val="left"/>
            </w:pPr>
            <w:r>
              <w:t xml:space="preserve">Shape mismatch at boundary sites</w:t>
            </w:r>
          </w:p>
        </w:tc>
      </w:tr>
      <w:tr>
        <w:tc>
          <w:tcPr/>
          <w:p>
            <w:pPr>
              <w:pStyle w:val="Compact"/>
              <w:jc w:val="left"/>
            </w:pPr>
            <w:r>
              <w:rPr>
                <w:b/>
                <w:bCs/>
              </w:rPr>
              <w:t xml:space="preserve">Patch 5</w:t>
            </w:r>
          </w:p>
        </w:tc>
        <w:tc>
          <w:tcPr/>
          <w:p>
            <w:pPr>
              <w:pStyle w:val="Compact"/>
              <w:jc w:val="left"/>
            </w:pPr>
            <w:r>
              <w:t xml:space="preserve">Medium</w:t>
            </w:r>
          </w:p>
        </w:tc>
        <w:tc>
          <w:tcPr/>
          <w:p>
            <w:pPr>
              <w:pStyle w:val="Compact"/>
              <w:jc w:val="left"/>
            </w:pPr>
            <w:r>
              <w:t xml:space="preserve">Inefficient</w:t>
            </w:r>
            <w:r>
              <w:t xml:space="preserve"> </w:t>
            </w:r>
            <m:oMath>
              <m:sSubSup>
                <m:e>
                  <m:r>
                    <m:t>D</m:t>
                  </m:r>
                </m:e>
                <m:sub>
                  <m:r>
                    <m:t>W</m:t>
                  </m:r>
                </m:sub>
                <m:sup>
                  <m:r>
                    <m:t>2</m:t>
                  </m:r>
                </m:sup>
              </m:sSubSup>
            </m:oMath>
            <w:r>
              <w:t xml:space="preserve"> </w:t>
            </w:r>
            <w:r>
              <w:t xml:space="preserve">scaling in convergence checks</w:t>
            </w:r>
          </w:p>
        </w:tc>
      </w:tr>
      <w:tr>
        <w:tc>
          <w:tcPr/>
          <w:p>
            <w:pPr>
              <w:pStyle w:val="Compact"/>
              <w:jc w:val="left"/>
            </w:pPr>
            <w:r>
              <w:rPr>
                <w:b/>
                <w:bCs/>
              </w:rPr>
              <w:t xml:space="preserve">Patch 6</w:t>
            </w:r>
          </w:p>
        </w:tc>
        <w:tc>
          <w:tcPr/>
          <w:p>
            <w:pPr>
              <w:pStyle w:val="Compact"/>
              <w:jc w:val="left"/>
            </w:pPr>
            <w:r>
              <w:t xml:space="preserve">Low</w:t>
            </w:r>
          </w:p>
        </w:tc>
        <w:tc>
          <w:tcPr/>
          <w:p>
            <w:pPr>
              <w:pStyle w:val="Compact"/>
              <w:jc w:val="left"/>
            </w:pPr>
            <w:r>
              <w:t xml:space="preserve">Edge case handling for zero states</w:t>
            </w:r>
          </w:p>
        </w:tc>
      </w:tr>
    </w:tbl>
    <w:p>
      <w:pPr>
        <w:pStyle w:val="a0"/>
      </w:pPr>
      <w:r>
        <w:t xml:space="preserve">The document is</w:t>
      </w:r>
      <w:r>
        <w:t xml:space="preserve"> </w:t>
      </w:r>
      <w:r>
        <w:rPr>
          <w:b/>
          <w:bCs/>
        </w:rPr>
        <w:t xml:space="preserve">production-ready</w:t>
      </w:r>
      <w:r>
        <w:t xml:space="preserve"> </w:t>
      </w:r>
      <w:r>
        <w:t xml:space="preserve">after applying these patches. The most critical is</w:t>
      </w:r>
      <w:r>
        <w:t xml:space="preserve"> </w:t>
      </w:r>
      <w:r>
        <w:rPr>
          <w:b/>
          <w:bCs/>
        </w:rPr>
        <w:t xml:space="preserve">Patch 2</w:t>
      </w:r>
      <w:r>
        <w:t xml:space="preserve">—many implementations mistakenly construct</w:t>
      </w:r>
      <w:r>
        <w:t xml:space="preserve"> </w:t>
      </w:r>
      <m:oMath>
        <m:sSub>
          <m:e>
            <m:r>
              <m:rPr>
                <m:sty m:val="p"/>
                <m:scr m:val="script"/>
              </m:rPr>
              <m:t>H</m:t>
            </m:r>
          </m:e>
          <m:sub>
            <m:r>
              <m:rPr>
                <m:nor/>
                <m:sty m:val="p"/>
              </m:rPr>
              <m:t>eff</m:t>
            </m:r>
          </m:sub>
        </m:sSub>
      </m:oMath>
      <w:r>
        <w:t xml:space="preserve"> </w:t>
      </w:r>
      <w:r>
        <w:t xml:space="preserve">explicitly, leading to</w:t>
      </w:r>
      <w:r>
        <w:t xml:space="preserve"> </w:t>
      </w:r>
      <m:oMath>
        <m:r>
          <m:t>O</m:t>
        </m:r>
        <m:d>
          <m:dPr>
            <m:begChr m:val="("/>
            <m:endChr m:val=")"/>
            <m:sepChr m:val=""/>
            <m:grow/>
          </m:dPr>
          <m:e>
            <m:sSup>
              <m:e>
                <m:r>
                  <m:t>D</m:t>
                </m:r>
              </m:e>
              <m:sup>
                <m:r>
                  <m:t>6</m:t>
                </m:r>
              </m:sup>
            </m:sSup>
          </m:e>
        </m:d>
      </m:oMath>
      <w:r>
        <w:t xml:space="preserve"> </w:t>
      </w:r>
      <w:r>
        <w:t xml:space="preserve">memory scaling catastrophe instead of</w:t>
      </w:r>
      <w:r>
        <w:t xml:space="preserve"> </w:t>
      </w:r>
      <m:oMath>
        <m:r>
          <m:t>O</m:t>
        </m:r>
        <m:d>
          <m:dPr>
            <m:begChr m:val="("/>
            <m:endChr m:val=")"/>
            <m:sepChr m:val=""/>
            <m:grow/>
          </m:dPr>
          <m:e>
            <m:sSup>
              <m:e>
                <m:r>
                  <m:t>D</m:t>
                </m:r>
              </m:e>
              <m:sup>
                <m:r>
                  <m:t>3</m:t>
                </m:r>
              </m:sup>
            </m:sSup>
          </m:e>
        </m:d>
      </m:oMath>
      <w:r>
        <w:t xml:space="preserve"> </w:t>
      </w:r>
      <w:r>
        <w:t xml:space="preserve">for the matrix-free approach.</w:t>
      </w:r>
    </w:p>
    <w:p>
      <w:r>
        <w:pict>
          <v:rect style="width:0;height:1.5pt" o:hralign="center" o:hrstd="t" o:hr="t"/>
        </w:pict>
      </w:r>
    </w:p>
    <w:p>
      <w:pPr>
        <w:pStyle w:val="FirstParagraph"/>
      </w:pPr>
      <w:r>
        <w:rPr>
          <w:b/>
          <w:bCs/>
        </w:rPr>
        <w:t xml:space="preserve">User:</w:t>
      </w:r>
    </w:p>
    <w:p>
      <w:pPr>
        <w:pStyle w:val="a0"/>
      </w:pPr>
      <w:r>
        <w:t xml:space="preserve">Could you output Patch 2 again?</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Could you output Patch 5 again?</w:t>
      </w:r>
    </w:p>
    <w:p>
      <w:r>
        <w:pict>
          <v:rect style="width:0;height:1.5pt" o:hralign="center" o:hrstd="t" o:hr="t"/>
        </w:pict>
      </w:r>
    </w:p>
    <w:p>
      <w:pPr>
        <w:pStyle w:val="FirstParagraph"/>
      </w:pPr>
      <w:r>
        <w:rPr>
          <w:b/>
          <w:bCs/>
        </w:rPr>
        <w:t xml:space="preserve">Kimi:</w:t>
      </w:r>
    </w:p>
    <w:p>
      <w:pPr>
        <w:pStyle w:val="a0"/>
      </w:pPr>
      <w:r>
        <w:rPr>
          <w:b/>
          <w:bCs/>
        </w:rPr>
        <w:t xml:space="preserve">Patch 2: Algorithm 4 Matrix-Free Specification</w:t>
      </w:r>
    </w:p>
    <w:p>
      <w:pPr>
        <w:pStyle w:val="a0"/>
      </w:pPr>
      <w:r>
        <w:rPr>
          <w:b/>
          <w:bCs/>
        </w:rPr>
        <w:t xml:space="preserve">Location:</w:t>
      </w:r>
      <w:r>
        <w:t xml:space="preserve"> </w:t>
      </w:r>
      <w:r>
        <w:t xml:space="preserve">Algorithm 4, Right sweep, line 10 (Solve eigenproblem)</w:t>
      </w:r>
    </w:p>
    <w:p>
      <w:pPr>
        <w:pStyle w:val="a0"/>
      </w:pPr>
      <w:r>
        <w:rPr>
          <w:b/>
          <w:bCs/>
        </w:rPr>
        <w:t xml:space="preserve">LaTeX Patch:</w:t>
      </w:r>
    </w:p>
    <w:p>
      <w:pPr>
        <w:pStyle w:val="SourceCode"/>
      </w:pPr>
      <w:r>
        <w:rPr>
          <w:rStyle w:val="CommentTok"/>
        </w:rPr>
        <w:t xml:space="preserve">% In Algorithm 4, Right sweep section, replace:</w:t>
      </w:r>
      <w:r>
        <w:br/>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for lowest eigenvalue (Lanczos)</w:t>
      </w:r>
      <w:r>
        <w:br/>
      </w:r>
      <w:r>
        <w:br/>
      </w:r>
      <w:r>
        <w:rPr>
          <w:rStyle w:val="CommentTok"/>
        </w:rPr>
        <w:t xml:space="preserve">% With:</w:t>
      </w:r>
      <w:r>
        <w:br/>
      </w: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using matrix-free Lanczos/Davidson</w:t>
      </w:r>
      <w:r>
        <w:br/>
      </w:r>
      <w:r>
        <w:rPr>
          <w:rStyle w:val="FunctionTok"/>
        </w:rPr>
        <w:t xml:space="preserve">\State</w:t>
      </w:r>
      <w:r>
        <w:rPr>
          <w:rStyle w:val="NormalTok"/>
        </w:rPr>
        <w:t xml:space="preserve"> </w:t>
      </w:r>
      <w:r>
        <w:rPr>
          <w:rStyle w:val="FunctionTok"/>
        </w:rPr>
        <w:t xml:space="preserve">\Comment</w:t>
      </w:r>
      <w:r>
        <w:rPr>
          <w:rStyle w:val="NormalTok"/>
        </w:rPr>
        <w:t xml:space="preserve">{Use the tensor contraction sequence in Sec.~4.2; never construct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explicitly}</w:t>
      </w:r>
      <w:r>
        <w:br/>
      </w:r>
      <w:r>
        <w:rPr>
          <w:rStyle w:val="FunctionTok"/>
        </w:rPr>
        <w:t xml:space="preserve">\State</w:t>
      </w:r>
      <w:r>
        <w:rPr>
          <w:rStyle w:val="NormalTok"/>
        </w:rPr>
        <w:t xml:space="preserve"> </w:t>
      </w:r>
      <w:r>
        <w:rPr>
          <w:rStyle w:val="FunctionTok"/>
        </w:rPr>
        <w:t xml:space="preserve">\Comment</w:t>
      </w:r>
      <w:r>
        <w:rPr>
          <w:rStyle w:val="NormalTok"/>
        </w:rPr>
        <w:t xml:space="preserve">{Dimensions: </w:t>
      </w:r>
      <w:r>
        <w:rPr>
          <w:rStyle w:val="SpecialStringTok"/>
        </w:rPr>
        <w:t xml:space="preserve">$d D_{i-1} D_i$</w:t>
      </w:r>
      <w:r>
        <w:rPr>
          <w:rStyle w:val="NormalTok"/>
        </w:rPr>
        <w:t xml:space="preserve"> can be </w:t>
      </w:r>
      <w:r>
        <w:rPr>
          <w:rStyle w:val="SpecialStringTok"/>
        </w:rPr>
        <w:t xml:space="preserve">$</w:t>
      </w:r>
      <w:r>
        <w:rPr>
          <w:rStyle w:val="SpecialCharTok"/>
        </w:rPr>
        <w:t xml:space="preserve">\sim</w:t>
      </w:r>
      <w:r>
        <w:rPr>
          <w:rStyle w:val="SpecialStringTok"/>
        </w:rPr>
        <w:t xml:space="preserve"> 10^4$</w:t>
      </w:r>
      <w:r>
        <w:rPr>
          <w:rStyle w:val="NormalTok"/>
        </w:rPr>
        <w:t xml:space="preserve">-</w:t>
      </w:r>
      <w:r>
        <w:rPr>
          <w:rStyle w:val="SpecialStringTok"/>
        </w:rPr>
        <w:t xml:space="preserve">$10^6$</w:t>
      </w:r>
      <w:r>
        <w:rPr>
          <w:rStyle w:val="NormalTok"/>
        </w:rPr>
        <w:t xml:space="preserve">, matrix size </w:t>
      </w:r>
      <w:r>
        <w:rPr>
          <w:rStyle w:val="SpecialStringTok"/>
        </w:rPr>
        <w:t xml:space="preserve">$</w:t>
      </w:r>
      <w:r>
        <w:rPr>
          <w:rStyle w:val="SpecialCharTok"/>
        </w:rPr>
        <w:t xml:space="preserve">\sim</w:t>
      </w:r>
      <w:r>
        <w:rPr>
          <w:rStyle w:val="SpecialStringTok"/>
        </w:rPr>
        <w:t xml:space="preserve">$</w:t>
      </w:r>
      <w:r>
        <w:rPr>
          <w:rStyle w:val="NormalTok"/>
        </w:rPr>
        <w:t xml:space="preserve"> TB if explicit}</w:t>
      </w:r>
    </w:p>
    <w:p>
      <w:r>
        <w:pict>
          <v:rect style="width:0;height:1.5pt" o:hralign="center" o:hrstd="t" o:hr="t"/>
        </w:pict>
      </w:r>
    </w:p>
    <w:p>
      <w:pPr>
        <w:pStyle w:val="FirstParagraph"/>
      </w:pPr>
      <w:r>
        <w:rPr>
          <w:b/>
          <w:bCs/>
        </w:rPr>
        <w:t xml:space="preserve">Patch 5: Efficient Variance Calculation</w:t>
      </w:r>
    </w:p>
    <w:p>
      <w:pPr>
        <w:pStyle w:val="a0"/>
      </w:pPr>
      <w:r>
        <w:rPr>
          <w:b/>
          <w:bCs/>
        </w:rPr>
        <w:t xml:space="preserve">Location:</w:t>
      </w:r>
      <w:r>
        <w:t xml:space="preserve"> </w:t>
      </w:r>
      <w:r>
        <w:t xml:space="preserve">Section 8 (Convergence Diagnostics), after the variance bullet item</w:t>
      </w:r>
    </w:p>
    <w:p>
      <w:pPr>
        <w:pStyle w:val="a0"/>
      </w:pPr>
      <w:r>
        <w:rPr>
          <w:b/>
          <w:bCs/>
        </w:rPr>
        <w:t xml:space="preserve">LaTeX Patch:</w:t>
      </w:r>
    </w:p>
    <w:p>
      <w:pPr>
        <w:pStyle w:val="SourceCode"/>
      </w:pPr>
      <w:r>
        <w:rPr>
          <w:rStyle w:val="CommentTok"/>
        </w:rPr>
        <w:t xml:space="preserve">% Add to Section 8 bullet list:</w:t>
      </w:r>
      <w:r>
        <w:br/>
      </w:r>
      <w:r>
        <w:rPr>
          <w:rStyle w:val="FunctionTok"/>
        </w:rPr>
        <w:t xml:space="preserve">\textit</w:t>
      </w:r>
      <w:r>
        <w:rPr>
          <w:rStyle w:val="NormalTok"/>
        </w:rPr>
        <w:t xml:space="preserve">{Computational Note on Variance:} Computing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w:t>
      </w:r>
      <w:r>
        <w:rPr>
          <w:rStyle w:val="NormalTok"/>
        </w:rPr>
        <w:t xml:space="preserve"> by squaring the MPO </w:t>
      </w:r>
      <w:r>
        <w:br/>
      </w:r>
      <w:r>
        <w:rPr>
          <w:rStyle w:val="NormalTok"/>
        </w:rPr>
        <w:t xml:space="preserve">(bond dimension </w:t>
      </w:r>
      <w:r>
        <w:rPr>
          <w:rStyle w:val="SpecialStringTok"/>
        </w:rPr>
        <w:t xml:space="preserve">$D_W^2$</w:t>
      </w:r>
      <w:r>
        <w:rPr>
          <w:rStyle w:val="NormalTok"/>
        </w:rPr>
        <w:t xml:space="preserve">) is inefficient. Instead:</w:t>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 H</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via MPO-MPS multiplication (cost </w:t>
      </w:r>
      <w:r>
        <w:rPr>
          <w:rStyle w:val="SpecialStringTok"/>
        </w:rPr>
        <w:t xml:space="preserve">$</w:t>
      </w:r>
      <w:r>
        <w:rPr>
          <w:rStyle w:val="SpecialCharTok"/>
        </w:rPr>
        <w:t xml:space="preserve">\sim</w:t>
      </w:r>
      <w:r>
        <w:rPr>
          <w:rStyle w:val="SpecialStringTok"/>
        </w:rPr>
        <w:t xml:space="preserve"> LD_WD^3$</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 = </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\phi</w:t>
      </w:r>
      <w:r>
        <w:rPr>
          <w:rStyle w:val="SpecialStringTok"/>
        </w:rPr>
        <w:t xml:space="preserve">}$</w:t>
      </w:r>
      <w:r>
        <w:rPr>
          <w:rStyle w:val="NormalTok"/>
        </w:rPr>
        <w:t xml:space="preserve"> (MPS overlap).</w:t>
      </w:r>
      <w:r>
        <w:br/>
      </w:r>
      <w:r>
        <w:rPr>
          <w:rStyle w:val="NormalTok"/>
        </w:rPr>
        <w:t xml:space="preserve">    </w:t>
      </w:r>
      <w:r>
        <w:rPr>
          <w:rStyle w:val="FunctionTok"/>
        </w:rPr>
        <w:t xml:space="preserve">\item</w:t>
      </w:r>
      <w:r>
        <w:rPr>
          <w:rStyle w:val="NormalTok"/>
        </w:rPr>
        <w:t xml:space="preserve"> Reuse </w:t>
      </w:r>
      <w:r>
        <w:rPr>
          <w:rStyle w:val="SpecialStringTok"/>
        </w:rPr>
        <w:t xml:space="preserve">$</w:t>
      </w:r>
      <w:r>
        <w:rPr>
          <w:rStyle w:val="SpecialCharTok"/>
        </w:rPr>
        <w:t xml:space="preserve">\braket</w:t>
      </w:r>
      <w:r>
        <w:rPr>
          <w:rStyle w:val="SpecialStringTok"/>
        </w:rPr>
        <w:t xml:space="preserve">{</w:t>
      </w:r>
      <w:r>
        <w:rPr>
          <w:rStyle w:val="SpecialCharTok"/>
        </w:rPr>
        <w:t xml:space="preserve">\psi</w:t>
      </w:r>
      <w:r>
        <w:rPr>
          <w:rStyle w:val="SpecialStringTok"/>
        </w:rPr>
        <w:t xml:space="preserve">|H|</w:t>
      </w:r>
      <w:r>
        <w:rPr>
          <w:rStyle w:val="SpecialCharTok"/>
        </w:rPr>
        <w:t xml:space="preserve">\psi</w:t>
      </w:r>
      <w:r>
        <w:rPr>
          <w:rStyle w:val="SpecialStringTok"/>
        </w:rPr>
        <w:t xml:space="preserve">}$</w:t>
      </w:r>
      <w:r>
        <w:rPr>
          <w:rStyle w:val="NormalTok"/>
        </w:rPr>
        <w:t xml:space="preserve"> from DMRG energy for </w:t>
      </w:r>
      <w:r>
        <w:rPr>
          <w:rStyle w:val="SpecialStringTok"/>
        </w:rPr>
        <w:t xml:space="preserve">$E^2$</w:t>
      </w:r>
      <w:r>
        <w:rPr>
          <w:rStyle w:val="NormalTok"/>
        </w:rPr>
        <w:t xml:space="preserve"> term.</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rPr>
          <w:rStyle w:val="NormalTok"/>
        </w:rPr>
        <w:t xml:space="preserve">This avoids the </w:t>
      </w:r>
      <w:r>
        <w:rPr>
          <w:rStyle w:val="SpecialStringTok"/>
        </w:rPr>
        <w:t xml:space="preserve">$D_W^2$</w:t>
      </w:r>
      <w:r>
        <w:rPr>
          <w:rStyle w:val="NormalTok"/>
        </w:rPr>
        <w:t xml:space="preserve"> scaling of explicit </w:t>
      </w:r>
      <w:r>
        <w:rPr>
          <w:rStyle w:val="SpecialStringTok"/>
        </w:rPr>
        <w:t xml:space="preserve">$H^2$</w:t>
      </w:r>
      <w:r>
        <w:rPr>
          <w:rStyle w:val="NormalTok"/>
        </w:rPr>
        <w:t xml:space="preserve"> construction.</w:t>
      </w:r>
    </w:p>
    <w:p>
      <w:r>
        <w:pict>
          <v:rect style="width:0;height:1.5pt" o:hralign="center" o:hrstd="t" o:hr="t"/>
        </w:pict>
      </w:r>
    </w:p>
    <w:p>
      <w:pPr>
        <w:pStyle w:val="FirstParagraph"/>
      </w:pPr>
      <w:r>
        <w:rPr>
          <w:b/>
          <w:bCs/>
        </w:rPr>
        <w:t xml:space="preserve">User:</w:t>
      </w:r>
    </w:p>
    <w:p>
      <w:pPr>
        <w:pStyle w:val="a0"/>
      </w:pPr>
      <w:r>
        <w:t xml:space="preserve">main-MPS.tex: 错误: 400: Missing $ inserted.</w:t>
      </w:r>
    </w:p>
    <w:p>
      <w:pPr>
        <w:pStyle w:val="a0"/>
      </w:pPr>
      <w:r>
        <w:t xml:space="preserve">Reuse</w:t>
      </w:r>
      <w:r>
        <w:t xml:space="preserve"> </w:t>
      </w:r>
      <w:r>
        <w:t xml:space="preserve">$\braket{\psi|H|\psi}$</w:t>
      </w:r>
    </w:p>
    <w:p>
      <w:r>
        <w:pict>
          <v:rect style="width:0;height:1.5pt" o:hralign="center" o:hrstd="t" o:hr="t"/>
        </w:pict>
      </w:r>
    </w:p>
    <w:p>
      <w:pPr>
        <w:pStyle w:val="FirstParagraph"/>
      </w:pPr>
      <w:r>
        <w:rPr>
          <w:b/>
          <w:bCs/>
        </w:rPr>
        <w:t xml:space="preserve">Kimi:</w:t>
      </w:r>
    </w:p>
    <w:p>
      <w:pPr>
        <w:pStyle w:val="a0"/>
      </w:pPr>
      <w:r>
        <w:rPr>
          <w:b/>
          <w:bCs/>
        </w:rPr>
        <w:t xml:space="preserve">Correction for Patch 5</w:t>
      </w:r>
    </w:p>
    <w:p>
      <w:pPr>
        <w:pStyle w:val="a0"/>
      </w:pPr>
      <w:r>
        <w:t xml:space="preserve">The error is caused by incorrect usage of the</w:t>
      </w:r>
      <w:r>
        <w:t xml:space="preserve"> </w:t>
      </w:r>
      <w:r>
        <w:rPr>
          <w:rStyle w:val="VerbatimChar"/>
        </w:rPr>
        <w:t xml:space="preserve">\braket</w:t>
      </w:r>
      <w:r>
        <w:t xml:space="preserve"> </w:t>
      </w:r>
      <w:r>
        <w:t xml:space="preserve">command. The document defines</w:t>
      </w:r>
      <w:r>
        <w:t xml:space="preserve"> </w:t>
      </w:r>
      <w:r>
        <w:rPr>
          <w:rStyle w:val="VerbatimChar"/>
        </w:rPr>
        <w:t xml:space="preserve">\braket</w:t>
      </w:r>
      <w:r>
        <w:t xml:space="preserve"> </w:t>
      </w:r>
      <w:r>
        <w:t xml:space="preserve">with</w:t>
      </w:r>
      <w:r>
        <w:t xml:space="preserve"> </w:t>
      </w:r>
      <w:r>
        <w:rPr>
          <w:b/>
          <w:bCs/>
        </w:rPr>
        <w:t xml:space="preserve">two arguments</w:t>
      </w:r>
      <w:r>
        <w:t xml:space="preserve"> </w:t>
      </w:r>
      <w:r>
        <w:t xml:space="preserve">(</w:t>
      </w:r>
      <w:r>
        <w:rPr>
          <w:rStyle w:val="VerbatimChar"/>
        </w:rPr>
        <w:t xml:space="preserve">\braket{#1}{#2}</w:t>
      </w:r>
      <w:r>
        <w:t xml:space="preserve">), not the braket package syntax.</w:t>
      </w:r>
    </w:p>
    <w:p>
      <w:pPr>
        <w:pStyle w:val="a0"/>
      </w:pPr>
      <w:r>
        <w:rPr>
          <w:b/>
          <w:bCs/>
        </w:rPr>
        <w:t xml:space="preserve">Corrected Patch 5:</w:t>
      </w:r>
    </w:p>
    <w:p>
      <w:pPr>
        <w:pStyle w:val="a0"/>
      </w:pPr>
      <w:r>
        <w:rPr>
          <w:b/>
          <w:bCs/>
        </w:rPr>
        <w:t xml:space="preserve">Location:</w:t>
      </w:r>
      <w:r>
        <w:t xml:space="preserve"> </w:t>
      </w:r>
      <w:r>
        <w:t xml:space="preserve">Section 8 (Convergence Diagnostics), add as new paragraph after the variance bullet</w:t>
      </w:r>
    </w:p>
    <w:p>
      <w:pPr>
        <w:pStyle w:val="a0"/>
      </w:pPr>
      <w:r>
        <w:rPr>
          <w:b/>
          <w:bCs/>
        </w:rPr>
        <w:t xml:space="preserve">LaTeX Patch:</w:t>
      </w:r>
    </w:p>
    <w:p>
      <w:pPr>
        <w:pStyle w:val="SourceCode"/>
      </w:pPr>
      <w:r>
        <w:rPr>
          <w:rStyle w:val="FunctionTok"/>
        </w:rPr>
        <w:t xml:space="preserve">\textit</w:t>
      </w:r>
      <w:r>
        <w:rPr>
          <w:rStyle w:val="NormalTok"/>
        </w:rPr>
        <w:t xml:space="preserve">{Computational Note on Variance:} Computing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w:t>
      </w:r>
      <w:r>
        <w:rPr>
          <w:rStyle w:val="NormalTok"/>
        </w:rPr>
        <w:t xml:space="preserve"> by squaring the MPO </w:t>
      </w:r>
      <w:r>
        <w:br/>
      </w:r>
      <w:r>
        <w:rPr>
          <w:rStyle w:val="NormalTok"/>
        </w:rPr>
        <w:t xml:space="preserve">(bond dimension </w:t>
      </w:r>
      <w:r>
        <w:rPr>
          <w:rStyle w:val="SpecialStringTok"/>
        </w:rPr>
        <w:t xml:space="preserve">$D_W^2$</w:t>
      </w:r>
      <w:r>
        <w:rPr>
          <w:rStyle w:val="NormalTok"/>
        </w:rPr>
        <w:t xml:space="preserve">) is inefficient. Instead:</w:t>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 H</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via MPO-MPS multiplication (cost </w:t>
      </w:r>
      <w:r>
        <w:rPr>
          <w:rStyle w:val="SpecialStringTok"/>
        </w:rPr>
        <w:t xml:space="preserve">$</w:t>
      </w:r>
      <w:r>
        <w:rPr>
          <w:rStyle w:val="SpecialCharTok"/>
        </w:rPr>
        <w:t xml:space="preserve">\sim</w:t>
      </w:r>
      <w:r>
        <w:rPr>
          <w:rStyle w:val="SpecialStringTok"/>
        </w:rPr>
        <w:t xml:space="preserve"> LD_WD^3$</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 = </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\phi</w:t>
      </w:r>
      <w:r>
        <w:rPr>
          <w:rStyle w:val="SpecialStringTok"/>
        </w:rPr>
        <w:t xml:space="preserve">}$</w:t>
      </w:r>
      <w:r>
        <w:rPr>
          <w:rStyle w:val="NormalTok"/>
        </w:rPr>
        <w:t xml:space="preserve"> (MPS overlap).</w:t>
      </w:r>
      <w:r>
        <w:br/>
      </w:r>
      <w:r>
        <w:rPr>
          <w:rStyle w:val="NormalTok"/>
        </w:rPr>
        <w:t xml:space="preserve">    </w:t>
      </w:r>
      <w:r>
        <w:rPr>
          <w:rStyle w:val="FunctionTok"/>
        </w:rPr>
        <w:t xml:space="preserve">\item</w:t>
      </w:r>
      <w:r>
        <w:rPr>
          <w:rStyle w:val="NormalTok"/>
        </w:rPr>
        <w:t xml:space="preserve"> Reuse </w:t>
      </w:r>
      <w:r>
        <w:rPr>
          <w:rStyle w:val="SpecialStringTok"/>
        </w:rPr>
        <w:t xml:space="preserve">$</w:t>
      </w:r>
      <w:r>
        <w:rPr>
          <w:rStyle w:val="SpecialCharTok"/>
        </w:rPr>
        <w:t xml:space="preserve">\braket</w:t>
      </w:r>
      <w:r>
        <w:rPr>
          <w:rStyle w:val="SpecialStringTok"/>
        </w:rPr>
        <w:t xml:space="preserve">{</w:t>
      </w:r>
      <w:r>
        <w:rPr>
          <w:rStyle w:val="SpecialCharTok"/>
        </w:rPr>
        <w:t xml:space="preserve">\psi</w:t>
      </w:r>
      <w:r>
        <w:rPr>
          <w:rStyle w:val="SpecialStringTok"/>
        </w:rPr>
        <w:t xml:space="preserve">}{H</w:t>
      </w:r>
      <w:r>
        <w:rPr>
          <w:rStyle w:val="SpecialCharTok"/>
        </w:rPr>
        <w:t xml:space="preserve">\psi</w:t>
      </w:r>
      <w:r>
        <w:rPr>
          <w:rStyle w:val="SpecialStringTok"/>
        </w:rPr>
        <w:t xml:space="preserve">}$</w:t>
      </w:r>
      <w:r>
        <w:rPr>
          <w:rStyle w:val="NormalTok"/>
        </w:rPr>
        <w:t xml:space="preserve"> from DMRG energy for </w:t>
      </w:r>
      <w:r>
        <w:rPr>
          <w:rStyle w:val="SpecialStringTok"/>
        </w:rPr>
        <w:t xml:space="preserve">$E^2$</w:t>
      </w:r>
      <w:r>
        <w:rPr>
          <w:rStyle w:val="NormalTok"/>
        </w:rPr>
        <w:t xml:space="preserve"> term.</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rPr>
          <w:rStyle w:val="NormalTok"/>
        </w:rPr>
        <w:t xml:space="preserve">This avoids the </w:t>
      </w:r>
      <w:r>
        <w:rPr>
          <w:rStyle w:val="SpecialStringTok"/>
        </w:rPr>
        <w:t xml:space="preserve">$D_W^2$</w:t>
      </w:r>
      <w:r>
        <w:rPr>
          <w:rStyle w:val="NormalTok"/>
        </w:rPr>
        <w:t xml:space="preserve"> scaling of explicit </w:t>
      </w:r>
      <w:r>
        <w:rPr>
          <w:rStyle w:val="SpecialStringTok"/>
        </w:rPr>
        <w:t xml:space="preserve">$H^2$</w:t>
      </w:r>
      <w:r>
        <w:rPr>
          <w:rStyle w:val="NormalTok"/>
        </w:rPr>
        <w:t xml:space="preserve"> construction.</w:t>
      </w:r>
    </w:p>
    <w:p>
      <w:pPr>
        <w:pStyle w:val="FirstParagraph"/>
      </w:pPr>
      <w:r>
        <w:rPr>
          <w:b/>
          <w:bCs/>
        </w:rPr>
        <w:t xml:space="preserve">Alternative (if you prefer explicit notation to avoid macro confusion):</w:t>
      </w:r>
    </w:p>
    <w:p>
      <w:pPr>
        <w:pStyle w:val="SourceCode"/>
      </w:pPr>
      <w:r>
        <w:rPr>
          <w:rStyle w:val="FunctionTok"/>
        </w:rPr>
        <w:t xml:space="preserve">\item</w:t>
      </w:r>
      <w:r>
        <w:rPr>
          <w:rStyle w:val="NormalTok"/>
        </w:rPr>
        <w:t xml:space="preserve"> Reuse </w:t>
      </w:r>
      <w:r>
        <w:rPr>
          <w:rStyle w:val="SpecialStringTok"/>
        </w:rPr>
        <w:t xml:space="preserve">$</w:t>
      </w:r>
      <w:r>
        <w:rPr>
          <w:rStyle w:val="SpecialCharTok"/>
        </w:rPr>
        <w:t xml:space="preserve">\langle\psi</w:t>
      </w:r>
      <w:r>
        <w:rPr>
          <w:rStyle w:val="SpecialStringTok"/>
        </w:rPr>
        <w:t xml:space="preserve">|H|</w:t>
      </w:r>
      <w:r>
        <w:rPr>
          <w:rStyle w:val="SpecialCharTok"/>
        </w:rPr>
        <w:t xml:space="preserve">\psi\rangle</w:t>
      </w:r>
      <w:r>
        <w:rPr>
          <w:rStyle w:val="SpecialStringTok"/>
        </w:rPr>
        <w:t xml:space="preserve">$</w:t>
      </w:r>
      <w:r>
        <w:rPr>
          <w:rStyle w:val="NormalTok"/>
        </w:rPr>
        <w:t xml:space="preserve"> from DMRG energy for </w:t>
      </w:r>
      <w:r>
        <w:rPr>
          <w:rStyle w:val="SpecialStringTok"/>
        </w:rPr>
        <w:t xml:space="preserve">$E^2$</w:t>
      </w:r>
      <w:r>
        <w:rPr>
          <w:rStyle w:val="NormalTok"/>
        </w:rPr>
        <w:t xml:space="preserve"> term.</w:t>
      </w:r>
    </w:p>
    <w:p>
      <w:pPr>
        <w:pStyle w:val="FirstParagraph"/>
      </w:pPr>
      <w:r>
        <w:rPr>
          <w:b/>
          <w:bCs/>
        </w:rPr>
        <w:t xml:space="preserve">Key fix:</w:t>
      </w:r>
      <w:r>
        <w:t xml:space="preserve"> </w:t>
      </w:r>
      <w:r>
        <w:t xml:space="preserve">Changed</w:t>
      </w:r>
      <w:r>
        <w:t xml:space="preserve"> </w:t>
      </w:r>
      <w:r>
        <w:rPr>
          <w:rStyle w:val="VerbatimChar"/>
        </w:rPr>
        <w:t xml:space="preserve">\braket{\psi|H|\psi}</w:t>
      </w:r>
      <w:r>
        <w:t xml:space="preserve"> </w:t>
      </w:r>
      <w:r>
        <w:t xml:space="preserve">(single argument with pipes) to</w:t>
      </w:r>
      <w:r>
        <w:t xml:space="preserve"> </w:t>
      </w:r>
      <w:r>
        <w:rPr>
          <w:rStyle w:val="VerbatimChar"/>
        </w:rPr>
        <w:t xml:space="preserve">\braket{\psi}{H\psi}</w:t>
      </w:r>
      <w:r>
        <w:t xml:space="preserve"> </w:t>
      </w:r>
      <w:r>
        <w:t xml:space="preserve">(two arguments) to match the preamble definition</w:t>
      </w:r>
      <w:r>
        <w:t xml:space="preserve"> </w:t>
      </w:r>
      <w:r>
        <w:rPr>
          <w:rStyle w:val="VerbatimChar"/>
        </w:rPr>
        <w:t xml:space="preserve">\newcommand{\braket}[2]{\langle#1|#2\rangle}</w:t>
      </w:r>
      <w:r>
        <w:t xml:space="preserve">.</w:t>
      </w:r>
    </w:p>
    <w:p>
      <w:r>
        <w:pict>
          <v:rect style="width:0;height:1.5pt" o:hralign="center" o:hrstd="t" o:hr="t"/>
        </w:pict>
      </w:r>
    </w:p>
    <w:p>
      <w:pPr>
        <w:pStyle w:val="FirstParagraph"/>
      </w:pPr>
      <w:r>
        <w:rPr>
          <w:b/>
          <w:bCs/>
        </w:rPr>
        <w:t xml:space="preserve">User:</w:t>
      </w:r>
    </w:p>
    <w:p>
      <w:pPr>
        <w:pStyle w:val="Compact"/>
        <w:numPr>
          <w:ilvl w:val="0"/>
          <w:numId w:val="1018"/>
        </w:numPr>
      </w:pPr>
      <w:r>
        <w:t xml:space="preserve">main-MPS-Kimi-v9.txt</w:t>
      </w:r>
    </w:p>
    <w:p>
      <w:pPr>
        <w:pStyle w:val="FirstParagraph"/>
      </w:pPr>
      <w:r>
        <w:t xml:space="preserve">This is the updated latex note. Could you review it again?</w:t>
      </w:r>
    </w:p>
    <w:p>
      <w:r>
        <w:pict>
          <v:rect style="width:0;height:1.5pt" o:hralign="center" o:hrstd="t" o:hr="t"/>
        </w:pict>
      </w:r>
    </w:p>
    <w:p>
      <w:pPr>
        <w:pStyle w:val="FirstParagraph"/>
      </w:pPr>
      <w:r>
        <w:rPr>
          <w:b/>
          <w:bCs/>
        </w:rPr>
        <w:t xml:space="preserve">Kimi:</w:t>
      </w:r>
    </w:p>
    <w:p>
      <w:pPr>
        <w:pStyle w:val="a0"/>
      </w:pPr>
      <w:r>
        <w:t xml:space="preserve">I have reviewed the updated document (v9). All critical patches have been correctly applied, and the document is now</w:t>
      </w:r>
      <w:r>
        <w:t xml:space="preserve"> </w:t>
      </w:r>
      <w:r>
        <w:rPr>
          <w:b/>
          <w:bCs/>
        </w:rPr>
        <w:t xml:space="preserve">production-ready for practical coding</w:t>
      </w:r>
      <w:r>
        <w:t xml:space="preserve">.</w:t>
      </w:r>
    </w:p>
    <w:bookmarkEnd w:id="38"/>
    <w:bookmarkStart w:id="39" w:name="verification-of-applied-patches"/>
    <w:p>
      <w:pPr>
        <w:pStyle w:val="2"/>
      </w:pPr>
      <w:r>
        <w:t xml:space="preserve">Verification of Applied Patches</w:t>
      </w:r>
    </w:p>
    <w:tbl>
      <w:tblPr>
        <w:tblStyle w:val="Table"/>
        <w:tblW w:type="pct" w:w="5000"/>
        <w:jc w:val="left"/>
        <w:tblLayout w:type="fixed"/>
        <w:tblLook w:firstRow="1" w:lastRow="0" w:firstColumn="0" w:lastColumn="0" w:noHBand="0" w:noVBand="0" w:val="0020"/>
      </w:tblPr>
      <w:tblGrid>
        <w:gridCol w:w="1911"/>
        <w:gridCol w:w="2184"/>
        <w:gridCol w:w="3823"/>
      </w:tblGrid>
      <w:tr>
        <w:trPr>
          <w:tblHeader w:val="on"/>
        </w:trPr>
        <w:tc>
          <w:tcPr/>
          <w:p>
            <w:pPr>
              <w:pStyle w:val="Compact"/>
              <w:jc w:val="left"/>
            </w:pPr>
            <w:r>
              <w:t xml:space="preserve">Patch</w:t>
            </w:r>
          </w:p>
        </w:tc>
        <w:tc>
          <w:tcPr/>
          <w:p>
            <w:pPr>
              <w:pStyle w:val="Compact"/>
              <w:jc w:val="left"/>
            </w:pPr>
            <w:r>
              <w:t xml:space="preserve">Status</w:t>
            </w:r>
          </w:p>
        </w:tc>
        <w:tc>
          <w:tcPr/>
          <w:p>
            <w:pPr>
              <w:pStyle w:val="Compact"/>
              <w:jc w:val="left"/>
            </w:pPr>
            <w:r>
              <w:t xml:space="preserve">Verification</w:t>
            </w:r>
          </w:p>
        </w:tc>
      </w:tr>
      <w:tr>
        <w:tc>
          <w:tcPr/>
          <w:p>
            <w:pPr>
              <w:pStyle w:val="Compact"/>
              <w:jc w:val="left"/>
            </w:pPr>
            <w:r>
              <w:rPr>
                <w:b/>
                <w:bCs/>
              </w:rPr>
              <w:t xml:space="preserve">Patch 1</w:t>
            </w:r>
            <w:r>
              <w:t xml:space="preserve"> </w:t>
            </w:r>
            <w:r>
              <w:t xml:space="preserve">(Algorithm 1 Initial Condition)</w:t>
            </w:r>
          </w:p>
        </w:tc>
        <w:tc>
          <w:tcPr/>
          <w:p>
            <w:pPr>
              <w:pStyle w:val="Compact"/>
              <w:jc w:val="left"/>
            </w:pPr>
            <w:r>
              <w:t xml:space="preserve">✓ Applied</w:t>
            </w:r>
          </w:p>
        </w:tc>
        <w:tc>
          <w:tcPr/>
          <w:p>
            <w:pPr>
              <w:pStyle w:val="Compact"/>
              <w:jc w:val="left"/>
            </w:pPr>
            <w:r>
              <w:t xml:space="preserve">Lines 27–28 explicitly note that for</w:t>
            </w:r>
            <w:r>
              <w:t xml:space="preserve"> </w:t>
            </w:r>
            <m:oMath>
              <m:r>
                <m:t>i</m:t>
              </m:r>
              <m:r>
                <m:rPr>
                  <m:sty m:val="p"/>
                </m:rPr>
                <m:t>=</m:t>
              </m:r>
              <m:r>
                <m:t>1</m:t>
              </m:r>
            </m:oMath>
            <w:r>
              <w:t xml:space="preserve">,</w:t>
            </w:r>
            <w:r>
              <w:t xml:space="preserve"> </w:t>
            </w:r>
            <m:oMath>
              <m:r>
                <m:t>C</m:t>
              </m:r>
            </m:oMath>
            <w:r>
              <w:t xml:space="preserve"> </w:t>
            </w:r>
            <w:r>
              <w:t xml:space="preserve">is</w:t>
            </w:r>
            <w:r>
              <w:t xml:space="preserve"> </w:t>
            </w:r>
            <m:oMath>
              <m:r>
                <m:t>1</m:t>
              </m:r>
              <m:r>
                <m:rPr>
                  <m:sty m:val="p"/>
                </m:rPr>
                <m:t>×</m:t>
              </m:r>
              <m:r>
                <m:t>1</m:t>
              </m:r>
            </m:oMath>
            <w:r>
              <w:t xml:space="preserve"> </w:t>
            </w:r>
            <w:r>
              <w:t xml:space="preserve">and</w:t>
            </w:r>
            <w:r>
              <w:t xml:space="preserve"> </w:t>
            </w:r>
            <m:oMath>
              <m:acc>
                <m:accPr>
                  <m:chr m:val="̃"/>
                </m:accPr>
                <m:e>
                  <m:r>
                    <m:t>M</m:t>
                  </m:r>
                </m:e>
              </m:acc>
            </m:oMath>
            <w:r>
              <w:t xml:space="preserve"> </w:t>
            </w:r>
            <w:r>
              <w:t xml:space="preserve">is simply</w:t>
            </w:r>
            <w:r>
              <w:t xml:space="preserve"> </w:t>
            </w:r>
            <m:oMath>
              <m:sSup>
                <m:e>
                  <m:r>
                    <m:t>M</m:t>
                  </m:r>
                </m:e>
                <m:sup>
                  <m:d>
                    <m:dPr>
                      <m:begChr m:val="("/>
                      <m:endChr m:val=")"/>
                      <m:sepChr m:val=""/>
                      <m:grow/>
                    </m:dPr>
                    <m:e>
                      <m:r>
                        <m:t>1</m:t>
                      </m:r>
                    </m:e>
                  </m:d>
                </m:sup>
              </m:sSup>
            </m:oMath>
            <w:r>
              <w:t xml:space="preserve"> </w:t>
            </w:r>
            <w:r>
              <w:t xml:space="preserve">reshaped to</w:t>
            </w:r>
            <w:r>
              <w:t xml:space="preserve"> </w:t>
            </w:r>
            <m:oMath>
              <m:r>
                <m:t>d</m:t>
              </m:r>
              <m:r>
                <m:rPr>
                  <m:sty m:val="p"/>
                </m:rPr>
                <m:t>×</m:t>
              </m:r>
              <m:sSub>
                <m:e>
                  <m:r>
                    <m:t>D</m:t>
                  </m:r>
                </m:e>
                <m:sub>
                  <m:r>
                    <m:t>1</m:t>
                  </m:r>
                </m:sub>
              </m:sSub>
            </m:oMath>
          </w:p>
        </w:tc>
      </w:tr>
      <w:tr>
        <w:tc>
          <w:tcPr/>
          <w:p>
            <w:pPr>
              <w:pStyle w:val="Compact"/>
              <w:jc w:val="left"/>
            </w:pPr>
            <w:r>
              <w:rPr>
                <w:b/>
                <w:bCs/>
              </w:rPr>
              <w:t xml:space="preserve">Patch 2</w:t>
            </w:r>
            <w:r>
              <w:t xml:space="preserve"> </w:t>
            </w:r>
            <w:r>
              <w:t xml:space="preserve">(Matrix-Free Lanczos)</w:t>
            </w:r>
          </w:p>
        </w:tc>
        <w:tc>
          <w:tcPr/>
          <w:p>
            <w:pPr>
              <w:pStyle w:val="Compact"/>
              <w:jc w:val="left"/>
            </w:pPr>
            <w:r>
              <w:t xml:space="preserve">✓ Applied</w:t>
            </w:r>
          </w:p>
        </w:tc>
        <w:tc>
          <w:tcPr/>
          <w:p>
            <w:pPr>
              <w:pStyle w:val="Compact"/>
              <w:jc w:val="left"/>
            </w:pPr>
            <w:r>
              <w:t xml:space="preserve">Algorithm 4, lines 137–141: Explicitly specifies</w:t>
            </w:r>
            <w:r>
              <w:t xml:space="preserve"> </w:t>
            </w:r>
            <w:r>
              <w:t xml:space="preserve">“</w:t>
            </w:r>
            <w:r>
              <w:t xml:space="preserve">matrix-free Lanczos/Davidson</w:t>
            </w:r>
            <w:r>
              <w:t xml:space="preserve">”</w:t>
            </w:r>
            <w:r>
              <w:t xml:space="preserve"> </w:t>
            </w:r>
            <w:r>
              <w:t xml:space="preserve">with warnings against explicit</w:t>
            </w:r>
            <w:r>
              <w:t xml:space="preserve"> </w:t>
            </w:r>
            <m:oMath>
              <m:sSub>
                <m:e>
                  <m:r>
                    <m:rPr>
                      <m:sty m:val="p"/>
                      <m:scr m:val="script"/>
                    </m:rPr>
                    <m:t>H</m:t>
                  </m:r>
                </m:e>
                <m:sub>
                  <m:r>
                    <m:rPr>
                      <m:nor/>
                      <m:sty m:val="p"/>
                    </m:rPr>
                    <m:t>eff</m:t>
                  </m:r>
                </m:sub>
              </m:sSub>
            </m:oMath>
            <w:r>
              <w:t xml:space="preserve"> </w:t>
            </w:r>
            <w:r>
              <w:t xml:space="preserve">construction (avoids</w:t>
            </w:r>
            <w:r>
              <w:t xml:space="preserve"> </w:t>
            </w:r>
            <m:oMath>
              <m:r>
                <m:rPr>
                  <m:sty m:val="p"/>
                </m:rPr>
                <m:t>∼</m:t>
              </m:r>
            </m:oMath>
            <w:r>
              <w:t xml:space="preserve">TB memory for</w:t>
            </w:r>
            <w:r>
              <w:t xml:space="preserve"> </w:t>
            </w:r>
            <m:oMath>
              <m:r>
                <m:t>D</m:t>
              </m:r>
              <m:r>
                <m:rPr>
                  <m:sty m:val="p"/>
                </m:rPr>
                <m:t>∼</m:t>
              </m:r>
              <m:r>
                <m:t>1000</m:t>
              </m:r>
            </m:oMath>
            <w:r>
              <w:t xml:space="preserve">)</w:t>
            </w:r>
          </w:p>
        </w:tc>
      </w:tr>
      <w:tr>
        <w:tc>
          <w:tcPr/>
          <w:p>
            <w:pPr>
              <w:pStyle w:val="Compact"/>
              <w:jc w:val="left"/>
            </w:pPr>
            <w:r>
              <w:rPr>
                <w:b/>
                <w:bCs/>
              </w:rPr>
              <w:t xml:space="preserve">Patch 3</w:t>
            </w:r>
            <w:r>
              <w:t xml:space="preserve"> </w:t>
            </w:r>
            <w:r>
              <w:t xml:space="preserve">(MPO Index Ranges)</w:t>
            </w:r>
          </w:p>
        </w:tc>
        <w:tc>
          <w:tcPr/>
          <w:p>
            <w:pPr>
              <w:pStyle w:val="Compact"/>
              <w:jc w:val="left"/>
            </w:pPr>
            <w:r>
              <w:t xml:space="preserve">✓ Applied</w:t>
            </w:r>
          </w:p>
        </w:tc>
        <w:tc>
          <w:tcPr/>
          <w:p>
            <w:pPr>
              <w:pStyle w:val="Compact"/>
              <w:jc w:val="left"/>
            </w:pPr>
            <w:r>
              <w:t xml:space="preserve">Section 4.1 now includes</w:t>
            </w:r>
            <w:r>
              <w:t xml:space="preserve"> </w:t>
            </w:r>
            <w:r>
              <w:t xml:space="preserve">“</w:t>
            </w:r>
            <w:r>
              <w:t xml:space="preserve">Index Range Convention</w:t>
            </w:r>
            <w:r>
              <w:t xml:space="preserve">”</w:t>
            </w:r>
            <w:r>
              <w:t xml:space="preserve"> </w:t>
            </w:r>
            <w:r>
              <w:t xml:space="preserve">bullet list specifying zero-indexed</w:t>
            </w:r>
            <w:r>
              <w:t xml:space="preserve"> </w:t>
            </w:r>
            <m:oMath>
              <m:sSub>
                <m:e>
                  <m:r>
                    <m:t>b</m:t>
                  </m:r>
                </m:e>
                <m:sub>
                  <m:r>
                    <m:t>i</m:t>
                  </m:r>
                </m:sub>
              </m:sSub>
              <m:r>
                <m:rPr>
                  <m:sty m:val="p"/>
                </m:rPr>
                <m:t>∈</m:t>
              </m:r>
              <m:r>
                <m:rPr>
                  <m:sty m:val="p"/>
                </m:rPr>
                <m:t>{</m:t>
              </m:r>
              <m:r>
                <m:t>0</m:t>
              </m:r>
              <m:r>
                <m:rPr>
                  <m:sty m:val="p"/>
                </m:rPr>
                <m:t>,</m:t>
              </m:r>
              <m:r>
                <m:rPr>
                  <m:sty m:val="p"/>
                </m:rPr>
                <m:t>…</m:t>
              </m:r>
              <m:r>
                <m:rPr>
                  <m:sty m:val="p"/>
                </m:rPr>
                <m:t>,</m:t>
              </m:r>
              <m:sSub>
                <m:e>
                  <m:r>
                    <m:t>D</m:t>
                  </m:r>
                </m:e>
                <m:sub>
                  <m:r>
                    <m:t>W</m:t>
                  </m:r>
                </m:sub>
              </m:sSub>
              <m:r>
                <m:rPr>
                  <m:sty m:val="p"/>
                </m:rPr>
                <m:t>−</m:t>
              </m:r>
              <m:r>
                <m:t>1</m:t>
              </m:r>
              <m:r>
                <m:rPr>
                  <m:sty m:val="p"/>
                </m:rPr>
                <m:t>}</m:t>
              </m:r>
            </m:oMath>
            <w:r>
              <w:t xml:space="preserve"> </w:t>
            </w:r>
            <w:r>
              <w:t xml:space="preserve">and Heisenberg boundary indices</w:t>
            </w:r>
            <w:r>
              <w:t xml:space="preserve"> </w:t>
            </w:r>
            <m:oMath>
              <m:sSub>
                <m:e>
                  <m:r>
                    <m:t>b</m:t>
                  </m:r>
                </m:e>
                <m:sub>
                  <m:r>
                    <m:rPr>
                      <m:nor/>
                      <m:sty m:val="p"/>
                    </m:rPr>
                    <m:t>left</m:t>
                  </m:r>
                </m:sub>
              </m:sSub>
              <m:r>
                <m:rPr>
                  <m:sty m:val="p"/>
                </m:rPr>
                <m:t>=</m:t>
              </m:r>
              <m:r>
                <m:t>4</m:t>
              </m:r>
              <m:r>
                <m:rPr>
                  <m:sty m:val="p"/>
                </m:rPr>
                <m:t>,</m:t>
              </m:r>
              <m:sSub>
                <m:e>
                  <m:r>
                    <m:t>b</m:t>
                  </m:r>
                </m:e>
                <m:sub>
                  <m:r>
                    <m:rPr>
                      <m:nor/>
                      <m:sty m:val="p"/>
                    </m:rPr>
                    <m:t>right</m:t>
                  </m:r>
                </m:sub>
              </m:sSub>
              <m:r>
                <m:rPr>
                  <m:sty m:val="p"/>
                </m:rPr>
                <m:t>=</m:t>
              </m:r>
              <m:r>
                <m:t>0</m:t>
              </m:r>
            </m:oMath>
          </w:p>
        </w:tc>
      </w:tr>
      <w:tr>
        <w:tc>
          <w:tcPr/>
          <w:p>
            <w:pPr>
              <w:pStyle w:val="Compact"/>
              <w:jc w:val="left"/>
            </w:pPr>
            <w:r>
              <w:rPr>
                <w:b/>
                <w:bCs/>
              </w:rPr>
              <w:t xml:space="preserve">Patch 4</w:t>
            </w:r>
            <w:r>
              <w:t xml:space="preserve"> </w:t>
            </w:r>
            <w:r>
              <w:t xml:space="preserve">(Complex Conjugation)</w:t>
            </w:r>
          </w:p>
        </w:tc>
        <w:tc>
          <w:tcPr/>
          <w:p>
            <w:pPr>
              <w:pStyle w:val="Compact"/>
              <w:jc w:val="left"/>
            </w:pPr>
            <w:r>
              <w:t xml:space="preserve">✓ Applied</w:t>
            </w:r>
          </w:p>
        </w:tc>
        <w:tc>
          <w:tcPr/>
          <w:p>
            <w:pPr>
              <w:pStyle w:val="Compact"/>
              <w:jc w:val="left"/>
            </w:pPr>
            <w:r>
              <w:t xml:space="preserve">Section 4.4 now clearly distinguishes: Left environment uses</w:t>
            </w:r>
            <w:r>
              <w:t xml:space="preserve"> </w:t>
            </w:r>
            <w:r>
              <w:t xml:space="preserve"> </w:t>
            </w:r>
            <w:r>
              <w:t xml:space="preserve">only; Right environment uses</w:t>
            </w:r>
            <w:r>
              <w:t xml:space="preserve"> </w:t>
            </w:r>
            <w:r>
              <w:t xml:space="preserve"> </w:t>
            </w:r>
            <w:r>
              <w:t xml:space="preserve">(conjugate transpose)</w:t>
            </w:r>
          </w:p>
        </w:tc>
      </w:tr>
      <w:tr>
        <w:tc>
          <w:tcPr/>
          <w:p>
            <w:pPr>
              <w:pStyle w:val="Compact"/>
              <w:jc w:val="left"/>
            </w:pPr>
            <w:r>
              <w:rPr>
                <w:b/>
                <w:bCs/>
              </w:rPr>
              <w:t xml:space="preserve">Patch 5</w:t>
            </w:r>
            <w:r>
              <w:t xml:space="preserve"> </w:t>
            </w:r>
            <w:r>
              <w:t xml:space="preserve">(Variance Calculation)</w:t>
            </w:r>
          </w:p>
        </w:tc>
        <w:tc>
          <w:tcPr/>
          <w:p>
            <w:pPr>
              <w:pStyle w:val="Compact"/>
              <w:jc w:val="left"/>
            </w:pPr>
            <w:r>
              <w:t xml:space="preserve">✓ Applied</w:t>
            </w:r>
          </w:p>
        </w:tc>
        <w:tc>
          <w:tcPr/>
          <w:p>
            <w:pPr>
              <w:pStyle w:val="Compact"/>
              <w:jc w:val="left"/>
            </w:pPr>
            <w:r>
              <w:t xml:space="preserve">Section 8 includes the 3-step efficient variance calculation avoiding</w:t>
            </w:r>
            <w:r>
              <w:t xml:space="preserve"> </w:t>
            </w:r>
            <m:oMath>
              <m:sSubSup>
                <m:e>
                  <m:r>
                    <m:t>D</m:t>
                  </m:r>
                </m:e>
                <m:sub>
                  <m:r>
                    <m:t>W</m:t>
                  </m:r>
                </m:sub>
                <m:sup>
                  <m:r>
                    <m:t>2</m:t>
                  </m:r>
                </m:sup>
              </m:sSubSup>
            </m:oMath>
            <w:r>
              <w:t xml:space="preserve"> </w:t>
            </w:r>
            <w:r>
              <w:t xml:space="preserve">scaling; correctly uses two-argument</w:t>
            </w:r>
            <w:r>
              <w:t xml:space="preserve"> </w:t>
            </w:r>
            <w:r>
              <w:t xml:space="preserve">$\braket{\phi}{\phi}$</w:t>
            </w:r>
          </w:p>
        </w:tc>
      </w:tr>
      <w:tr>
        <w:tc>
          <w:tcPr/>
          <w:p>
            <w:pPr>
              <w:pStyle w:val="Compact"/>
              <w:jc w:val="left"/>
            </w:pPr>
            <w:r>
              <w:rPr>
                <w:b/>
                <w:bCs/>
              </w:rPr>
              <w:t xml:space="preserve">Patch 6</w:t>
            </w:r>
            <w:r>
              <w:t xml:space="preserve"> </w:t>
            </w:r>
            <w:r>
              <w:t xml:space="preserve">(SVD Safety Check)</w:t>
            </w:r>
          </w:p>
        </w:tc>
        <w:tc>
          <w:tcPr/>
          <w:p>
            <w:pPr>
              <w:pStyle w:val="Compact"/>
              <w:jc w:val="left"/>
            </w:pPr>
            <w:r>
              <w:t xml:space="preserve">✓ Applied</w:t>
            </w:r>
          </w:p>
        </w:tc>
        <w:tc>
          <w:tcPr/>
          <w:p>
            <w:pPr>
              <w:pStyle w:val="Compact"/>
              <w:jc w:val="left"/>
            </w:pPr>
            <w:r>
              <w:t xml:space="preserve">Algorithm 2, lines 59–61: Added safety check for</w:t>
            </w:r>
            <w:r>
              <w:t xml:space="preserve"> </w:t>
            </w:r>
            <w:r>
              <w:t xml:space="preserve">$s_0 &lt; \eps_{\text{abs}}$</w:t>
            </w:r>
            <w:r>
              <w:t xml:space="preserve"> </w:t>
            </w:r>
            <w:r>
              <w:t xml:space="preserve">with fallback to</w:t>
            </w:r>
            <w:r>
              <w:t xml:space="preserve"> </w:t>
            </w:r>
            <m:oMath>
              <m:r>
                <m:t>D</m:t>
              </m:r>
              <m:r>
                <m:rPr>
                  <m:sty m:val="p"/>
                </m:rPr>
                <m:t>=</m:t>
              </m:r>
              <m:r>
                <m:t>1</m:t>
              </m:r>
            </m:oMath>
          </w:p>
        </w:tc>
      </w:tr>
    </w:tbl>
    <w:bookmarkEnd w:id="39"/>
    <w:bookmarkStart w:id="40" w:name="minor-observations-non-blocking"/>
    <w:p>
      <w:pPr>
        <w:pStyle w:val="2"/>
      </w:pPr>
      <w:r>
        <w:t xml:space="preserve">Minor Observations (Non-blocking)</w:t>
      </w:r>
    </w:p>
    <w:p>
      <w:pPr>
        <w:numPr>
          <w:ilvl w:val="0"/>
          <w:numId w:val="1019"/>
        </w:numPr>
      </w:pPr>
      <w:r>
        <w:rPr>
          <w:b/>
          <w:bCs/>
        </w:rPr>
        <w:t xml:space="preserve">Algorithm 2 Logic Flow</w:t>
      </w:r>
      <w:r>
        <w:t xml:space="preserve">: The safety check for</w:t>
      </w:r>
      <w:r>
        <w:t xml:space="preserve"> </w:t>
      </w:r>
      <w:r>
        <w:t xml:space="preserve">$s_0 &lt; \eps_{\text{abs}}$</w:t>
      </w:r>
      <w:r>
        <w:t xml:space="preserve"> </w:t>
      </w:r>
      <w:r>
        <w:t xml:space="preserve">(lines 59–61) appears after the</w:t>
      </w:r>
      <w:r>
        <w:t xml:space="preserve"> </w:t>
      </w:r>
      <m:oMath>
        <m:r>
          <m:t>D</m:t>
        </m:r>
      </m:oMath>
      <w:r>
        <w:t xml:space="preserve"> </w:t>
      </w:r>
      <w:r>
        <w:t xml:space="preserve">determination but before the truncation error calculation</w:t>
      </w:r>
      <w:r>
        <w:t xml:space="preserve"> </w:t>
      </w:r>
      <m:oMath>
        <m:r>
          <m:t>η</m:t>
        </m:r>
      </m:oMath>
      <w:r>
        <w:t xml:space="preserve">. This is safe, though for maximum clarity you could place it immediately after line 56 (the</w:t>
      </w:r>
      <w:r>
        <w:t xml:space="preserve"> </w:t>
      </w:r>
      <m:oMath>
        <m:r>
          <m:t>D</m:t>
        </m:r>
      </m:oMath>
      <w:r>
        <w:t xml:space="preserve"> </w:t>
      </w:r>
      <w:r>
        <w:t xml:space="preserve">calculation) to prevent</w:t>
      </w:r>
      <w:r>
        <w:t xml:space="preserve"> </w:t>
      </w:r>
      <m:oMath>
        <m:r>
          <m:t>D</m:t>
        </m:r>
        <m:r>
          <m:rPr>
            <m:sty m:val="p"/>
          </m:rPr>
          <m:t>=</m:t>
        </m:r>
        <m:r>
          <m:t>0</m:t>
        </m:r>
      </m:oMath>
      <w:r>
        <w:t xml:space="preserve"> </w:t>
      </w:r>
      <w:r>
        <w:t xml:space="preserve">scenarios.</w:t>
      </w:r>
    </w:p>
    <w:p>
      <w:pPr>
        <w:numPr>
          <w:ilvl w:val="0"/>
          <w:numId w:val="1019"/>
        </w:numPr>
      </w:pPr>
      <w:r>
        <w:rPr>
          <w:b/>
          <w:bCs/>
        </w:rPr>
        <w:t xml:space="preserve">Two-Site Algorithm</w:t>
      </w:r>
      <w:r>
        <w:t xml:space="preserve">: Algorithm 5 (TwoSiteUpdate) does not explicitly mention matrix-free methods, though the effective dimension</w:t>
      </w:r>
      <w:r>
        <w:t xml:space="preserve"> </w:t>
      </w:r>
      <m:oMath>
        <m:sSup>
          <m:e>
            <m:r>
              <m:t>d</m:t>
            </m:r>
          </m:e>
          <m:sup>
            <m:r>
              <m:t>2</m:t>
            </m:r>
          </m:sup>
        </m:sSup>
        <m:sSub>
          <m:e>
            <m:r>
              <m:t>D</m:t>
            </m:r>
          </m:e>
          <m:sub>
            <m:r>
              <m:t>i</m:t>
            </m:r>
            <m:r>
              <m:rPr>
                <m:sty m:val="p"/>
              </m:rPr>
              <m:t>−</m:t>
            </m:r>
            <m:r>
              <m:t>1</m:t>
            </m:r>
          </m:sub>
        </m:sSub>
        <m:sSub>
          <m:e>
            <m:r>
              <m:t>D</m:t>
            </m:r>
          </m:e>
          <m:sub>
            <m:r>
              <m:t>i</m:t>
            </m:r>
            <m:r>
              <m:rPr>
                <m:sty m:val="p"/>
              </m:rPr>
              <m:t>+</m:t>
            </m:r>
            <m:r>
              <m:t>1</m:t>
            </m:r>
          </m:sub>
        </m:sSub>
      </m:oMath>
      <w:r>
        <w:t xml:space="preserve"> </w:t>
      </w:r>
      <w:r>
        <w:t xml:space="preserve">is typically smaller in two-site DMRG (used only for initial sweeps). For consistency, you may add a similar comment, but this is optional.</w:t>
      </w:r>
    </w:p>
    <w:p>
      <w:pPr>
        <w:numPr>
          <w:ilvl w:val="0"/>
          <w:numId w:val="1019"/>
        </w:numPr>
      </w:pPr>
      <w:r>
        <w:rPr>
          <w:b/>
          <w:bCs/>
        </w:rPr>
        <w:t xml:space="preserve">ITensor Reference</w:t>
      </w:r>
      <w:r>
        <w:t xml:space="preserve">: The informal citation</w:t>
      </w:r>
      <w:r>
        <w:t xml:space="preserve"> </w:t>
      </w:r>
      <w:r>
        <w:t xml:space="preserve">“</w:t>
      </w:r>
      <w:r>
        <w:t xml:space="preserve">(see ITensor docs)</w:t>
      </w:r>
      <w:r>
        <w:t xml:space="preserve">”</w:t>
      </w:r>
      <w:r>
        <w:t xml:space="preserve"> </w:t>
      </w:r>
      <w:r>
        <w:t xml:space="preserve">in Algorithm 6 is acceptable for internal notes, though a formal reference to [Fishman et al.,</w:t>
      </w:r>
      <w:r>
        <w:t xml:space="preserve"> </w:t>
      </w:r>
      <w:r>
        <w:rPr>
          <w:i/>
          <w:iCs/>
        </w:rPr>
        <w:t xml:space="preserve">SciPost Phys. Codebases</w:t>
      </w:r>
      <w:r>
        <w:t xml:space="preserve"> </w:t>
      </w:r>
      <w:r>
        <w:t xml:space="preserve">4, 004 (2022)] could be substituted if this becomes a publication.</w:t>
      </w:r>
    </w:p>
    <w:bookmarkEnd w:id="40"/>
    <w:bookmarkStart w:id="41" w:name="conclusion-1"/>
    <w:p>
      <w:pPr>
        <w:pStyle w:val="2"/>
      </w:pPr>
      <w:r>
        <w:t xml:space="preserve">Conclusion</w:t>
      </w:r>
    </w:p>
    <w:p>
      <w:pPr>
        <w:pStyle w:val="FirstParagraph"/>
      </w:pPr>
      <w:r>
        <w:t xml:space="preserve">The document now contains</w:t>
      </w:r>
      <w:r>
        <w:t xml:space="preserve"> </w:t>
      </w:r>
      <w:r>
        <w:rPr>
          <w:b/>
          <w:bCs/>
        </w:rPr>
        <w:t xml:space="preserve">sufficient detail to prevent the most common MPS/DMRG implementation bugs</w:t>
      </w:r>
      <w:r>
        <w:t xml:space="preserve">:</w:t>
      </w:r>
      <w:r>
        <w:t xml:space="preserve"> </w:t>
      </w:r>
      <w:r>
        <w:t xml:space="preserve">- Index ordering errors (explicit reshape conventions)</w:t>
      </w:r>
      <w:r>
        <w:t xml:space="preserve"> </w:t>
      </w:r>
      <w:r>
        <w:t xml:space="preserve">- Memory overflow from explicit Hamiltonian construction (matrix-free mandate)</w:t>
      </w:r>
      <w:r>
        <w:t xml:space="preserve"> </w:t>
      </w:r>
      <w:r>
        <w:t xml:space="preserve">- Complex number handling errors (conj vs conj().T distinction)</w:t>
      </w:r>
      <w:r>
        <w:t xml:space="preserve"> </w:t>
      </w:r>
      <w:r>
        <w:t xml:space="preserve">- MPO boundary condition errors (explicit index values)</w:t>
      </w:r>
      <w:r>
        <w:t xml:space="preserve"> </w:t>
      </w:r>
      <w:r>
        <w:t xml:space="preserve">- Numerical instability in truncation (absolute tolerance failsafes)</w:t>
      </w:r>
    </w:p>
    <w:p>
      <w:pPr>
        <w:pStyle w:val="a0"/>
      </w:pPr>
      <w:r>
        <w:rPr>
          <w:b/>
          <w:bCs/>
        </w:rPr>
        <w:t xml:space="preserve">Recommendation</w:t>
      </w:r>
      <w:r>
        <w:t xml:space="preserve">: This document is ready for distribution to implementation teams. The phased verification checklist (Section 9) provides an excellent debugging protocol that will catch errors at the subsystem level before full DMRG integration.</w:t>
      </w:r>
    </w:p>
    <w:p>
      <w:r>
        <w:pict>
          <v:rect style="width:0;height:1.5pt" o:hralign="center" o:hrstd="t" o:hr="t"/>
        </w:pict>
      </w:r>
    </w:p>
    <w:p>
      <w:pPr>
        <w:pStyle w:val="FirstParagraph"/>
      </w:pPr>
      <w:r>
        <w:rPr>
          <w:b/>
          <w:bCs/>
        </w:rPr>
        <w:t xml:space="preserve">User:</w:t>
      </w:r>
    </w:p>
    <w:p>
      <w:pPr>
        <w:pStyle w:val="a0"/>
      </w:pPr>
      <w:r>
        <w:t xml:space="preserve">Could you provide latex patches?</w:t>
      </w:r>
    </w:p>
    <w:p>
      <w:r>
        <w:pict>
          <v:rect style="width:0;height:1.5pt" o:hralign="center" o:hrstd="t" o:hr="t"/>
        </w:pict>
      </w:r>
    </w:p>
    <w:p>
      <w:pPr>
        <w:pStyle w:val="FirstParagraph"/>
      </w:pPr>
      <w:r>
        <w:rPr>
          <w:b/>
          <w:bCs/>
        </w:rPr>
        <w:t xml:space="preserve">Kimi:</w:t>
      </w:r>
    </w:p>
    <w:p>
      <w:pPr>
        <w:pStyle w:val="a0"/>
      </w:pPr>
      <w:r>
        <w:t xml:space="preserve">Here are the LaTeX patches for the current document (v9):</w:t>
      </w:r>
    </w:p>
    <w:bookmarkEnd w:id="41"/>
    <w:bookmarkStart w:id="42" w:name="X110c77b63cd787778a9ec07a2d86a2ee4f81c2d"/>
    <w:p>
      <w:pPr>
        <w:pStyle w:val="2"/>
      </w:pPr>
      <w:r>
        <w:t xml:space="preserve">Patch 1: Algorithm 2 Logic Flow (Prevent D=0)</w:t>
      </w:r>
    </w:p>
    <w:p>
      <w:pPr>
        <w:pStyle w:val="FirstParagraph"/>
      </w:pPr>
      <w:r>
        <w:rPr>
          <w:b/>
          <w:bCs/>
        </w:rPr>
        <w:t xml:space="preserve">Location:</w:t>
      </w:r>
      <w:r>
        <w:t xml:space="preserve"> </w:t>
      </w:r>
      <w:r>
        <w:t xml:space="preserve">Algorithm 2 (TruncateBond), move safety check before D calculation</w:t>
      </w:r>
    </w:p>
    <w:p>
      <w:pPr>
        <w:pStyle w:val="a0"/>
      </w:pPr>
      <w:r>
        <w:rPr>
          <w:b/>
          <w:bCs/>
        </w:rPr>
        <w:t xml:space="preserve">Current:</w:t>
      </w:r>
    </w:p>
    <w:p>
      <w:pPr>
        <w:pStyle w:val="SourceCode"/>
      </w:pPr>
      <w:r>
        <w:rPr>
          <w:rStyle w:val="FunctionTok"/>
        </w:rPr>
        <w:t xml:space="preserve">\State</w:t>
      </w:r>
      <w:r>
        <w:rPr>
          <w:rStyle w:val="NormalTok"/>
        </w:rPr>
        <w:t xml:space="preserve"> </w:t>
      </w:r>
      <w:r>
        <w:rPr>
          <w:rStyle w:val="SpecialStringTok"/>
        </w:rPr>
        <w:t xml:space="preserve">$D </w:t>
      </w:r>
      <w:r>
        <w:rPr>
          <w:rStyle w:val="SpecialCharTok"/>
        </w:rPr>
        <w:t xml:space="preserve">\gets</w:t>
      </w:r>
      <w:r>
        <w:rPr>
          <w:rStyle w:val="SpecialStringTok"/>
        </w:rPr>
        <w:t xml:space="preserve"> </w:t>
      </w:r>
      <w:r>
        <w:rPr>
          <w:rStyle w:val="SpecialCharTok"/>
        </w:rPr>
        <w:t xml:space="preserve">\min\left</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{count}</w:t>
      </w:r>
      <w:r>
        <w:rPr>
          <w:rStyle w:val="SpecialCharTok"/>
        </w:rPr>
        <w:t xml:space="preserve">\left</w:t>
      </w:r>
      <w:r>
        <w:rPr>
          <w:rStyle w:val="SpecialStringTok"/>
        </w:rPr>
        <w:t xml:space="preserve">(s_i &gt; </w:t>
      </w:r>
      <w:r>
        <w:rPr>
          <w:rStyle w:val="SpecialCharTok"/>
        </w:rPr>
        <w:t xml:space="preserve">\max\left</w:t>
      </w:r>
      <w:r>
        <w:rPr>
          <w:rStyle w:val="SpecialStringTok"/>
        </w:rPr>
        <w:t xml:space="preserve">(</w:t>
      </w:r>
      <w:r>
        <w:rPr>
          <w:rStyle w:val="SpecialCharTok"/>
        </w:rPr>
        <w:t xml:space="preserve">\eps</w:t>
      </w:r>
      <w:r>
        <w:rPr>
          <w:rStyle w:val="SpecialStringTok"/>
        </w:rPr>
        <w:t xml:space="preserve"> </w:t>
      </w:r>
      <w:r>
        <w:rPr>
          <w:rStyle w:val="SpecialCharTok"/>
        </w:rPr>
        <w:t xml:space="preserve">\cdot</w:t>
      </w:r>
      <w:r>
        <w:rPr>
          <w:rStyle w:val="SpecialStringTok"/>
        </w:rPr>
        <w:t xml:space="preserve"> s_0,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{where} </w:t>
      </w:r>
      <w:r>
        <w:rPr>
          <w:rStyle w:val="SpecialStringTok"/>
        </w:rPr>
        <w:t xml:space="preserve">$</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 </w:t>
      </w:r>
      <w:r>
        <w:rPr>
          <w:rStyle w:val="SpecialCharTok"/>
        </w:rPr>
        <w:t xml:space="preserve">\sim</w:t>
      </w:r>
      <w:r>
        <w:rPr>
          <w:rStyle w:val="SpecialStringTok"/>
        </w:rPr>
        <w:t xml:space="preserve"> 10^{-14}$</w:t>
      </w:r>
      <w:r>
        <w:rPr>
          <w:rStyle w:val="NormalTok"/>
        </w:rPr>
        <w:t xml:space="preserve"> (double precision) prevents </w:t>
      </w:r>
      <w:r>
        <w:rPr>
          <w:rStyle w:val="SpecialStringTok"/>
        </w:rPr>
        <w:t xml:space="preserve">$D </w:t>
      </w:r>
      <w:r>
        <w:rPr>
          <w:rStyle w:val="SpecialCharTok"/>
        </w:rPr>
        <w:t xml:space="preserve">\to</w:t>
      </w:r>
      <w:r>
        <w:rPr>
          <w:rStyle w:val="SpecialStringTok"/>
        </w:rPr>
        <w:t xml:space="preserve"> </w:t>
      </w:r>
      <w:r>
        <w:rPr>
          <w:rStyle w:val="SpecialCharTok"/>
        </w:rPr>
        <w:t xml:space="preserve">\infty</w:t>
      </w:r>
      <w:r>
        <w:rPr>
          <w:rStyle w:val="SpecialStringTok"/>
        </w:rPr>
        <w:t xml:space="preserve">$</w:t>
      </w:r>
      <w:r>
        <w:rPr>
          <w:rStyle w:val="NormalTok"/>
        </w:rPr>
        <w:t xml:space="preserve"> when </w:t>
      </w:r>
      <w:r>
        <w:rPr>
          <w:rStyle w:val="SpecialStringTok"/>
        </w:rPr>
        <w:t xml:space="preserve">$s_0 </w:t>
      </w:r>
      <w:r>
        <w:rPr>
          <w:rStyle w:val="SpecialCharTok"/>
        </w:rPr>
        <w:t xml:space="preserve">\approx</w:t>
      </w:r>
      <w:r>
        <w:rPr>
          <w:rStyle w:val="SpecialStringTok"/>
        </w:rPr>
        <w:t xml:space="preserve"> 0$</w:t>
      </w:r>
      <w:r>
        <w:br/>
      </w:r>
      <w:r>
        <w:rPr>
          <w:rStyle w:val="FunctionTok"/>
        </w:rPr>
        <w:t xml:space="preserve">\State</w:t>
      </w:r>
      <w:r>
        <w:rPr>
          <w:rStyle w:val="NormalTok"/>
        </w:rPr>
        <w:t xml:space="preserve"> </w:t>
      </w:r>
      <w:r>
        <w:rPr>
          <w:rStyle w:val="FunctionTok"/>
        </w:rPr>
        <w:t xml:space="preserve">\Comment</w:t>
      </w:r>
      <w:r>
        <w:rPr>
          <w:rStyle w:val="NormalTok"/>
        </w:rPr>
        <w:t xml:space="preserve">{Truncation error}</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\EndIf</w:t>
      </w:r>
      <w:r>
        <w:br/>
      </w:r>
      <w:r>
        <w:rPr>
          <w:rStyle w:val="FunctionTok"/>
        </w:rPr>
        <w:t xml:space="preserve">\State</w:t>
      </w:r>
      <w:r>
        <w:rPr>
          <w:rStyle w:val="NormalTok"/>
        </w:rPr>
        <w:t xml:space="preserve"> </w:t>
      </w:r>
      <w:r>
        <w:rPr>
          <w:rStyle w:val="SpecialStringTok"/>
        </w:rPr>
        <w:t xml:space="preserve">$</w:t>
      </w:r>
      <w:r>
        <w:rPr>
          <w:rStyle w:val="SpecialCharTok"/>
        </w:rPr>
        <w:t xml:space="preserve">\eta</w:t>
      </w:r>
      <w:r>
        <w:rPr>
          <w:rStyle w:val="SpecialStringTok"/>
        </w:rPr>
        <w:t xml:space="preserve"> </w:t>
      </w:r>
      <w:r>
        <w:rPr>
          <w:rStyle w:val="SpecialCharTok"/>
        </w:rPr>
        <w:t xml:space="preserve">\gets</w:t>
      </w:r>
      <w:r>
        <w:rPr>
          <w:rStyle w:val="SpecialStringTok"/>
        </w:rPr>
        <w:t xml:space="preserve"> </w:t>
      </w:r>
      <w:r>
        <w:rPr>
          <w:rStyle w:val="SpecialCharTok"/>
        </w:rPr>
        <w:t xml:space="preserve">\sum</w:t>
      </w:r>
      <w:r>
        <w:rPr>
          <w:rStyle w:val="SpecialStringTok"/>
        </w:rPr>
        <w:t xml:space="preserve">_{i=D}^{r-1} s_i^2$</w:t>
      </w:r>
      <w:r>
        <w:rPr>
          <w:rStyle w:val="NormalTok"/>
        </w:rPr>
        <w:t xml:space="preserve"> </w:t>
      </w:r>
      <w:r>
        <w:rPr>
          <w:rStyle w:val="FunctionTok"/>
        </w:rPr>
        <w:t xml:space="preserve">\Comment</w:t>
      </w:r>
      <w:r>
        <w:rPr>
          <w:rStyle w:val="NormalTok"/>
        </w:rPr>
        <w:t xml:space="preserve">{Discarded weight}</w:t>
      </w:r>
    </w:p>
    <w:p>
      <w:pPr>
        <w:pStyle w:val="FirstParagraph"/>
      </w:pPr>
      <w:r>
        <w:rPr>
          <w:b/>
          <w:bCs/>
        </w:rPr>
        <w:t xml:space="preserve">Patch to:</w:t>
      </w:r>
    </w:p>
    <w:p>
      <w:pPr>
        <w:pStyle w:val="SourceCode"/>
      </w:pPr>
      <w:r>
        <w:rPr>
          <w:rStyle w:val="FunctionTok"/>
        </w:rPr>
        <w:t xml:space="preserve">\State</w:t>
      </w:r>
      <w:r>
        <w:rPr>
          <w:rStyle w:val="NormalTok"/>
        </w:rPr>
        <w:t xml:space="preserve"> </w:t>
      </w:r>
      <w:r>
        <w:rPr>
          <w:rStyle w:val="FunctionTok"/>
        </w:rPr>
        <w:t xml:space="preserve">\Comment</w:t>
      </w:r>
      <w:r>
        <w:rPr>
          <w:rStyle w:val="NormalTok"/>
        </w:rPr>
        <w:t xml:space="preserve">{Safety check: prevent D=0 when all s vanish}</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\Else</w:t>
      </w:r>
      <w:r>
        <w:br/>
      </w:r>
      <w:r>
        <w:rPr>
          <w:rStyle w:val="FunctionTok"/>
        </w:rPr>
        <w:t xml:space="preserve">\State</w:t>
      </w:r>
      <w:r>
        <w:rPr>
          <w:rStyle w:val="NormalTok"/>
        </w:rPr>
        <w:t xml:space="preserve"> </w:t>
      </w:r>
      <w:r>
        <w:rPr>
          <w:rStyle w:val="SpecialStringTok"/>
        </w:rPr>
        <w:t xml:space="preserve">$D </w:t>
      </w:r>
      <w:r>
        <w:rPr>
          <w:rStyle w:val="SpecialCharTok"/>
        </w:rPr>
        <w:t xml:space="preserve">\gets</w:t>
      </w:r>
      <w:r>
        <w:rPr>
          <w:rStyle w:val="SpecialStringTok"/>
        </w:rPr>
        <w:t xml:space="preserve"> </w:t>
      </w:r>
      <w:r>
        <w:rPr>
          <w:rStyle w:val="SpecialCharTok"/>
        </w:rPr>
        <w:t xml:space="preserve">\min\left</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{count}</w:t>
      </w:r>
      <w:r>
        <w:rPr>
          <w:rStyle w:val="SpecialCharTok"/>
        </w:rPr>
        <w:t xml:space="preserve">\left</w:t>
      </w:r>
      <w:r>
        <w:rPr>
          <w:rStyle w:val="SpecialStringTok"/>
        </w:rPr>
        <w:t xml:space="preserve">(s_i &gt; </w:t>
      </w:r>
      <w:r>
        <w:rPr>
          <w:rStyle w:val="SpecialCharTok"/>
        </w:rPr>
        <w:t xml:space="preserve">\max\left</w:t>
      </w:r>
      <w:r>
        <w:rPr>
          <w:rStyle w:val="SpecialStringTok"/>
        </w:rPr>
        <w:t xml:space="preserve">(</w:t>
      </w:r>
      <w:r>
        <w:rPr>
          <w:rStyle w:val="SpecialCharTok"/>
        </w:rPr>
        <w:t xml:space="preserve">\eps</w:t>
      </w:r>
      <w:r>
        <w:rPr>
          <w:rStyle w:val="SpecialStringTok"/>
        </w:rPr>
        <w:t xml:space="preserve"> </w:t>
      </w:r>
      <w:r>
        <w:rPr>
          <w:rStyle w:val="SpecialCharTok"/>
        </w:rPr>
        <w:t xml:space="preserve">\cdot</w:t>
      </w:r>
      <w:r>
        <w:rPr>
          <w:rStyle w:val="SpecialStringTok"/>
        </w:rPr>
        <w:t xml:space="preserve"> s_0,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br/>
      </w:r>
      <w:r>
        <w:rPr>
          <w:rStyle w:val="FunctionTok"/>
        </w:rPr>
        <w:t xml:space="preserve">\EndIf</w:t>
      </w:r>
      <w:r>
        <w:br/>
      </w:r>
      <w:r>
        <w:rPr>
          <w:rStyle w:val="FunctionTok"/>
        </w:rPr>
        <w:t xml:space="preserve">\State</w:t>
      </w:r>
      <w:r>
        <w:rPr>
          <w:rStyle w:val="NormalTok"/>
        </w:rPr>
        <w:t xml:space="preserve"> </w:t>
      </w:r>
      <w:r>
        <w:rPr>
          <w:rStyle w:val="FunctionTok"/>
        </w:rPr>
        <w:t xml:space="preserve">\Comment</w:t>
      </w:r>
      <w:r>
        <w:rPr>
          <w:rStyle w:val="NormalTok"/>
        </w:rPr>
        <w:t xml:space="preserve">{Truncation error}</w:t>
      </w:r>
      <w:r>
        <w:br/>
      </w:r>
      <w:r>
        <w:rPr>
          <w:rStyle w:val="FunctionTok"/>
        </w:rPr>
        <w:t xml:space="preserve">\State</w:t>
      </w:r>
      <w:r>
        <w:rPr>
          <w:rStyle w:val="NormalTok"/>
        </w:rPr>
        <w:t xml:space="preserve"> </w:t>
      </w:r>
      <w:r>
        <w:rPr>
          <w:rStyle w:val="SpecialStringTok"/>
        </w:rPr>
        <w:t xml:space="preserve">$</w:t>
      </w:r>
      <w:r>
        <w:rPr>
          <w:rStyle w:val="SpecialCharTok"/>
        </w:rPr>
        <w:t xml:space="preserve">\eta</w:t>
      </w:r>
      <w:r>
        <w:rPr>
          <w:rStyle w:val="SpecialStringTok"/>
        </w:rPr>
        <w:t xml:space="preserve"> </w:t>
      </w:r>
      <w:r>
        <w:rPr>
          <w:rStyle w:val="SpecialCharTok"/>
        </w:rPr>
        <w:t xml:space="preserve">\gets</w:t>
      </w:r>
      <w:r>
        <w:rPr>
          <w:rStyle w:val="SpecialStringTok"/>
        </w:rPr>
        <w:t xml:space="preserve"> </w:t>
      </w:r>
      <w:r>
        <w:rPr>
          <w:rStyle w:val="SpecialCharTok"/>
        </w:rPr>
        <w:t xml:space="preserve">\sum</w:t>
      </w:r>
      <w:r>
        <w:rPr>
          <w:rStyle w:val="SpecialStringTok"/>
        </w:rPr>
        <w:t xml:space="preserve">_{i=D}^{r-1} s_i^2$</w:t>
      </w:r>
      <w:r>
        <w:rPr>
          <w:rStyle w:val="NormalTok"/>
        </w:rPr>
        <w:t xml:space="preserve"> </w:t>
      </w:r>
      <w:r>
        <w:rPr>
          <w:rStyle w:val="FunctionTok"/>
        </w:rPr>
        <w:t xml:space="preserve">\Comment</w:t>
      </w:r>
      <w:r>
        <w:rPr>
          <w:rStyle w:val="NormalTok"/>
        </w:rPr>
        <w:t xml:space="preserve">{Discarded weight}</w:t>
      </w:r>
    </w:p>
    <w:p>
      <w:r>
        <w:pict>
          <v:rect style="width:0;height:1.5pt" o:hralign="center" o:hrstd="t" o:hr="t"/>
        </w:pict>
      </w:r>
    </w:p>
    <w:bookmarkEnd w:id="42"/>
    <w:bookmarkStart w:id="43" w:name="X3a24a03064a1fe24505569647ef0709841df876"/>
    <w:p>
      <w:pPr>
        <w:pStyle w:val="2"/>
      </w:pPr>
      <w:r>
        <w:t xml:space="preserve">Patch 2: Algorithm 5 Matrix-Free Specification</w:t>
      </w:r>
    </w:p>
    <w:p>
      <w:pPr>
        <w:pStyle w:val="FirstParagraph"/>
      </w:pPr>
      <w:r>
        <w:rPr>
          <w:b/>
          <w:bCs/>
        </w:rPr>
        <w:t xml:space="preserve">Location:</w:t>
      </w:r>
      <w:r>
        <w:t xml:space="preserve"> </w:t>
      </w:r>
      <w:r>
        <w:t xml:space="preserve">Algorithm 5 (TwoSiteUpdate), after line 4 (Build H_eff)</w:t>
      </w:r>
    </w:p>
    <w:p>
      <w:pPr>
        <w:pStyle w:val="a0"/>
      </w:pPr>
      <w:r>
        <w:rPr>
          <w:b/>
          <w:bCs/>
        </w:rPr>
        <w:t xml:space="preserve">Add:</w:t>
      </w:r>
    </w:p>
    <w:p>
      <w:pPr>
        <w:pStyle w:val="SourceCode"/>
      </w:pPr>
      <w:r>
        <w:rPr>
          <w:rStyle w:val="FunctionTok"/>
        </w:rPr>
        <w:t xml:space="preserve">\State</w:t>
      </w:r>
      <w:r>
        <w:rPr>
          <w:rStyle w:val="NormalTok"/>
        </w:rPr>
        <w:t xml:space="preserve"> Build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on combined two-site space (dimensions </w:t>
      </w:r>
      <w:r>
        <w:rPr>
          <w:rStyle w:val="SpecialStringTok"/>
        </w:rPr>
        <w:t xml:space="preserve">$d^2 D_{i-1} D_{i+1}$</w:t>
      </w:r>
      <w:r>
        <w:rPr>
          <w:rStyle w:val="NormalTok"/>
        </w:rPr>
        <w:t xml:space="preserve">)</w:t>
      </w:r>
      <w:r>
        <w:br/>
      </w:r>
      <w:r>
        <w:rPr>
          <w:rStyle w:val="FunctionTok"/>
        </w:rPr>
        <w:t xml:space="preserve">\State</w:t>
      </w:r>
      <w:r>
        <w:rPr>
          <w:rStyle w:val="NormalTok"/>
        </w:rPr>
        <w:t xml:space="preserve"> </w:t>
      </w:r>
      <w:r>
        <w:rPr>
          <w:rStyle w:val="FunctionTok"/>
        </w:rPr>
        <w:t xml:space="preserve">\Comment</w:t>
      </w:r>
      <w:r>
        <w:rPr>
          <w:rStyle w:val="NormalTok"/>
        </w:rPr>
        <w:t xml:space="preserve">{Use matrix-free approach: apply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via tensor contractions as in Alg.~4}</w:t>
      </w:r>
      <w:r>
        <w:br/>
      </w:r>
      <w:r>
        <w:rPr>
          <w:rStyle w:val="FunctionTok"/>
        </w:rPr>
        <w:t xml:space="preserve">\State</w:t>
      </w:r>
      <w:r>
        <w:rPr>
          <w:rStyle w:val="NormalTok"/>
        </w:rPr>
        <w:t xml:space="preserve"> </w:t>
      </w:r>
      <w:r>
        <w:rPr>
          <w:rStyle w:val="FunctionTok"/>
        </w:rPr>
        <w:t xml:space="preserve">\Comment</w:t>
      </w:r>
      <w:r>
        <w:rPr>
          <w:rStyle w:val="NormalTok"/>
        </w:rPr>
        <w:t xml:space="preserve">{Never construct full matrix: dimension </w:t>
      </w:r>
      <w:r>
        <w:rPr>
          <w:rStyle w:val="SpecialStringTok"/>
        </w:rPr>
        <w:t xml:space="preserve">$d^2 D_{i-1} D_{i+1}$</w:t>
      </w:r>
      <w:r>
        <w:rPr>
          <w:rStyle w:val="NormalTok"/>
        </w:rPr>
        <w:t xml:space="preserve"> can exceed </w:t>
      </w:r>
      <w:r>
        <w:rPr>
          <w:rStyle w:val="SpecialStringTok"/>
        </w:rPr>
        <w:t xml:space="preserve">$10^4$</w:t>
      </w:r>
      <w:r>
        <w:rPr>
          <w:rStyle w:val="NormalTok"/>
        </w:rPr>
        <w:t xml:space="preserve">-</w:t>
      </w:r>
      <w:r>
        <w:rPr>
          <w:rStyle w:val="SpecialStringTok"/>
        </w:rPr>
        <w:t xml:space="preserve">$10^6$</w:t>
      </w:r>
      <w:r>
        <w:rPr>
          <w:rStyle w:val="NormalTok"/>
        </w:rPr>
        <w:t xml:space="preserve">}</w:t>
      </w:r>
      <w:r>
        <w:br/>
      </w:r>
      <w:r>
        <w:rPr>
          <w:rStyle w:val="FunctionTok"/>
        </w:rPr>
        <w:t xml:space="preserve">\State</w:t>
      </w:r>
      <w:r>
        <w:rPr>
          <w:rStyle w:val="NormalTok"/>
        </w:rPr>
        <w:t xml:space="preserve"> Solve for lowest eigenvector </w:t>
      </w:r>
      <w:r>
        <w:rPr>
          <w:rStyle w:val="SpecialStringTok"/>
        </w:rPr>
        <w:t xml:space="preserve">$</w:t>
      </w:r>
      <w:r>
        <w:rPr>
          <w:rStyle w:val="SpecialCharTok"/>
        </w:rPr>
        <w:t xml:space="preserve">\tilde</w:t>
      </w:r>
      <w:r>
        <w:rPr>
          <w:rStyle w:val="SpecialStringTok"/>
        </w:rPr>
        <w:t xml:space="preserve">{</w:t>
      </w:r>
      <w:r>
        <w:rPr>
          <w:rStyle w:val="SpecialCharTok"/>
        </w:rPr>
        <w:t xml:space="preserve">\Theta</w:t>
      </w:r>
      <w:r>
        <w:rPr>
          <w:rStyle w:val="SpecialStringTok"/>
        </w:rPr>
        <w:t xml:space="preserve">}$</w:t>
      </w:r>
      <w:r>
        <w:rPr>
          <w:rStyle w:val="NormalTok"/>
        </w:rPr>
        <w:t xml:space="preserve"> (size </w:t>
      </w:r>
      <w:r>
        <w:rPr>
          <w:rStyle w:val="SpecialStringTok"/>
        </w:rPr>
        <w:t xml:space="preserve">$d^2 D_{i-1} D_{i+1}$</w:t>
      </w:r>
      <w:r>
        <w:rPr>
          <w:rStyle w:val="NormalTok"/>
        </w:rPr>
        <w:t xml:space="preserve">) using Lanczos/Davidson</w:t>
      </w:r>
    </w:p>
    <w:p>
      <w:r>
        <w:pict>
          <v:rect style="width:0;height:1.5pt" o:hralign="center" o:hrstd="t" o:hr="t"/>
        </w:pict>
      </w:r>
    </w:p>
    <w:bookmarkEnd w:id="43"/>
    <w:bookmarkStart w:id="44" w:name="patch-3-reference-formalization-optional"/>
    <w:p>
      <w:pPr>
        <w:pStyle w:val="2"/>
      </w:pPr>
      <w:r>
        <w:t xml:space="preserve">Patch 3: Reference Formalization (Optional)</w:t>
      </w:r>
    </w:p>
    <w:p>
      <w:pPr>
        <w:pStyle w:val="FirstParagraph"/>
      </w:pPr>
      <w:r>
        <w:rPr>
          <w:b/>
          <w:bCs/>
        </w:rPr>
        <w:t xml:space="preserve">Location:</w:t>
      </w:r>
      <w:r>
        <w:t xml:space="preserve"> </w:t>
      </w:r>
      <w:r>
        <w:t xml:space="preserve">Algorithm 6 (VariationalMPSCompression), line 11</w:t>
      </w:r>
    </w:p>
    <w:p>
      <w:pPr>
        <w:pStyle w:val="a0"/>
      </w:pPr>
      <w:r>
        <w:rPr>
          <w:b/>
          <w:bCs/>
        </w:rPr>
        <w:t xml:space="preserve">Current:</w:t>
      </w:r>
    </w:p>
    <w:p>
      <w:pPr>
        <w:pStyle w:val="SourceCode"/>
      </w:pPr>
      <w:r>
        <w:rPr>
          <w:rStyle w:val="FunctionTok"/>
        </w:rPr>
        <w:t xml:space="preserve">\State</w:t>
      </w:r>
      <w:r>
        <w:rPr>
          <w:rStyle w:val="NormalTok"/>
        </w:rPr>
        <w:t xml:space="preserve"> </w:t>
      </w:r>
      <w:r>
        <w:rPr>
          <w:rStyle w:val="SpecialStringTok"/>
        </w:rPr>
        <w:t xml:space="preserve">$T_{a_{i-1},</w:t>
      </w:r>
      <w:r>
        <w:rPr>
          <w:rStyle w:val="SpecialCharTok"/>
        </w:rPr>
        <w:t xml:space="preserve">\sigma</w:t>
      </w:r>
      <w:r>
        <w:rPr>
          <w:rStyle w:val="SpecialStringTok"/>
        </w:rPr>
        <w:t xml:space="preserve">_i,a_i} </w:t>
      </w:r>
      <w:r>
        <w:rPr>
          <w:rStyle w:val="SpecialCharTok"/>
        </w:rPr>
        <w:t xml:space="preserve">\gets</w:t>
      </w:r>
      <w:r>
        <w:rPr>
          <w:rStyle w:val="SpecialStringTok"/>
        </w:rPr>
        <w:t xml:space="preserve"> </w:t>
      </w:r>
      <w:r>
        <w:rPr>
          <w:rStyle w:val="SpecialCharTok"/>
        </w:rPr>
        <w:t xml:space="preserve">\sum</w:t>
      </w:r>
      <w:r>
        <w:rPr>
          <w:rStyle w:val="SpecialStringTok"/>
        </w:rPr>
        <w:t xml:space="preserve">_{</w:t>
      </w:r>
      <w:r>
        <w:rPr>
          <w:rStyle w:val="SpecialCharTok"/>
        </w:rPr>
        <w:t xml:space="preserve">\{</w:t>
      </w:r>
      <w:r>
        <w:rPr>
          <w:rStyle w:val="SpecialStringTok"/>
        </w:rPr>
        <w:t xml:space="preserve">a'</w:t>
      </w:r>
      <w:r>
        <w:rPr>
          <w:rStyle w:val="SpecialCharTok"/>
        </w:rPr>
        <w:t xml:space="preserve">\}</w:t>
      </w:r>
      <w:r>
        <w:rPr>
          <w:rStyle w:val="SpecialStringTok"/>
        </w:rPr>
        <w:t xml:space="preserve">} L_{</w:t>
      </w:r>
      <w:r>
        <w:rPr>
          <w:rStyle w:val="SpecialCharTok"/>
        </w:rPr>
        <w:t xml:space="preserve">\psi\phi</w:t>
      </w:r>
      <w:r>
        <w:rPr>
          <w:rStyle w:val="SpecialStringTok"/>
        </w:rPr>
        <w:t xml:space="preserve">} </w:t>
      </w:r>
      <w:r>
        <w:rPr>
          <w:rStyle w:val="SpecialCharTok"/>
        </w:rPr>
        <w:t xml:space="preserve">\cdot</w:t>
      </w:r>
      <w:r>
        <w:rPr>
          <w:rStyle w:val="SpecialStringTok"/>
        </w:rPr>
        <w:t xml:space="preserve"> M^{(i)}_{</w:t>
      </w:r>
      <w:r>
        <w:rPr>
          <w:rStyle w:val="SpecialCharTok"/>
        </w:rPr>
        <w:t xml:space="preserve">\psi</w:t>
      </w:r>
      <w:r>
        <w:rPr>
          <w:rStyle w:val="SpecialStringTok"/>
        </w:rPr>
        <w:t xml:space="preserve">} </w:t>
      </w:r>
      <w:r>
        <w:rPr>
          <w:rStyle w:val="SpecialCharTok"/>
        </w:rPr>
        <w:t xml:space="preserve">\cdot</w:t>
      </w:r>
      <w:r>
        <w:rPr>
          <w:rStyle w:val="SpecialStringTok"/>
        </w:rPr>
        <w:t xml:space="preserve"> R_{</w:t>
      </w:r>
      <w:r>
        <w:rPr>
          <w:rStyle w:val="SpecialCharTok"/>
        </w:rPr>
        <w:t xml:space="preserve">\psi\phi</w:t>
      </w:r>
      <w:r>
        <w:rPr>
          <w:rStyle w:val="SpecialStringTok"/>
        </w:rPr>
        <w:t xml:space="preserve">}$</w:t>
      </w:r>
      <w:r>
        <w:rPr>
          <w:rStyle w:val="NormalTok"/>
        </w:rPr>
        <w:t xml:space="preserve"> </w:t>
      </w:r>
      <w:r>
        <w:rPr>
          <w:rStyle w:val="FunctionTok"/>
        </w:rPr>
        <w:t xml:space="preserve">\Comment</w:t>
      </w:r>
      <w:r>
        <w:rPr>
          <w:rStyle w:val="NormalTok"/>
        </w:rPr>
        <w:t xml:space="preserve">{Overlap term (see ITensor docs)}</w:t>
      </w:r>
    </w:p>
    <w:p>
      <w:pPr>
        <w:pStyle w:val="FirstParagraph"/>
      </w:pPr>
      <w:r>
        <w:rPr>
          <w:b/>
          <w:bCs/>
        </w:rPr>
        <w:t xml:space="preserve">Patch to:</w:t>
      </w:r>
    </w:p>
    <w:p>
      <w:pPr>
        <w:pStyle w:val="SourceCode"/>
      </w:pPr>
      <w:r>
        <w:rPr>
          <w:rStyle w:val="FunctionTok"/>
        </w:rPr>
        <w:t xml:space="preserve">\State</w:t>
      </w:r>
      <w:r>
        <w:rPr>
          <w:rStyle w:val="NormalTok"/>
        </w:rPr>
        <w:t xml:space="preserve"> </w:t>
      </w:r>
      <w:r>
        <w:rPr>
          <w:rStyle w:val="SpecialStringTok"/>
        </w:rPr>
        <w:t xml:space="preserve">$T_{a_{i-1},</w:t>
      </w:r>
      <w:r>
        <w:rPr>
          <w:rStyle w:val="SpecialCharTok"/>
        </w:rPr>
        <w:t xml:space="preserve">\sigma</w:t>
      </w:r>
      <w:r>
        <w:rPr>
          <w:rStyle w:val="SpecialStringTok"/>
        </w:rPr>
        <w:t xml:space="preserve">_i,a_i} </w:t>
      </w:r>
      <w:r>
        <w:rPr>
          <w:rStyle w:val="SpecialCharTok"/>
        </w:rPr>
        <w:t xml:space="preserve">\gets</w:t>
      </w:r>
      <w:r>
        <w:rPr>
          <w:rStyle w:val="SpecialStringTok"/>
        </w:rPr>
        <w:t xml:space="preserve"> </w:t>
      </w:r>
      <w:r>
        <w:rPr>
          <w:rStyle w:val="SpecialCharTok"/>
        </w:rPr>
        <w:t xml:space="preserve">\sum</w:t>
      </w:r>
      <w:r>
        <w:rPr>
          <w:rStyle w:val="SpecialStringTok"/>
        </w:rPr>
        <w:t xml:space="preserve">_{</w:t>
      </w:r>
      <w:r>
        <w:rPr>
          <w:rStyle w:val="SpecialCharTok"/>
        </w:rPr>
        <w:t xml:space="preserve">\{</w:t>
      </w:r>
      <w:r>
        <w:rPr>
          <w:rStyle w:val="SpecialStringTok"/>
        </w:rPr>
        <w:t xml:space="preserve">a'</w:t>
      </w:r>
      <w:r>
        <w:rPr>
          <w:rStyle w:val="SpecialCharTok"/>
        </w:rPr>
        <w:t xml:space="preserve">\}</w:t>
      </w:r>
      <w:r>
        <w:rPr>
          <w:rStyle w:val="SpecialStringTok"/>
        </w:rPr>
        <w:t xml:space="preserve">} L_{</w:t>
      </w:r>
      <w:r>
        <w:rPr>
          <w:rStyle w:val="SpecialCharTok"/>
        </w:rPr>
        <w:t xml:space="preserve">\psi\phi</w:t>
      </w:r>
      <w:r>
        <w:rPr>
          <w:rStyle w:val="SpecialStringTok"/>
        </w:rPr>
        <w:t xml:space="preserve">} </w:t>
      </w:r>
      <w:r>
        <w:rPr>
          <w:rStyle w:val="SpecialCharTok"/>
        </w:rPr>
        <w:t xml:space="preserve">\cdot</w:t>
      </w:r>
      <w:r>
        <w:rPr>
          <w:rStyle w:val="SpecialStringTok"/>
        </w:rPr>
        <w:t xml:space="preserve"> M^{(i)}_{</w:t>
      </w:r>
      <w:r>
        <w:rPr>
          <w:rStyle w:val="SpecialCharTok"/>
        </w:rPr>
        <w:t xml:space="preserve">\psi</w:t>
      </w:r>
      <w:r>
        <w:rPr>
          <w:rStyle w:val="SpecialStringTok"/>
        </w:rPr>
        <w:t xml:space="preserve">} </w:t>
      </w:r>
      <w:r>
        <w:rPr>
          <w:rStyle w:val="SpecialCharTok"/>
        </w:rPr>
        <w:t xml:space="preserve">\cdot</w:t>
      </w:r>
      <w:r>
        <w:rPr>
          <w:rStyle w:val="SpecialStringTok"/>
        </w:rPr>
        <w:t xml:space="preserve"> R_{</w:t>
      </w:r>
      <w:r>
        <w:rPr>
          <w:rStyle w:val="SpecialCharTok"/>
        </w:rPr>
        <w:t xml:space="preserve">\psi\phi</w:t>
      </w:r>
      <w:r>
        <w:rPr>
          <w:rStyle w:val="SpecialStringTok"/>
        </w:rPr>
        <w:t xml:space="preserve">}$</w:t>
      </w:r>
      <w:r>
        <w:rPr>
          <w:rStyle w:val="NormalTok"/>
        </w:rPr>
        <w:t xml:space="preserve"> </w:t>
      </w:r>
      <w:r>
        <w:rPr>
          <w:rStyle w:val="FunctionTok"/>
        </w:rPr>
        <w:t xml:space="preserve">\Comment</w:t>
      </w:r>
      <w:r>
        <w:rPr>
          <w:rStyle w:val="NormalTok"/>
        </w:rPr>
        <w:t xml:space="preserve">{Overlap term (see ITensor/TensorKit conventions)}</w:t>
      </w:r>
    </w:p>
    <w:p>
      <w:r>
        <w:pict>
          <v:rect style="width:0;height:1.5pt" o:hralign="center" o:hrstd="t" o:hr="t"/>
        </w:pict>
      </w:r>
    </w:p>
    <w:bookmarkEnd w:id="44"/>
    <w:bookmarkStart w:id="50" w:name="summary-of-critical-fixes"/>
    <w:p>
      <w:pPr>
        <w:pStyle w:val="2"/>
      </w:pPr>
      <w:r>
        <w:t xml:space="preserve">Summary of Critical Fixes</w:t>
      </w:r>
    </w:p>
    <w:tbl>
      <w:tblPr>
        <w:tblStyle w:val="Table"/>
        <w:tblW w:type="pct" w:w="5000"/>
        <w:jc w:val="left"/>
        <w:tblLayout w:type="fixed"/>
        <w:tblLook w:firstRow="1" w:lastRow="0" w:firstColumn="0" w:lastColumn="0" w:noHBand="0" w:noVBand="0" w:val="0020"/>
      </w:tblPr>
      <w:tblGrid>
        <w:gridCol w:w="1630"/>
        <w:gridCol w:w="3960"/>
        <w:gridCol w:w="2329"/>
      </w:tblGrid>
      <w:tr>
        <w:trPr>
          <w:tblHeader w:val="on"/>
        </w:trPr>
        <w:tc>
          <w:tcPr/>
          <w:p>
            <w:pPr>
              <w:pStyle w:val="Compact"/>
              <w:jc w:val="left"/>
            </w:pPr>
            <w:r>
              <w:t xml:space="preserve">Patch</w:t>
            </w:r>
          </w:p>
        </w:tc>
        <w:tc>
          <w:tcPr/>
          <w:p>
            <w:pPr>
              <w:pStyle w:val="Compact"/>
              <w:jc w:val="left"/>
            </w:pPr>
            <w:r>
              <w:t xml:space="preserve">Issue Prevented</w:t>
            </w:r>
          </w:p>
        </w:tc>
        <w:tc>
          <w:tcPr/>
          <w:p>
            <w:pPr>
              <w:pStyle w:val="Compact"/>
              <w:jc w:val="left"/>
            </w:pPr>
            <w:r>
              <w:t xml:space="preserve">Severity</w:t>
            </w:r>
          </w:p>
        </w:tc>
      </w:tr>
      <w:tr>
        <w:tc>
          <w:tcPr/>
          <w:p>
            <w:pPr>
              <w:pStyle w:val="Compact"/>
              <w:jc w:val="left"/>
            </w:pPr>
            <w:r>
              <w:rPr>
                <w:b/>
                <w:bCs/>
              </w:rPr>
              <w:t xml:space="preserve">Patch 1</w:t>
            </w:r>
          </w:p>
        </w:tc>
        <w:tc>
          <w:tcPr/>
          <w:p>
            <w:pPr>
              <w:pStyle w:val="Compact"/>
              <w:jc w:val="left"/>
            </w:pPr>
            <w:r>
              <w:t xml:space="preserve">Zero bond dimension</w:t>
            </w:r>
            <w:r>
              <w:t xml:space="preserve"> </w:t>
            </w:r>
            <m:oMath>
              <m:r>
                <m:t>D</m:t>
              </m:r>
              <m:r>
                <m:rPr>
                  <m:sty m:val="p"/>
                </m:rPr>
                <m:t>=</m:t>
              </m:r>
              <m:r>
                <m:t>0</m:t>
              </m:r>
            </m:oMath>
            <w:r>
              <w:t xml:space="preserve"> </w:t>
            </w:r>
            <w:r>
              <w:t xml:space="preserve">causing array index errors</w:t>
            </w:r>
          </w:p>
        </w:tc>
        <w:tc>
          <w:tcPr/>
          <w:p>
            <w:pPr>
              <w:pStyle w:val="Compact"/>
              <w:jc w:val="left"/>
            </w:pPr>
            <w:r>
              <w:t xml:space="preserve">High</w:t>
            </w:r>
          </w:p>
        </w:tc>
      </w:tr>
      <w:tr>
        <w:tc>
          <w:tcPr/>
          <w:p>
            <w:pPr>
              <w:pStyle w:val="Compact"/>
              <w:jc w:val="left"/>
            </w:pPr>
            <w:r>
              <w:rPr>
                <w:b/>
                <w:bCs/>
              </w:rPr>
              <w:t xml:space="preserve">Patch 2</w:t>
            </w:r>
          </w:p>
        </w:tc>
        <w:tc>
          <w:tcPr/>
          <w:p>
            <w:pPr>
              <w:pStyle w:val="Compact"/>
              <w:jc w:val="left"/>
            </w:pPr>
            <w:r>
              <w:t xml:space="preserve">Memory overflow in two-site DMRG from explicit Hamiltonian construction</w:t>
            </w:r>
          </w:p>
        </w:tc>
        <w:tc>
          <w:tcPr/>
          <w:p>
            <w:pPr>
              <w:pStyle w:val="Compact"/>
              <w:jc w:val="left"/>
            </w:pPr>
            <w:r>
              <w:t xml:space="preserve">Medium</w:t>
            </w:r>
          </w:p>
        </w:tc>
      </w:tr>
      <w:tr>
        <w:tc>
          <w:tcPr/>
          <w:p>
            <w:pPr>
              <w:pStyle w:val="Compact"/>
              <w:jc w:val="left"/>
            </w:pPr>
            <w:r>
              <w:rPr>
                <w:b/>
                <w:bCs/>
              </w:rPr>
              <w:t xml:space="preserve">Patch 3</w:t>
            </w:r>
          </w:p>
        </w:tc>
        <w:tc>
          <w:tcPr/>
          <w:p>
            <w:pPr>
              <w:pStyle w:val="Compact"/>
              <w:jc w:val="left"/>
            </w:pPr>
            <w:r>
              <w:t xml:space="preserve">Informal citation</w:t>
            </w:r>
          </w:p>
        </w:tc>
        <w:tc>
          <w:tcPr/>
          <w:p>
            <w:pPr>
              <w:pStyle w:val="Compact"/>
              <w:jc w:val="left"/>
            </w:pPr>
            <w:r>
              <w:t xml:space="preserve">Low</w:t>
            </w:r>
          </w:p>
        </w:tc>
      </w:tr>
    </w:tbl>
    <w:p>
      <w:pPr>
        <w:pStyle w:val="a0"/>
      </w:pPr>
      <w:r>
        <w:rPr>
          <w:b/>
          <w:bCs/>
        </w:rPr>
        <w:t xml:space="preserve">Note on Patch 1:</w:t>
      </w:r>
      <w:r>
        <w:t xml:space="preserve"> </w:t>
      </w:r>
      <w:r>
        <w:t xml:space="preserve">In the original flow, if</w:t>
      </w:r>
      <w:r>
        <w:t xml:space="preserve"> </w:t>
      </w:r>
      <w:r>
        <w:t xml:space="preserve">$s_0 &lt; \eps_{\text{abs}}$</w:t>
      </w:r>
      <w:r>
        <w:t xml:space="preserve">, the</w:t>
      </w:r>
      <w:r>
        <w:t xml:space="preserve"> </w:t>
      </w:r>
      <m:oMath>
        <m:r>
          <m:rPr>
            <m:nor/>
            <m:sty m:val="p"/>
          </m:rPr>
          <m:t>count</m:t>
        </m:r>
      </m:oMath>
      <w:r>
        <w:t xml:space="preserve"> </w:t>
      </w:r>
      <w:r>
        <w:t xml:space="preserve">function in line 56 could return 0, making</w:t>
      </w:r>
      <w:r>
        <w:t xml:space="preserve"> </w:t>
      </w:r>
      <m:oMath>
        <m:r>
          <m:t>D</m:t>
        </m:r>
        <m:r>
          <m:rPr>
            <m:sty m:val="p"/>
          </m:rPr>
          <m:t>=</m:t>
        </m:r>
        <m:r>
          <m:t>0</m:t>
        </m:r>
      </m:oMath>
      <w:r>
        <w:t xml:space="preserve">, which would cause invalid array slicing in lines 64–65. The patched logic ensures</w:t>
      </w:r>
      <w:r>
        <w:t xml:space="preserve"> </w:t>
      </w:r>
      <m:oMath>
        <m:r>
          <m:t>D</m:t>
        </m:r>
        <m:r>
          <m:rPr>
            <m:sty m:val="p"/>
          </m:rPr>
          <m:t>≥</m:t>
        </m:r>
        <m:r>
          <m:t>1</m:t>
        </m:r>
      </m:oMath>
      <w:r>
        <w:t xml:space="preserve"> </w:t>
      </w:r>
      <w:r>
        <w:t xml:space="preserve">always.</w:t>
      </w:r>
    </w:p>
    <w:p>
      <w:r>
        <w:pict>
          <v:rect style="width:0;height:1.5pt" o:hralign="center" o:hrstd="t" o:hr="t"/>
        </w:pict>
      </w:r>
    </w:p>
    <w:p>
      <w:pPr>
        <w:pStyle w:val="FirstParagraph"/>
      </w:pPr>
      <w:r>
        <w:rPr>
          <w:b/>
          <w:bCs/>
        </w:rPr>
        <w:t xml:space="preserve">User:</w:t>
      </w:r>
    </w:p>
    <w:p>
      <w:pPr>
        <w:pStyle w:val="a0"/>
      </w:pPr>
      <w:r>
        <w:t xml:space="preserve">Could you output Patch 1 again?</w:t>
      </w:r>
    </w:p>
    <w:p>
      <w:r>
        <w:pict>
          <v:rect style="width:0;height:1.5pt" o:hralign="center" o:hrstd="t" o:hr="t"/>
        </w:pict>
      </w:r>
    </w:p>
    <w:p>
      <w:pPr>
        <w:pStyle w:val="FirstParagraph"/>
      </w:pPr>
      <w:r>
        <w:rPr>
          <w:b/>
          <w:bCs/>
        </w:rPr>
        <w:t xml:space="preserve">Kimi:</w:t>
      </w:r>
    </w:p>
    <w:p>
      <w:pPr>
        <w:pStyle w:val="a0"/>
      </w:pPr>
      <w:r>
        <w:rPr>
          <w:b/>
          <w:bCs/>
        </w:rPr>
        <w:t xml:space="preserve">Patch 1: Algorithm 2 Logic Flow (Prevent D=0)</w:t>
      </w:r>
    </w:p>
    <w:p>
      <w:pPr>
        <w:pStyle w:val="a0"/>
      </w:pPr>
      <w:r>
        <w:rPr>
          <w:b/>
          <w:bCs/>
        </w:rPr>
        <w:t xml:space="preserve">Location:</w:t>
      </w:r>
      <w:r>
        <w:t xml:space="preserve"> </w:t>
      </w:r>
      <w:r>
        <w:t xml:space="preserve">Algorithm 2 (TruncateBond), lines 56–61</w:t>
      </w:r>
    </w:p>
    <w:p>
      <w:pPr>
        <w:pStyle w:val="a0"/>
      </w:pPr>
      <w:r>
        <w:rPr>
          <w:b/>
          <w:bCs/>
        </w:rPr>
        <w:t xml:space="preserve">Current Code:</w:t>
      </w:r>
    </w:p>
    <w:p>
      <w:pPr>
        <w:pStyle w:val="SourceCode"/>
      </w:pPr>
      <w:r>
        <w:rPr>
          <w:rStyle w:val="FunctionTok"/>
        </w:rPr>
        <w:t xml:space="preserve">\State</w:t>
      </w:r>
      <w:r>
        <w:rPr>
          <w:rStyle w:val="NormalTok"/>
        </w:rPr>
        <w:t xml:space="preserve"> </w:t>
      </w:r>
      <w:r>
        <w:rPr>
          <w:rStyle w:val="SpecialStringTok"/>
        </w:rPr>
        <w:t xml:space="preserve">$D </w:t>
      </w:r>
      <w:r>
        <w:rPr>
          <w:rStyle w:val="SpecialCharTok"/>
        </w:rPr>
        <w:t xml:space="preserve">\gets</w:t>
      </w:r>
      <w:r>
        <w:rPr>
          <w:rStyle w:val="SpecialStringTok"/>
        </w:rPr>
        <w:t xml:space="preserve"> </w:t>
      </w:r>
      <w:r>
        <w:rPr>
          <w:rStyle w:val="SpecialCharTok"/>
        </w:rPr>
        <w:t xml:space="preserve">\min\left</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{count}</w:t>
      </w:r>
      <w:r>
        <w:rPr>
          <w:rStyle w:val="SpecialCharTok"/>
        </w:rPr>
        <w:t xml:space="preserve">\left</w:t>
      </w:r>
      <w:r>
        <w:rPr>
          <w:rStyle w:val="SpecialStringTok"/>
        </w:rPr>
        <w:t xml:space="preserve">(s_i &gt; </w:t>
      </w:r>
      <w:r>
        <w:rPr>
          <w:rStyle w:val="SpecialCharTok"/>
        </w:rPr>
        <w:t xml:space="preserve">\max\left</w:t>
      </w:r>
      <w:r>
        <w:rPr>
          <w:rStyle w:val="SpecialStringTok"/>
        </w:rPr>
        <w:t xml:space="preserve">(</w:t>
      </w:r>
      <w:r>
        <w:rPr>
          <w:rStyle w:val="SpecialCharTok"/>
        </w:rPr>
        <w:t xml:space="preserve">\eps</w:t>
      </w:r>
      <w:r>
        <w:rPr>
          <w:rStyle w:val="SpecialStringTok"/>
        </w:rPr>
        <w:t xml:space="preserve"> </w:t>
      </w:r>
      <w:r>
        <w:rPr>
          <w:rStyle w:val="SpecialCharTok"/>
        </w:rPr>
        <w:t xml:space="preserve">\cdot</w:t>
      </w:r>
      <w:r>
        <w:rPr>
          <w:rStyle w:val="SpecialStringTok"/>
        </w:rPr>
        <w:t xml:space="preserve"> s_0,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{where} </w:t>
      </w:r>
      <w:r>
        <w:rPr>
          <w:rStyle w:val="SpecialStringTok"/>
        </w:rPr>
        <w:t xml:space="preserve">$</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 </w:t>
      </w:r>
      <w:r>
        <w:rPr>
          <w:rStyle w:val="SpecialCharTok"/>
        </w:rPr>
        <w:t xml:space="preserve">\sim</w:t>
      </w:r>
      <w:r>
        <w:rPr>
          <w:rStyle w:val="SpecialStringTok"/>
        </w:rPr>
        <w:t xml:space="preserve"> 10^{-14}$</w:t>
      </w:r>
      <w:r>
        <w:rPr>
          <w:rStyle w:val="NormalTok"/>
        </w:rPr>
        <w:t xml:space="preserve"> (double precision) prevents </w:t>
      </w:r>
      <w:r>
        <w:rPr>
          <w:rStyle w:val="SpecialStringTok"/>
        </w:rPr>
        <w:t xml:space="preserve">$D </w:t>
      </w:r>
      <w:r>
        <w:rPr>
          <w:rStyle w:val="SpecialCharTok"/>
        </w:rPr>
        <w:t xml:space="preserve">\to</w:t>
      </w:r>
      <w:r>
        <w:rPr>
          <w:rStyle w:val="SpecialStringTok"/>
        </w:rPr>
        <w:t xml:space="preserve"> </w:t>
      </w:r>
      <w:r>
        <w:rPr>
          <w:rStyle w:val="SpecialCharTok"/>
        </w:rPr>
        <w:t xml:space="preserve">\infty</w:t>
      </w:r>
      <w:r>
        <w:rPr>
          <w:rStyle w:val="SpecialStringTok"/>
        </w:rPr>
        <w:t xml:space="preserve">$</w:t>
      </w:r>
      <w:r>
        <w:rPr>
          <w:rStyle w:val="NormalTok"/>
        </w:rPr>
        <w:t xml:space="preserve"> when </w:t>
      </w:r>
      <w:r>
        <w:rPr>
          <w:rStyle w:val="SpecialStringTok"/>
        </w:rPr>
        <w:t xml:space="preserve">$s_0 </w:t>
      </w:r>
      <w:r>
        <w:rPr>
          <w:rStyle w:val="SpecialCharTok"/>
        </w:rPr>
        <w:t xml:space="preserve">\approx</w:t>
      </w:r>
      <w:r>
        <w:rPr>
          <w:rStyle w:val="SpecialStringTok"/>
        </w:rPr>
        <w:t xml:space="preserve"> 0$</w:t>
      </w:r>
      <w:r>
        <w:br/>
      </w:r>
      <w:r>
        <w:rPr>
          <w:rStyle w:val="FunctionTok"/>
        </w:rPr>
        <w:t xml:space="preserve">\State</w:t>
      </w:r>
      <w:r>
        <w:rPr>
          <w:rStyle w:val="NormalTok"/>
        </w:rPr>
        <w:t xml:space="preserve"> </w:t>
      </w:r>
      <w:r>
        <w:rPr>
          <w:rStyle w:val="FunctionTok"/>
        </w:rPr>
        <w:t xml:space="preserve">\Comment</w:t>
      </w:r>
      <w:r>
        <w:rPr>
          <w:rStyle w:val="NormalTok"/>
        </w:rPr>
        <w:t xml:space="preserve">{Truncation error}</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\EndIf</w:t>
      </w:r>
      <w:r>
        <w:br/>
      </w:r>
      <w:r>
        <w:rPr>
          <w:rStyle w:val="FunctionTok"/>
        </w:rPr>
        <w:t xml:space="preserve">\State</w:t>
      </w:r>
      <w:r>
        <w:rPr>
          <w:rStyle w:val="NormalTok"/>
        </w:rPr>
        <w:t xml:space="preserve"> </w:t>
      </w:r>
      <w:r>
        <w:rPr>
          <w:rStyle w:val="SpecialStringTok"/>
        </w:rPr>
        <w:t xml:space="preserve">$</w:t>
      </w:r>
      <w:r>
        <w:rPr>
          <w:rStyle w:val="SpecialCharTok"/>
        </w:rPr>
        <w:t xml:space="preserve">\eta</w:t>
      </w:r>
      <w:r>
        <w:rPr>
          <w:rStyle w:val="SpecialStringTok"/>
        </w:rPr>
        <w:t xml:space="preserve"> </w:t>
      </w:r>
      <w:r>
        <w:rPr>
          <w:rStyle w:val="SpecialCharTok"/>
        </w:rPr>
        <w:t xml:space="preserve">\gets</w:t>
      </w:r>
      <w:r>
        <w:rPr>
          <w:rStyle w:val="SpecialStringTok"/>
        </w:rPr>
        <w:t xml:space="preserve"> </w:t>
      </w:r>
      <w:r>
        <w:rPr>
          <w:rStyle w:val="SpecialCharTok"/>
        </w:rPr>
        <w:t xml:space="preserve">\sum</w:t>
      </w:r>
      <w:r>
        <w:rPr>
          <w:rStyle w:val="SpecialStringTok"/>
        </w:rPr>
        <w:t xml:space="preserve">_{i=D}^{r-1} s_i^2$</w:t>
      </w:r>
      <w:r>
        <w:rPr>
          <w:rStyle w:val="NormalTok"/>
        </w:rPr>
        <w:t xml:space="preserve"> </w:t>
      </w:r>
      <w:r>
        <w:rPr>
          <w:rStyle w:val="FunctionTok"/>
        </w:rPr>
        <w:t xml:space="preserve">\Comment</w:t>
      </w:r>
      <w:r>
        <w:rPr>
          <w:rStyle w:val="NormalTok"/>
        </w:rPr>
        <w:t xml:space="preserve">{Discarded weight}</w:t>
      </w:r>
    </w:p>
    <w:p>
      <w:pPr>
        <w:pStyle w:val="FirstParagraph"/>
      </w:pPr>
      <w:r>
        <w:rPr>
          <w:b/>
          <w:bCs/>
        </w:rPr>
        <w:t xml:space="preserve">Replacement Code:</w:t>
      </w:r>
    </w:p>
    <w:p>
      <w:pPr>
        <w:pStyle w:val="SourceCode"/>
      </w:pPr>
      <w:r>
        <w:rPr>
          <w:rStyle w:val="FunctionTok"/>
        </w:rPr>
        <w:t xml:space="preserve">\State</w:t>
      </w:r>
      <w:r>
        <w:rPr>
          <w:rStyle w:val="NormalTok"/>
        </w:rPr>
        <w:t xml:space="preserve"> </w:t>
      </w:r>
      <w:r>
        <w:rPr>
          <w:rStyle w:val="FunctionTok"/>
        </w:rPr>
        <w:t xml:space="preserve">\Comment</w:t>
      </w:r>
      <w:r>
        <w:rPr>
          <w:rStyle w:val="NormalTok"/>
        </w:rPr>
        <w:t xml:space="preserve">{Safety check: prevent D=0 when all singular values vanish}</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\Else</w:t>
      </w:r>
      <w:r>
        <w:br/>
      </w:r>
      <w:r>
        <w:rPr>
          <w:rStyle w:val="FunctionTok"/>
        </w:rPr>
        <w:t xml:space="preserve">\State</w:t>
      </w:r>
      <w:r>
        <w:rPr>
          <w:rStyle w:val="NormalTok"/>
        </w:rPr>
        <w:t xml:space="preserve"> </w:t>
      </w:r>
      <w:r>
        <w:rPr>
          <w:rStyle w:val="SpecialStringTok"/>
        </w:rPr>
        <w:t xml:space="preserve">$D </w:t>
      </w:r>
      <w:r>
        <w:rPr>
          <w:rStyle w:val="SpecialCharTok"/>
        </w:rPr>
        <w:t xml:space="preserve">\gets</w:t>
      </w:r>
      <w:r>
        <w:rPr>
          <w:rStyle w:val="SpecialStringTok"/>
        </w:rPr>
        <w:t xml:space="preserve"> </w:t>
      </w:r>
      <w:r>
        <w:rPr>
          <w:rStyle w:val="SpecialCharTok"/>
        </w:rPr>
        <w:t xml:space="preserve">\min\left</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{count}</w:t>
      </w:r>
      <w:r>
        <w:rPr>
          <w:rStyle w:val="SpecialCharTok"/>
        </w:rPr>
        <w:t xml:space="preserve">\left</w:t>
      </w:r>
      <w:r>
        <w:rPr>
          <w:rStyle w:val="SpecialStringTok"/>
        </w:rPr>
        <w:t xml:space="preserve">(s_i &gt; </w:t>
      </w:r>
      <w:r>
        <w:rPr>
          <w:rStyle w:val="SpecialCharTok"/>
        </w:rPr>
        <w:t xml:space="preserve">\max\left</w:t>
      </w:r>
      <w:r>
        <w:rPr>
          <w:rStyle w:val="SpecialStringTok"/>
        </w:rPr>
        <w:t xml:space="preserve">(</w:t>
      </w:r>
      <w:r>
        <w:rPr>
          <w:rStyle w:val="SpecialCharTok"/>
        </w:rPr>
        <w:t xml:space="preserve">\eps</w:t>
      </w:r>
      <w:r>
        <w:rPr>
          <w:rStyle w:val="SpecialStringTok"/>
        </w:rPr>
        <w:t xml:space="preserve"> </w:t>
      </w:r>
      <w:r>
        <w:rPr>
          <w:rStyle w:val="SpecialCharTok"/>
        </w:rPr>
        <w:t xml:space="preserve">\cdot</w:t>
      </w:r>
      <w:r>
        <w:rPr>
          <w:rStyle w:val="SpecialStringTok"/>
        </w:rPr>
        <w:t xml:space="preserve"> s_0,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{where} </w:t>
      </w:r>
      <w:r>
        <w:rPr>
          <w:rStyle w:val="SpecialStringTok"/>
        </w:rPr>
        <w:t xml:space="preserve">$</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 </w:t>
      </w:r>
      <w:r>
        <w:rPr>
          <w:rStyle w:val="SpecialCharTok"/>
        </w:rPr>
        <w:t xml:space="preserve">\sim</w:t>
      </w:r>
      <w:r>
        <w:rPr>
          <w:rStyle w:val="SpecialStringTok"/>
        </w:rPr>
        <w:t xml:space="preserve"> 10^{-14}$</w:t>
      </w:r>
      <w:r>
        <w:rPr>
          <w:rStyle w:val="NormalTok"/>
        </w:rPr>
        <w:t xml:space="preserve"> (double precision) prevents </w:t>
      </w:r>
      <w:r>
        <w:rPr>
          <w:rStyle w:val="SpecialStringTok"/>
        </w:rPr>
        <w:t xml:space="preserve">$D </w:t>
      </w:r>
      <w:r>
        <w:rPr>
          <w:rStyle w:val="SpecialCharTok"/>
        </w:rPr>
        <w:t xml:space="preserve">\to</w:t>
      </w:r>
      <w:r>
        <w:rPr>
          <w:rStyle w:val="SpecialStringTok"/>
        </w:rPr>
        <w:t xml:space="preserve"> </w:t>
      </w:r>
      <w:r>
        <w:rPr>
          <w:rStyle w:val="SpecialCharTok"/>
        </w:rPr>
        <w:t xml:space="preserve">\infty</w:t>
      </w:r>
      <w:r>
        <w:rPr>
          <w:rStyle w:val="SpecialStringTok"/>
        </w:rPr>
        <w:t xml:space="preserve">$</w:t>
      </w:r>
      <w:r>
        <w:rPr>
          <w:rStyle w:val="NormalTok"/>
        </w:rPr>
        <w:t xml:space="preserve"> when </w:t>
      </w:r>
      <w:r>
        <w:rPr>
          <w:rStyle w:val="SpecialStringTok"/>
        </w:rPr>
        <w:t xml:space="preserve">$s_0 </w:t>
      </w:r>
      <w:r>
        <w:rPr>
          <w:rStyle w:val="SpecialCharTok"/>
        </w:rPr>
        <w:t xml:space="preserve">\approx</w:t>
      </w:r>
      <w:r>
        <w:rPr>
          <w:rStyle w:val="SpecialStringTok"/>
        </w:rPr>
        <w:t xml:space="preserve"> 0$</w:t>
      </w:r>
      <w:r>
        <w:br/>
      </w:r>
      <w:r>
        <w:rPr>
          <w:rStyle w:val="FunctionTok"/>
        </w:rPr>
        <w:t xml:space="preserve">\EndIf</w:t>
      </w:r>
      <w:r>
        <w:br/>
      </w:r>
      <w:r>
        <w:rPr>
          <w:rStyle w:val="FunctionTok"/>
        </w:rPr>
        <w:t xml:space="preserve">\State</w:t>
      </w:r>
      <w:r>
        <w:rPr>
          <w:rStyle w:val="NormalTok"/>
        </w:rPr>
        <w:t xml:space="preserve"> </w:t>
      </w:r>
      <w:r>
        <w:rPr>
          <w:rStyle w:val="FunctionTok"/>
        </w:rPr>
        <w:t xml:space="preserve">\Comment</w:t>
      </w:r>
      <w:r>
        <w:rPr>
          <w:rStyle w:val="NormalTok"/>
        </w:rPr>
        <w:t xml:space="preserve">{Truncation error}</w:t>
      </w:r>
      <w:r>
        <w:br/>
      </w:r>
      <w:r>
        <w:rPr>
          <w:rStyle w:val="FunctionTok"/>
        </w:rPr>
        <w:t xml:space="preserve">\State</w:t>
      </w:r>
      <w:r>
        <w:rPr>
          <w:rStyle w:val="NormalTok"/>
        </w:rPr>
        <w:t xml:space="preserve"> </w:t>
      </w:r>
      <w:r>
        <w:rPr>
          <w:rStyle w:val="SpecialStringTok"/>
        </w:rPr>
        <w:t xml:space="preserve">$</w:t>
      </w:r>
      <w:r>
        <w:rPr>
          <w:rStyle w:val="SpecialCharTok"/>
        </w:rPr>
        <w:t xml:space="preserve">\eta</w:t>
      </w:r>
      <w:r>
        <w:rPr>
          <w:rStyle w:val="SpecialStringTok"/>
        </w:rPr>
        <w:t xml:space="preserve"> </w:t>
      </w:r>
      <w:r>
        <w:rPr>
          <w:rStyle w:val="SpecialCharTok"/>
        </w:rPr>
        <w:t xml:space="preserve">\gets</w:t>
      </w:r>
      <w:r>
        <w:rPr>
          <w:rStyle w:val="SpecialStringTok"/>
        </w:rPr>
        <w:t xml:space="preserve"> </w:t>
      </w:r>
      <w:r>
        <w:rPr>
          <w:rStyle w:val="SpecialCharTok"/>
        </w:rPr>
        <w:t xml:space="preserve">\sum</w:t>
      </w:r>
      <w:r>
        <w:rPr>
          <w:rStyle w:val="SpecialStringTok"/>
        </w:rPr>
        <w:t xml:space="preserve">_{i=D}^{r-1} s_i^2$</w:t>
      </w:r>
      <w:r>
        <w:rPr>
          <w:rStyle w:val="NormalTok"/>
        </w:rPr>
        <w:t xml:space="preserve"> </w:t>
      </w:r>
      <w:r>
        <w:rPr>
          <w:rStyle w:val="FunctionTok"/>
        </w:rPr>
        <w:t xml:space="preserve">\Comment</w:t>
      </w:r>
      <w:r>
        <w:rPr>
          <w:rStyle w:val="NormalTok"/>
        </w:rPr>
        <w:t xml:space="preserve">{Discarded weight}</w:t>
      </w:r>
    </w:p>
    <w:p>
      <w:r>
        <w:pict>
          <v:rect style="width:0;height:1.5pt" o:hralign="center" o:hrstd="t" o:hr="t"/>
        </w:pict>
      </w:r>
    </w:p>
    <w:p>
      <w:pPr>
        <w:pStyle w:val="FirstParagraph"/>
      </w:pPr>
      <w:r>
        <w:rPr>
          <w:b/>
          <w:bCs/>
        </w:rPr>
        <w:t xml:space="preserve">User:</w:t>
      </w:r>
    </w:p>
    <w:p>
      <w:pPr>
        <w:pStyle w:val="a0"/>
      </w:pPr>
      <w:r>
        <w:t xml:space="preserve">Please save our conversations in this session in a markdown.</w:t>
      </w:r>
    </w:p>
    <w:p>
      <w:r>
        <w:pict>
          <v:rect style="width:0;height:1.5pt" o:hralign="center" o:hrstd="t" o:hr="t"/>
        </w:pict>
      </w:r>
    </w:p>
    <w:p>
      <w:pPr>
        <w:pStyle w:val="FirstParagraph"/>
      </w:pPr>
      <w:r>
        <w:rPr>
          <w:b/>
          <w:bCs/>
        </w:rPr>
        <w:t xml:space="preserve">Kimi:</w:t>
      </w:r>
    </w:p>
    <w:p>
      <w:pPr>
        <w:pStyle w:val="a0"/>
      </w:pPr>
      <w:r>
        <w:t xml:space="preserve">Here is the complete conversation transcript formatted as markdown:</w:t>
      </w:r>
    </w:p>
    <w:p>
      <w:pPr>
        <w:pStyle w:val="SourceCode"/>
      </w:pPr>
      <w:r>
        <w:rPr>
          <w:rStyle w:val="FunctionTok"/>
        </w:rPr>
        <w:t xml:space="preserve"># MPS/DMRG Implementation Notes - Technical Review Session</w:t>
      </w:r>
      <w:r>
        <w:br/>
      </w:r>
      <w:r>
        <w:br/>
      </w:r>
      <w:r>
        <w:rPr>
          <w:rStyle w:val="NormalTok"/>
        </w:rPr>
        <w:t xml:space="preserve">**Date:** 2026-03-18 to 2026-03-30  </w:t>
      </w:r>
      <w:r>
        <w:br/>
      </w:r>
      <w:r>
        <w:rPr>
          <w:rStyle w:val="NormalTok"/>
        </w:rPr>
        <w:t xml:space="preserve">**Document Reviewed:** Numerical Implementation of MPS and DMRG (v8 → v9)  </w:t>
      </w:r>
      <w:r>
        <w:br/>
      </w:r>
      <w:r>
        <w:rPr>
          <w:rStyle w:val="NormalTok"/>
        </w:rPr>
        <w:t xml:space="preserve">**Reviewer:** Computational and Theoretical Physics Consultant  </w:t>
      </w:r>
      <w:r>
        <w:br/>
      </w:r>
      <w:r>
        <w:br/>
      </w:r>
      <w:r>
        <w:rPr>
          <w:rStyle w:val="NormalTok"/>
        </w:rPr>
        <w:t xml:space="preserve">---</w:t>
      </w:r>
      <w:r>
        <w:br/>
      </w:r>
      <w:r>
        <w:br/>
      </w:r>
      <w:r>
        <w:rPr>
          <w:rStyle w:val="FunctionTok"/>
        </w:rPr>
        <w:t xml:space="preserve">## Initial Review (v8)</w:t>
      </w:r>
      <w:r>
        <w:br/>
      </w:r>
      <w:r>
        <w:br/>
      </w:r>
      <w:r>
        <w:rPr>
          <w:rStyle w:val="FunctionTok"/>
        </w:rPr>
        <w:t xml:space="preserve">### Overall Assessment</w:t>
      </w:r>
      <w:r>
        <w:br/>
      </w:r>
      <w:r>
        <w:rPr>
          <w:rStyle w:val="NormalTok"/>
        </w:rPr>
        <w:t xml:space="preserve">The document demonstrates **production-ready quality** with:</w:t>
      </w:r>
      <w:r>
        <w:br/>
      </w:r>
      <w:r>
        <w:rPr>
          <w:rStyle w:val="SpecialStringTok"/>
        </w:rPr>
        <w:t xml:space="preserve">- </w:t>
      </w:r>
      <w:r>
        <w:rPr>
          <w:rStyle w:val="NormalTok"/>
        </w:rPr>
        <w:t xml:space="preserve">Correct tensor index conventions throughout (crucial for debugging)</w:t>
      </w:r>
      <w:r>
        <w:br/>
      </w:r>
      <w:r>
        <w:rPr>
          <w:rStyle w:val="SpecialStringTok"/>
        </w:rPr>
        <w:t xml:space="preserve">- </w:t>
      </w:r>
      <w:r>
        <w:rPr>
          <w:rStyle w:val="NormalTok"/>
        </w:rPr>
        <w:t xml:space="preserve">Numerical stability considerations (QR vs SVD, absolute tolerances, complex arithmetic)</w:t>
      </w:r>
      <w:r>
        <w:br/>
      </w:r>
      <w:r>
        <w:rPr>
          <w:rStyle w:val="SpecialStringTok"/>
        </w:rPr>
        <w:t xml:space="preserve">- </w:t>
      </w:r>
      <w:r>
        <w:rPr>
          <w:rStyle w:val="NormalTok"/>
        </w:rPr>
        <w:t xml:space="preserve">Complete algorithmic specifications (sufficient for direct translation to code)</w:t>
      </w:r>
      <w:r>
        <w:br/>
      </w:r>
      <w:r>
        <w:rPr>
          <w:rStyle w:val="SpecialStringTok"/>
        </w:rPr>
        <w:t xml:space="preserve">- </w:t>
      </w:r>
      <w:r>
        <w:rPr>
          <w:rStyle w:val="NormalTok"/>
        </w:rPr>
        <w:t xml:space="preserve">Systematic verification protocol (the phased testing table is outstanding)</w:t>
      </w:r>
      <w:r>
        <w:br/>
      </w:r>
      <w:r>
        <w:br/>
      </w:r>
      <w:r>
        <w:rPr>
          <w:rStyle w:val="FunctionTok"/>
        </w:rPr>
        <w:t xml:space="preserve">### Equation-by-Equation Verification</w:t>
      </w:r>
      <w:r>
        <w:br/>
      </w:r>
      <w:r>
        <w:br/>
      </w:r>
      <w:r>
        <w:rPr>
          <w:rStyle w:val="FunctionTok"/>
        </w:rPr>
        <w:t xml:space="preserve">#### Section 1: Data Structures ✓</w:t>
      </w:r>
      <w:r>
        <w:br/>
      </w:r>
      <w:r>
        <w:rPr>
          <w:rStyle w:val="SpecialStringTok"/>
        </w:rPr>
        <w:t xml:space="preserve">- </w:t>
      </w:r>
      <w:r>
        <w:rPr>
          <w:rStyle w:val="NormalTok"/>
        </w:rPr>
        <w:t xml:space="preserve">**Storage Convention**: The $(D_{i-1}, d, D_i)$ shape with middle index physical is standard.</w:t>
      </w:r>
      <w:r>
        <w:br/>
      </w:r>
      <w:r>
        <w:rPr>
          <w:rStyle w:val="SpecialStringTok"/>
        </w:rPr>
        <w:t xml:space="preserve">- </w:t>
      </w:r>
      <w:r>
        <w:rPr>
          <w:rStyle w:val="NormalTok"/>
        </w:rPr>
        <w:t xml:space="preserve">**Matrix Reshape**: Equation (1) correctly specifies row-major (C-order) flattening: $\text{row} = a_{i-1} \cdot d + \sigma_i$. This prevents the most common MPS indexing bug.</w:t>
      </w:r>
      <w:r>
        <w:br/>
      </w:r>
      <w:r>
        <w:br/>
      </w:r>
      <w:r>
        <w:rPr>
          <w:rStyle w:val="FunctionTok"/>
        </w:rPr>
        <w:t xml:space="preserve">#### Section 2: Canonicalization ✓</w:t>
      </w:r>
      <w:r>
        <w:br/>
      </w:r>
      <w:r>
        <w:rPr>
          <w:rStyle w:val="SpecialStringTok"/>
        </w:rPr>
        <w:t xml:space="preserve">- </w:t>
      </w:r>
      <w:r>
        <w:rPr>
          <w:rStyle w:val="NormalTok"/>
        </w:rPr>
        <w:t xml:space="preserve">**Algorithm 1**: Correctly implements stable QR-based canonicalization.</w:t>
      </w:r>
      <w:r>
        <w:br/>
      </w:r>
      <w:r>
        <w:rPr>
          <w:rStyle w:val="SpecialStringTok"/>
        </w:rPr>
        <w:t xml:space="preserve">  - </w:t>
      </w:r>
      <w:r>
        <w:rPr>
          <w:rStyle w:val="NormalTok"/>
        </w:rPr>
        <w:t xml:space="preserve">Note: The initial $C=1.0$ is a $1\times 1$ matrix. For $i=1$, the contraction reduces to $\tilde{M} = M^{(1)}$ since $a_0$ is a dummy index. This is correct but could be explicitly noted.</w:t>
      </w:r>
      <w:r>
        <w:br/>
      </w:r>
      <w:r>
        <w:rPr>
          <w:rStyle w:val="SpecialStringTok"/>
        </w:rPr>
        <w:t xml:space="preserve">  - </w:t>
      </w:r>
      <w:r>
        <w:rPr>
          <w:rStyle w:val="NormalTok"/>
        </w:rPr>
        <w:t xml:space="preserve">The warning about $D_{i-1}d &lt; D_i$ is essential for preventing rank-deficient states.</w:t>
      </w:r>
      <w:r>
        <w:br/>
      </w:r>
      <w:r>
        <w:br/>
      </w:r>
      <w:r>
        <w:rPr>
          <w:rStyle w:val="FunctionTok"/>
        </w:rPr>
        <w:t xml:space="preserve">#### Section 3: Truncation ✓</w:t>
      </w:r>
      <w:r>
        <w:br/>
      </w:r>
      <w:r>
        <w:rPr>
          <w:rStyle w:val="SpecialStringTok"/>
        </w:rPr>
        <w:t xml:space="preserve">- </w:t>
      </w:r>
      <w:r>
        <w:rPr>
          <w:rStyle w:val="NormalTok"/>
        </w:rPr>
        <w:t xml:space="preserve">**Algorithm 2 (TruncateBond)**: The dual tolerance criterion $\max(\eps \cdot s_0, \eps_{\text{abs}})$ with $\eps_{\text{abs}} \sim 10^{-14}$ is numerically robust and prevents the $D \to \infty$ catastrophe when $s_0 \approx 0$.</w:t>
      </w:r>
      <w:r>
        <w:br/>
      </w:r>
      <w:r>
        <w:br/>
      </w:r>
      <w:r>
        <w:rPr>
          <w:rStyle w:val="FunctionTok"/>
        </w:rPr>
        <w:t xml:space="preserve">#### Section 4: Single-Site DMRG</w:t>
      </w:r>
      <w:r>
        <w:br/>
      </w:r>
      <w:r>
        <w:rPr>
          <w:rStyle w:val="SpecialStringTok"/>
        </w:rPr>
        <w:t xml:space="preserve">- </w:t>
      </w:r>
      <w:r>
        <w:rPr>
          <w:rStyle w:val="NormalTok"/>
        </w:rPr>
        <w:t xml:space="preserve">**Environment Equations (4)-(5)**: </w:t>
      </w:r>
      <w:r>
        <w:br/>
      </w:r>
      <w:r>
        <w:rPr>
          <w:rStyle w:val="SpecialStringTok"/>
        </w:rPr>
        <w:t xml:space="preserve">  - </w:t>
      </w:r>
      <w:r>
        <w:rPr>
          <w:rStyle w:val="NormalTok"/>
        </w:rPr>
        <w:t xml:space="preserve">**Correct**: $L^{(i)}$ uses $W^{(i-1)}$ (sites $1...i-1$), $R^{(i)}$ uses $W^{(i+1)}$ (sites $i+1...L$).</w:t>
      </w:r>
      <w:r>
        <w:br/>
      </w:r>
      <w:r>
        <w:rPr>
          <w:rStyle w:val="SpecialStringTok"/>
        </w:rPr>
        <w:t xml:space="preserve">  - </w:t>
      </w:r>
      <w:r>
        <w:rPr>
          <w:rStyle w:val="NormalTok"/>
        </w:rPr>
        <w:t xml:space="preserve">**Index check**: The MPO index contraction structure is correct for left-to-right accumulation.</w:t>
      </w:r>
      <w:r>
        <w:br/>
      </w:r>
      <w:r>
        <w:rPr>
          <w:rStyle w:val="NormalTok"/>
        </w:rPr>
        <w:t xml:space="preserve">  </w:t>
      </w:r>
      <w:r>
        <w:br/>
      </w:r>
      <w:r>
        <w:rPr>
          <w:rStyle w:val="SpecialStringTok"/>
        </w:rPr>
        <w:t xml:space="preserve">- </w:t>
      </w:r>
      <w:r>
        <w:rPr>
          <w:rStyle w:val="NormalTok"/>
        </w:rPr>
        <w:t xml:space="preserve">**Effective Hamiltonian (Eq. 6)**: Dimensionally consistent: $(D_{i-1} \times D_{i-1}) \otimes (d \times d) \otimes (D_i \times D_i)$ acting on vector of size $d D_{i-1} D_i$.</w:t>
      </w:r>
      <w:r>
        <w:br/>
      </w:r>
      <w:r>
        <w:br/>
      </w:r>
      <w:r>
        <w:rPr>
          <w:rStyle w:val="SpecialStringTok"/>
        </w:rPr>
        <w:t xml:space="preserve">- </w:t>
      </w:r>
      <w:r>
        <w:rPr>
          <w:rStyle w:val="NormalTok"/>
        </w:rPr>
        <w:t xml:space="preserve">**Matrix-Vector Product (Steps 1-3)**: Contraction sequence yields correct shapes with cost $\Order(D_W D_{i-1} D_i d^2 + D_W^2 D_{i-1} D_i d)$.</w:t>
      </w:r>
      <w:r>
        <w:br/>
      </w:r>
      <w:r>
        <w:br/>
      </w:r>
      <w:r>
        <w:rPr>
          <w:rStyle w:val="SpecialStringTok"/>
        </w:rPr>
        <w:t xml:space="preserve">- </w:t>
      </w:r>
      <w:r>
        <w:rPr>
          <w:rStyle w:val="NormalTok"/>
        </w:rPr>
        <w:t xml:space="preserve">**Algorithm 4 (Sweep Algorithm)**:</w:t>
      </w:r>
      <w:r>
        <w:br/>
      </w:r>
      <w:r>
        <w:rPr>
          <w:rStyle w:val="SpecialStringTok"/>
        </w:rPr>
        <w:t xml:space="preserve">  - </w:t>
      </w:r>
      <w:r>
        <w:rPr>
          <w:rStyle w:val="NormalTok"/>
        </w:rPr>
        <w:t xml:space="preserve">**Right sweep**: Correctly performs SVD on $(dD_{i-1}) \times D_i$, absorbs $SV^\dagger$ into next site (gauge center moves right).</w:t>
      </w:r>
      <w:r>
        <w:br/>
      </w:r>
      <w:r>
        <w:rPr>
          <w:rStyle w:val="SpecialStringTok"/>
        </w:rPr>
        <w:t xml:space="preserve">  - </w:t>
      </w:r>
      <w:r>
        <w:rPr>
          <w:rStyle w:val="NormalTok"/>
        </w:rPr>
        <w:t xml:space="preserve">**Left sweep**: Correctly reshapes as $D_{i-1} \times (dD_i)$, SVD gives $U S V^\dagger$, sets $B^{(i)} = V^\dagger$ (right-canonical), absorbs $US$ into previous site.</w:t>
      </w:r>
      <w:r>
        <w:br/>
      </w:r>
      <w:r>
        <w:rPr>
          <w:rStyle w:val="SpecialStringTok"/>
        </w:rPr>
        <w:t xml:space="preserve">  - </w:t>
      </w:r>
      <w:r>
        <w:rPr>
          <w:rStyle w:val="NormalTok"/>
        </w:rPr>
        <w:t xml:space="preserve">**Convergence criteria**: Four conditions (energy, variance, state convergence, truncation stability) form a robust stopping protocol.</w:t>
      </w:r>
      <w:r>
        <w:br/>
      </w:r>
      <w:r>
        <w:br/>
      </w:r>
      <w:r>
        <w:rPr>
          <w:rStyle w:val="FunctionTok"/>
        </w:rPr>
        <w:t xml:space="preserve">#### Section 5: Two-Site DMRG ✓</w:t>
      </w:r>
      <w:r>
        <w:br/>
      </w:r>
      <w:r>
        <w:rPr>
          <w:rStyle w:val="SpecialStringTok"/>
        </w:rPr>
        <w:t xml:space="preserve">- </w:t>
      </w:r>
      <w:r>
        <w:rPr>
          <w:rStyle w:val="NormalTok"/>
        </w:rPr>
        <w:t xml:space="preserve">**Algorithm 5**: Correctly contracts two sites into $\Theta$ with dimension $d^2 D_{i-1} D_{i+1}$, solves for ground state, then truncates. This allows bond dimension to grow temporarily to $dD$ before truncation, which is essential for systems with symmetries.</w:t>
      </w:r>
      <w:r>
        <w:br/>
      </w:r>
      <w:r>
        <w:br/>
      </w:r>
      <w:r>
        <w:rPr>
          <w:rStyle w:val="FunctionTok"/>
        </w:rPr>
        <w:t xml:space="preserve">#### Section 6: MPO Construction ✓</w:t>
      </w:r>
      <w:r>
        <w:br/>
      </w:r>
      <w:r>
        <w:rPr>
          <w:rStyle w:val="SpecialStringTok"/>
        </w:rPr>
        <w:t xml:space="preserve">- </w:t>
      </w:r>
      <w:r>
        <w:rPr>
          <w:rStyle w:val="NormalTok"/>
        </w:rPr>
        <w:t xml:space="preserve">**Heisenberg MPO Matrix**: The $5\times 5$ operator-valued matrix is correct with proper boundary vectors.</w:t>
      </w:r>
      <w:r>
        <w:br/>
      </w:r>
      <w:r>
        <w:br/>
      </w:r>
      <w:r>
        <w:rPr>
          <w:rStyle w:val="FunctionTok"/>
        </w:rPr>
        <w:t xml:space="preserve">#### Section 7: Model Examples ✓</w:t>
      </w:r>
      <w:r>
        <w:br/>
      </w:r>
      <w:r>
        <w:rPr>
          <w:rStyle w:val="SpecialStringTok"/>
        </w:rPr>
        <w:t xml:space="preserve">- </w:t>
      </w:r>
      <w:r>
        <w:rPr>
          <w:rStyle w:val="NormalTok"/>
        </w:rPr>
        <w:t xml:space="preserve">**AKLT Matrices**: The $A^+, A^0, A^-$ matrices are correct and satisfy left-normalization $\sum_\sigma A^{\sigma\dagger} A^\sigma = \mathbb{I}$.</w:t>
      </w:r>
      <w:r>
        <w:br/>
      </w:r>
      <w:r>
        <w:rPr>
          <w:rStyle w:val="SpecialStringTok"/>
        </w:rPr>
        <w:t xml:space="preserve">- </w:t>
      </w:r>
      <w:r>
        <w:rPr>
          <w:rStyle w:val="NormalTok"/>
        </w:rPr>
        <w:t xml:space="preserve">**Energy target**: $E_0 = -(L-1) \cdot 2/3$ is correct for the Hamiltonian as written.</w:t>
      </w:r>
      <w:r>
        <w:br/>
      </w:r>
      <w:r>
        <w:br/>
      </w:r>
      <w:r>
        <w:rPr>
          <w:rStyle w:val="FunctionTok"/>
        </w:rPr>
        <w:t xml:space="preserve">### Critical Implementation Issues Identified</w:t>
      </w:r>
      <w:r>
        <w:br/>
      </w:r>
      <w:r>
        <w:br/>
      </w:r>
      <w:r>
        <w:rPr>
          <w:rStyle w:val="SpecialStringTok"/>
        </w:rPr>
        <w:t xml:space="preserve">1. </w:t>
      </w:r>
      <w:r>
        <w:rPr>
          <w:rStyle w:val="NormalTok"/>
        </w:rPr>
        <w:t xml:space="preserve">**Algorithm 1, Line 4**: Needs explicit note that for $i=1$, $C$ is $1\times 1$ and contraction is trivial.</w:t>
      </w:r>
      <w:r>
        <w:br/>
      </w:r>
      <w:r>
        <w:rPr>
          <w:rStyle w:val="SpecialStringTok"/>
        </w:rPr>
        <w:t xml:space="preserve">2. </w:t>
      </w:r>
      <w:r>
        <w:rPr>
          <w:rStyle w:val="NormalTok"/>
        </w:rPr>
        <w:t xml:space="preserve">**Algorithm 4, Line 10**: Must specify matrix-free Lanczos (never construct $\mathcal{H}_{\text{eff}}$ explicitly).</w:t>
      </w:r>
      <w:r>
        <w:br/>
      </w:r>
      <w:r>
        <w:rPr>
          <w:rStyle w:val="SpecialStringTok"/>
        </w:rPr>
        <w:t xml:space="preserve">3. </w:t>
      </w:r>
      <w:r>
        <w:rPr>
          <w:rStyle w:val="NormalTok"/>
        </w:rPr>
        <w:t xml:space="preserve">**MPO Index Range**: Need explicit statement that $b_i \in </w:t>
      </w:r>
      <w:r>
        <w:rPr>
          <w:rStyle w:val="SpecialCharTok"/>
        </w:rPr>
        <w:t xml:space="preserve">\{</w:t>
      </w:r>
      <w:r>
        <w:rPr>
          <w:rStyle w:val="NormalTok"/>
        </w:rPr>
        <w:t xml:space="preserve">0, 1, ..., D_W-1</w:t>
      </w:r>
      <w:r>
        <w:rPr>
          <w:rStyle w:val="SpecialCharTok"/>
        </w:rPr>
        <w:t xml:space="preserve">\}</w:t>
      </w:r>
      <w:r>
        <w:rPr>
          <w:rStyle w:val="NormalTok"/>
        </w:rPr>
        <w:t xml:space="preserve">$ to prevent off-by-one errors.</w:t>
      </w:r>
      <w:r>
        <w:br/>
      </w:r>
      <w:r>
        <w:rPr>
          <w:rStyle w:val="SpecialStringTok"/>
        </w:rPr>
        <w:t xml:space="preserve">4. </w:t>
      </w:r>
      <w:r>
        <w:rPr>
          <w:rStyle w:val="NormalTok"/>
        </w:rPr>
        <w:t xml:space="preserve">**Complex Conjugation**: Must distinguish conjugate vs conjugate-transpose in environments.</w:t>
      </w:r>
      <w:r>
        <w:br/>
      </w:r>
      <w:r>
        <w:rPr>
          <w:rStyle w:val="SpecialStringTok"/>
        </w:rPr>
        <w:t xml:space="preserve">5. </w:t>
      </w:r>
      <w:r>
        <w:rPr>
          <w:rStyle w:val="NormalTok"/>
        </w:rPr>
        <w:t xml:space="preserve">**Variance Calculation**: Needs efficient method avoiding $D_W^2$ scaling.</w:t>
      </w:r>
      <w:r>
        <w:br/>
      </w:r>
      <w:r>
        <w:rPr>
          <w:rStyle w:val="SpecialStringTok"/>
        </w:rPr>
        <w:t xml:space="preserve">6. </w:t>
      </w:r>
      <w:r>
        <w:rPr>
          <w:rStyle w:val="NormalTok"/>
        </w:rPr>
        <w:t xml:space="preserve">**SVD Truncation**: Needs safety check for $s_0 \approx 0$ case.</w:t>
      </w:r>
      <w:r>
        <w:br/>
      </w:r>
      <w:r>
        <w:br/>
      </w:r>
      <w:r>
        <w:rPr>
          <w:rStyle w:val="NormalTok"/>
        </w:rPr>
        <w:t xml:space="preserve">---</w:t>
      </w:r>
      <w:r>
        <w:br/>
      </w:r>
      <w:r>
        <w:br/>
      </w:r>
      <w:r>
        <w:rPr>
          <w:rStyle w:val="FunctionTok"/>
        </w:rPr>
        <w:t xml:space="preserve">## LaTeX Patches for v8</w:t>
      </w:r>
      <w:r>
        <w:br/>
      </w:r>
      <w:r>
        <w:br/>
      </w:r>
      <w:r>
        <w:rPr>
          <w:rStyle w:val="FunctionTok"/>
        </w:rPr>
        <w:t xml:space="preserve">### Patch 1: Algorithm 1 Initial Condition</w:t>
      </w:r>
      <w:r>
        <w:br/>
      </w:r>
      <w:r>
        <w:rPr>
          <w:rStyle w:val="NormalTok"/>
        </w:rPr>
        <w:t xml:space="preserve">**Location:** Algorithm 1, after line 4 (contraction step)</w:t>
      </w:r>
      <w:r>
        <w:br/>
      </w:r>
      <w:r>
        <w:br/>
      </w:r>
      <w:r>
        <w:rPr>
          <w:rStyle w:val="InformationTok"/>
        </w:rPr>
        <w:t xml:space="preserve">```latex</w:t>
      </w:r>
      <w:r>
        <w:br/>
      </w:r>
      <w:r>
        <w:rPr>
          <w:rStyle w:val="InformationTok"/>
        </w:rPr>
        <w:t xml:space="preserve">\State $\tilde{M}_{(a_{i-1}\sigma_i), a_i} \gets \sum_{a'_{i-1}} C_{a_{i-1}, a'_{i-1}} M^{(i)}_{a'_{i-1}, \sigma_i, a_i}$ </w:t>
      </w:r>
      <w:r>
        <w:br/>
      </w:r>
      <w:r>
        <w:rPr>
          <w:rStyle w:val="InformationTok"/>
        </w:rPr>
        <w:t xml:space="preserve">\State \Comment{For $i=1$: $C$ is $1\times 1$, so $\tilde{M}$ is simply $M^{(1)}$ reshaped to $(d) \times D_1$}</w:t>
      </w:r>
      <w:r>
        <w:br/>
      </w:r>
      <w:r>
        <w:rPr>
          <w:rStyle w:val="InformationTok"/>
        </w:rPr>
        <w:t xml:space="preserve">\State \Comment{Matrix shape: $(D_{i-1}d) \times D_i$}</w:t>
      </w:r>
    </w:p>
    <w:bookmarkStart w:id="45" w:name="X9da76f38b9021385d2e9954de3f9a67510fcd7a"/>
    <w:p>
      <w:pPr>
        <w:pStyle w:val="3"/>
      </w:pPr>
      <w:r>
        <w:t xml:space="preserve">Patch 2: Algorithm 4 Matrix-Free Specification</w:t>
      </w:r>
    </w:p>
    <w:p>
      <w:pPr>
        <w:pStyle w:val="FirstParagraph"/>
      </w:pPr>
      <w:r>
        <w:rPr>
          <w:b/>
          <w:bCs/>
        </w:rPr>
        <w:t xml:space="preserve">Location:</w:t>
      </w:r>
      <w:r>
        <w:t xml:space="preserve"> </w:t>
      </w:r>
      <w:r>
        <w:t xml:space="preserve">Algorithm 4, Right sweep, line 10 (Solve eigenproblem)</w:t>
      </w:r>
    </w:p>
    <w:p>
      <w:pPr>
        <w:pStyle w:val="a0"/>
      </w:pPr>
      <w:r>
        <w:rPr>
          <w:b/>
          <w:bCs/>
        </w:rPr>
        <w:t xml:space="preserve">Replace:</w:t>
      </w:r>
    </w:p>
    <w:p>
      <w:pPr>
        <w:pStyle w:val="SourceCode"/>
      </w:pP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for lowest eigenvalue (Lanczos)</w:t>
      </w:r>
    </w:p>
    <w:p>
      <w:pPr>
        <w:pStyle w:val="FirstParagraph"/>
      </w:pPr>
      <w:r>
        <w:rPr>
          <w:b/>
          <w:bCs/>
        </w:rPr>
        <w:t xml:space="preserve">With:</w:t>
      </w:r>
    </w:p>
    <w:p>
      <w:pPr>
        <w:pStyle w:val="SourceCode"/>
      </w:pPr>
      <w:r>
        <w:rPr>
          <w:rStyle w:val="FunctionTok"/>
        </w:rPr>
        <w:t xml:space="preserve">\State</w:t>
      </w:r>
      <w:r>
        <w:rPr>
          <w:rStyle w:val="NormalTok"/>
        </w:rPr>
        <w:t xml:space="preserve"> Solve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 v = E v$</w:t>
      </w:r>
      <w:r>
        <w:rPr>
          <w:rStyle w:val="NormalTok"/>
        </w:rPr>
        <w:t xml:space="preserve"> using matrix-free Lanczos/Davidson</w:t>
      </w:r>
      <w:r>
        <w:br/>
      </w:r>
      <w:r>
        <w:rPr>
          <w:rStyle w:val="FunctionTok"/>
        </w:rPr>
        <w:t xml:space="preserve">\State</w:t>
      </w:r>
      <w:r>
        <w:rPr>
          <w:rStyle w:val="NormalTok"/>
        </w:rPr>
        <w:t xml:space="preserve"> </w:t>
      </w:r>
      <w:r>
        <w:rPr>
          <w:rStyle w:val="FunctionTok"/>
        </w:rPr>
        <w:t xml:space="preserve">\Comment</w:t>
      </w:r>
      <w:r>
        <w:rPr>
          <w:rStyle w:val="NormalTok"/>
        </w:rPr>
        <w:t xml:space="preserve">{Use the tensor contraction sequence in Sec.~4.2; never construct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explicitly}</w:t>
      </w:r>
      <w:r>
        <w:br/>
      </w:r>
      <w:r>
        <w:rPr>
          <w:rStyle w:val="FunctionTok"/>
        </w:rPr>
        <w:t xml:space="preserve">\State</w:t>
      </w:r>
      <w:r>
        <w:rPr>
          <w:rStyle w:val="NormalTok"/>
        </w:rPr>
        <w:t xml:space="preserve"> </w:t>
      </w:r>
      <w:r>
        <w:rPr>
          <w:rStyle w:val="FunctionTok"/>
        </w:rPr>
        <w:t xml:space="preserve">\Comment</w:t>
      </w:r>
      <w:r>
        <w:rPr>
          <w:rStyle w:val="NormalTok"/>
        </w:rPr>
        <w:t xml:space="preserve">{Dimensions: </w:t>
      </w:r>
      <w:r>
        <w:rPr>
          <w:rStyle w:val="SpecialStringTok"/>
        </w:rPr>
        <w:t xml:space="preserve">$d D_{i-1} D_i$</w:t>
      </w:r>
      <w:r>
        <w:rPr>
          <w:rStyle w:val="NormalTok"/>
        </w:rPr>
        <w:t xml:space="preserve"> can be </w:t>
      </w:r>
      <w:r>
        <w:rPr>
          <w:rStyle w:val="SpecialStringTok"/>
        </w:rPr>
        <w:t xml:space="preserve">$</w:t>
      </w:r>
      <w:r>
        <w:rPr>
          <w:rStyle w:val="SpecialCharTok"/>
        </w:rPr>
        <w:t xml:space="preserve">\sim</w:t>
      </w:r>
      <w:r>
        <w:rPr>
          <w:rStyle w:val="SpecialStringTok"/>
        </w:rPr>
        <w:t xml:space="preserve"> 10^4$</w:t>
      </w:r>
      <w:r>
        <w:rPr>
          <w:rStyle w:val="NormalTok"/>
        </w:rPr>
        <w:t xml:space="preserve">-</w:t>
      </w:r>
      <w:r>
        <w:rPr>
          <w:rStyle w:val="SpecialStringTok"/>
        </w:rPr>
        <w:t xml:space="preserve">$10^6$</w:t>
      </w:r>
      <w:r>
        <w:rPr>
          <w:rStyle w:val="NormalTok"/>
        </w:rPr>
        <w:t xml:space="preserve">, matrix size </w:t>
      </w:r>
      <w:r>
        <w:rPr>
          <w:rStyle w:val="SpecialStringTok"/>
        </w:rPr>
        <w:t xml:space="preserve">$</w:t>
      </w:r>
      <w:r>
        <w:rPr>
          <w:rStyle w:val="SpecialCharTok"/>
        </w:rPr>
        <w:t xml:space="preserve">\sim</w:t>
      </w:r>
      <w:r>
        <w:rPr>
          <w:rStyle w:val="SpecialStringTok"/>
        </w:rPr>
        <w:t xml:space="preserve">$</w:t>
      </w:r>
      <w:r>
        <w:rPr>
          <w:rStyle w:val="NormalTok"/>
        </w:rPr>
        <w:t xml:space="preserve"> TB if explicit}</w:t>
      </w:r>
    </w:p>
    <w:bookmarkEnd w:id="45"/>
    <w:bookmarkStart w:id="46" w:name="patch-3-mpo-index-range-specification-1"/>
    <w:p>
      <w:pPr>
        <w:pStyle w:val="3"/>
      </w:pPr>
      <w:r>
        <w:t xml:space="preserve">Patch 3: MPO Index Range Specification</w:t>
      </w:r>
    </w:p>
    <w:p>
      <w:pPr>
        <w:pStyle w:val="FirstParagraph"/>
      </w:pPr>
      <w:r>
        <w:rPr>
          <w:b/>
          <w:bCs/>
        </w:rPr>
        <w:t xml:space="preserve">Location:</w:t>
      </w:r>
      <w:r>
        <w:t xml:space="preserve"> </w:t>
      </w:r>
      <w:r>
        <w:t xml:space="preserve">Section 4.1, after</w:t>
      </w:r>
      <w:r>
        <w:t xml:space="preserve"> </w:t>
      </w:r>
      <w:r>
        <w:t xml:space="preserve">“</w:t>
      </w:r>
      <w:r>
        <w:t xml:space="preserve">Index Convention</w:t>
      </w:r>
      <w:r>
        <w:t xml:space="preserve">”</w:t>
      </w:r>
      <w:r>
        <w:t xml:space="preserve"> </w:t>
      </w:r>
      <w:r>
        <w:t xml:space="preserve">bullet list</w:t>
      </w:r>
    </w:p>
    <w:p>
      <w:pPr>
        <w:pStyle w:val="SourceCode"/>
      </w:pPr>
      <w:r>
        <w:rPr>
          <w:rStyle w:val="FunctionTok"/>
        </w:rPr>
        <w:t xml:space="preserve">\textbf</w:t>
      </w:r>
      <w:r>
        <w:rPr>
          <w:rStyle w:val="NormalTok"/>
        </w:rPr>
        <w:t xml:space="preserve">{Index Range Convention:} </w:t>
      </w:r>
      <w:r>
        <w:br/>
      </w: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MPO bond indices </w:t>
      </w:r>
      <w:r>
        <w:rPr>
          <w:rStyle w:val="SpecialStringTok"/>
        </w:rPr>
        <w:t xml:space="preserve">$b_i </w:t>
      </w:r>
      <w:r>
        <w:rPr>
          <w:rStyle w:val="SpecialCharTok"/>
        </w:rPr>
        <w:t xml:space="preserve">\in</w:t>
      </w:r>
      <w:r>
        <w:rPr>
          <w:rStyle w:val="SpecialStringTok"/>
        </w:rPr>
        <w:t xml:space="preserve"> </w:t>
      </w:r>
      <w:r>
        <w:rPr>
          <w:rStyle w:val="SpecialCharTok"/>
        </w:rPr>
        <w:t xml:space="preserve">\{</w:t>
      </w:r>
      <w:r>
        <w:rPr>
          <w:rStyle w:val="SpecialStringTok"/>
        </w:rPr>
        <w:t xml:space="preserve">0, 1, </w:t>
      </w:r>
      <w:r>
        <w:rPr>
          <w:rStyle w:val="SpecialCharTok"/>
        </w:rPr>
        <w:t xml:space="preserve">\dots</w:t>
      </w:r>
      <w:r>
        <w:rPr>
          <w:rStyle w:val="SpecialStringTok"/>
        </w:rPr>
        <w:t xml:space="preserve">, D_W-1</w:t>
      </w:r>
      <w:r>
        <w:rPr>
          <w:rStyle w:val="SpecialCharTok"/>
        </w:rPr>
        <w:t xml:space="preserve">\}</w:t>
      </w:r>
      <w:r>
        <w:rPr>
          <w:rStyle w:val="SpecialStringTok"/>
        </w:rPr>
        <w:t xml:space="preserve">$</w:t>
      </w:r>
      <w:r>
        <w:rPr>
          <w:rStyle w:val="NormalTok"/>
        </w:rPr>
        <w:t xml:space="preserve"> (zero-indexed).</w:t>
      </w:r>
      <w:r>
        <w:br/>
      </w:r>
      <w:r>
        <w:rPr>
          <w:rStyle w:val="NormalTok"/>
        </w:rPr>
        <w:t xml:space="preserve">    </w:t>
      </w:r>
      <w:r>
        <w:rPr>
          <w:rStyle w:val="FunctionTok"/>
        </w:rPr>
        <w:t xml:space="preserve">\item</w:t>
      </w:r>
      <w:r>
        <w:rPr>
          <w:rStyle w:val="NormalTok"/>
        </w:rPr>
        <w:t xml:space="preserve"> For the Heisenberg MPO in Sec.~</w:t>
      </w:r>
      <w:r>
        <w:rPr>
          <w:rStyle w:val="KeywordTok"/>
        </w:rPr>
        <w:t xml:space="preserve">\ref</w:t>
      </w:r>
      <w:r>
        <w:rPr>
          <w:rStyle w:val="NormalTok"/>
        </w:rPr>
        <w:t xml:space="preserve">{</w:t>
      </w:r>
      <w:r>
        <w:rPr>
          <w:rStyle w:val="ExtensionTok"/>
        </w:rPr>
        <w:t xml:space="preserve">sec:mpo</w:t>
      </w:r>
      <w:r>
        <w:rPr>
          <w:rStyle w:val="NormalTok"/>
        </w:rPr>
        <w:t xml:space="preserve">}: </w:t>
      </w:r>
      <w:r>
        <w:rPr>
          <w:rStyle w:val="SpecialStringTok"/>
        </w:rPr>
        <w:t xml:space="preserve">$b_{</w:t>
      </w:r>
      <w:r>
        <w:rPr>
          <w:rStyle w:val="SpecialCharTok"/>
        </w:rPr>
        <w:t xml:space="preserve">\text</w:t>
      </w:r>
      <w:r>
        <w:rPr>
          <w:rStyle w:val="NormalTok"/>
        </w:rPr>
        <w:t xml:space="preserve">{left}</w:t>
      </w:r>
      <w:r>
        <w:rPr>
          <w:rStyle w:val="SpecialStringTok"/>
        </w:rPr>
        <w:t xml:space="preserve">} = 4$</w:t>
      </w:r>
      <w:r>
        <w:rPr>
          <w:rStyle w:val="NormalTok"/>
        </w:rPr>
        <w:t xml:space="preserve">, </w:t>
      </w:r>
      <w:r>
        <w:rPr>
          <w:rStyle w:val="SpecialStringTok"/>
        </w:rPr>
        <w:t xml:space="preserve">$b_{</w:t>
      </w:r>
      <w:r>
        <w:rPr>
          <w:rStyle w:val="SpecialCharTok"/>
        </w:rPr>
        <w:t xml:space="preserve">\text</w:t>
      </w:r>
      <w:r>
        <w:rPr>
          <w:rStyle w:val="NormalTok"/>
        </w:rPr>
        <w:t xml:space="preserve">{right}</w:t>
      </w:r>
      <w:r>
        <w:rPr>
          <w:rStyle w:val="SpecialStringTok"/>
        </w:rPr>
        <w:t xml:space="preserve">} = 0$</w:t>
      </w:r>
      <w:r>
        <w:rPr>
          <w:rStyle w:val="NormalTok"/>
        </w:rPr>
        <w:t xml:space="preserve">.</w:t>
      </w:r>
      <w:r>
        <w:br/>
      </w:r>
      <w:r>
        <w:rPr>
          <w:rStyle w:val="NormalTok"/>
        </w:rPr>
        <w:t xml:space="preserve">    </w:t>
      </w:r>
      <w:r>
        <w:rPr>
          <w:rStyle w:val="FunctionTok"/>
        </w:rPr>
        <w:t xml:space="preserve">\item</w:t>
      </w:r>
      <w:r>
        <w:rPr>
          <w:rStyle w:val="NormalTok"/>
        </w:rPr>
        <w:t xml:space="preserve"> Verify array bounds: </w:t>
      </w:r>
      <w:r>
        <w:rPr>
          <w:rStyle w:val="SpecialStringTok"/>
        </w:rPr>
        <w:t xml:space="preserve">$W^{(i)}$</w:t>
      </w:r>
      <w:r>
        <w:rPr>
          <w:rStyle w:val="NormalTok"/>
        </w:rPr>
        <w:t xml:space="preserve"> has shape </w:t>
      </w:r>
      <w:r>
        <w:rPr>
          <w:rStyle w:val="SpecialStringTok"/>
        </w:rPr>
        <w:t xml:space="preserve">$(D_W, D_W, d, d)$</w:t>
      </w:r>
      <w:r>
        <w:rPr>
          <w:rStyle w:val="NormalTok"/>
        </w:rPr>
        <w:t xml:space="preserve"> for bulk sites.</w:t>
      </w:r>
      <w:r>
        <w:br/>
      </w:r>
      <w:r>
        <w:rPr>
          <w:rStyle w:val="KeywordTok"/>
        </w:rPr>
        <w:t xml:space="preserve">\end</w:t>
      </w:r>
      <w:r>
        <w:rPr>
          <w:rStyle w:val="NormalTok"/>
        </w:rPr>
        <w:t xml:space="preserve">{</w:t>
      </w:r>
      <w:r>
        <w:rPr>
          <w:rStyle w:val="ExtensionTok"/>
        </w:rPr>
        <w:t xml:space="preserve">itemize</w:t>
      </w:r>
      <w:r>
        <w:rPr>
          <w:rStyle w:val="NormalTok"/>
        </w:rPr>
        <w:t xml:space="preserve">}</w:t>
      </w:r>
    </w:p>
    <w:bookmarkEnd w:id="46"/>
    <w:bookmarkStart w:id="47" w:name="Xa85ab71f107d37de2213ca9d1730166451e1dc3"/>
    <w:p>
      <w:pPr>
        <w:pStyle w:val="3"/>
      </w:pPr>
      <w:r>
        <w:t xml:space="preserve">Patch 4: Complex Conjugation Clarification</w:t>
      </w:r>
    </w:p>
    <w:p>
      <w:pPr>
        <w:pStyle w:val="FirstParagraph"/>
      </w:pPr>
      <w:r>
        <w:rPr>
          <w:b/>
          <w:bCs/>
        </w:rPr>
        <w:t xml:space="preserve">Location:</w:t>
      </w:r>
      <w:r>
        <w:t xml:space="preserve"> </w:t>
      </w:r>
      <w:r>
        <w:t xml:space="preserve">Section 4.4, replace the existing bullet points</w:t>
      </w:r>
    </w:p>
    <w:p>
      <w:pPr>
        <w:pStyle w:val="SourceCode"/>
      </w:pPr>
      <w:r>
        <w:rPr>
          <w:rStyle w:val="KeywordTok"/>
        </w:rPr>
        <w:t xml:space="preserve">\begin</w:t>
      </w:r>
      <w:r>
        <w:rPr>
          <w:rStyle w:val="NormalTok"/>
        </w:rPr>
        <w:t xml:space="preserve">{</w:t>
      </w:r>
      <w:r>
        <w:rPr>
          <w:rStyle w:val="ExtensionTok"/>
        </w:rPr>
        <w:t xml:space="preserve">itemize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{Left environment:} Uses complex conjugate only (no transpose):</w:t>
      </w:r>
      <w:r>
        <w:br/>
      </w:r>
      <w:r>
        <w:rPr>
          <w:rStyle w:val="NormalTok"/>
        </w:rPr>
        <w:t xml:space="preserve">    </w:t>
      </w:r>
      <w:r>
        <w:rPr>
          <w:rStyle w:val="SpecialStringTok"/>
        </w:rPr>
        <w:t xml:space="preserve">$L^{(i)} </w:t>
      </w:r>
      <w:r>
        <w:rPr>
          <w:rStyle w:val="SpecialCharTok"/>
        </w:rPr>
        <w:t xml:space="preserve">\gets</w:t>
      </w:r>
      <w:r>
        <w:rPr>
          <w:rStyle w:val="SpecialStringTok"/>
        </w:rPr>
        <w:t xml:space="preserve"> A^{(i-1)*} </w:t>
      </w:r>
      <w:r>
        <w:rPr>
          <w:rStyle w:val="SpecialCharTok"/>
        </w:rPr>
        <w:t xml:space="preserve">\cdots</w:t>
      </w:r>
      <w:r>
        <w:rPr>
          <w:rStyle w:val="SpecialStringTok"/>
        </w:rPr>
        <w:t xml:space="preserve">$</w:t>
      </w:r>
      <w:r>
        <w:rPr>
          <w:rStyle w:val="NormalTok"/>
        </w:rPr>
        <w:t xml:space="preserve"> (Python: </w:t>
      </w:r>
      <w:r>
        <w:rPr>
          <w:rStyle w:val="FunctionTok"/>
        </w:rPr>
        <w:t xml:space="preserve">\texttt</w:t>
      </w:r>
      <w:r>
        <w:rPr>
          <w:rStyle w:val="NormalTok"/>
        </w:rPr>
        <w:t xml:space="preserve">{A.conj()}, </w:t>
      </w:r>
      <w:r>
        <w:rPr>
          <w:rStyle w:val="FunctionTok"/>
        </w:rPr>
        <w:t xml:space="preserve">\textbf</w:t>
      </w:r>
      <w:r>
        <w:rPr>
          <w:rStyle w:val="NormalTok"/>
        </w:rPr>
        <w:t xml:space="preserve">{not} </w:t>
      </w:r>
      <w:r>
        <w:rPr>
          <w:rStyle w:val="FunctionTok"/>
        </w:rPr>
        <w:t xml:space="preserve">\texttt</w:t>
      </w:r>
      <w:r>
        <w:rPr>
          <w:rStyle w:val="NormalTok"/>
        </w:rPr>
        <w:t xml:space="preserve">{A.T.conj()}).</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{Right environment:} Uses conjugate transpose: </w:t>
      </w:r>
      <w:r>
        <w:rPr>
          <w:rStyle w:val="SpecialStringTok"/>
        </w:rPr>
        <w:t xml:space="preserve">$B^{(i+1)</w:t>
      </w:r>
      <w:r>
        <w:rPr>
          <w:rStyle w:val="SpecialCharTok"/>
        </w:rPr>
        <w:t xml:space="preserve">\dagger</w:t>
      </w:r>
      <w:r>
        <w:rPr>
          <w:rStyle w:val="SpecialStringTok"/>
        </w:rPr>
        <w:t xml:space="preserve">} = (B^{(i+1)*})^T$</w:t>
      </w:r>
      <w:r>
        <w:rPr>
          <w:rStyle w:val="NormalTok"/>
        </w:rPr>
        <w:t xml:space="preserve"> </w:t>
      </w:r>
      <w:r>
        <w:br/>
      </w:r>
      <w:r>
        <w:rPr>
          <w:rStyle w:val="NormalTok"/>
        </w:rPr>
        <w:t xml:space="preserve">    (Python: </w:t>
      </w:r>
      <w:r>
        <w:rPr>
          <w:rStyle w:val="FunctionTok"/>
        </w:rPr>
        <w:t xml:space="preserve">\texttt</w:t>
      </w:r>
      <w:r>
        <w:rPr>
          <w:rStyle w:val="NormalTok"/>
        </w:rPr>
        <w:t xml:space="preserve">{B.conj().T} or </w:t>
      </w:r>
      <w:r>
        <w:rPr>
          <w:rStyle w:val="FunctionTok"/>
        </w:rPr>
        <w:t xml:space="preserve">\texttt</w:t>
      </w:r>
      <w:r>
        <w:rPr>
          <w:rStyle w:val="NormalTok"/>
        </w:rPr>
        <w:t xml:space="preserve">{B.T.conj()}).</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{Verification:} The density matrix </w:t>
      </w:r>
      <w:r>
        <w:rPr>
          <w:rStyle w:val="SpecialStringTok"/>
        </w:rPr>
        <w:t xml:space="preserve">$</w:t>
      </w:r>
      <w:r>
        <w:rPr>
          <w:rStyle w:val="SpecialCharTok"/>
        </w:rPr>
        <w:t xml:space="preserve">\rho</w:t>
      </w:r>
      <w:r>
        <w:rPr>
          <w:rStyle w:val="SpecialStringTok"/>
        </w:rPr>
        <w:t xml:space="preserve"> = M M^</w:t>
      </w:r>
      <w:r>
        <w:rPr>
          <w:rStyle w:val="SpecialCharTok"/>
        </w:rPr>
        <w:t xml:space="preserve">\dagger</w:t>
      </w:r>
      <w:r>
        <w:rPr>
          <w:rStyle w:val="SpecialStringTok"/>
        </w:rPr>
        <w:t xml:space="preserve">$</w:t>
      </w:r>
      <w:r>
        <w:rPr>
          <w:rStyle w:val="NormalTok"/>
        </w:rPr>
        <w:t xml:space="preserve"> must be Hermitian. </w:t>
      </w:r>
      <w:r>
        <w:br/>
      </w:r>
      <w:r>
        <w:rPr>
          <w:rStyle w:val="NormalTok"/>
        </w:rPr>
        <w:t xml:space="preserve">    Check </w:t>
      </w:r>
      <w:r>
        <w:rPr>
          <w:rStyle w:val="SpecialStringTok"/>
        </w:rPr>
        <w:t xml:space="preserve">$</w:t>
      </w:r>
      <w:r>
        <w:rPr>
          <w:rStyle w:val="SpecialCharTok"/>
        </w:rPr>
        <w:t xml:space="preserve">\|\rho</w:t>
      </w:r>
      <w:r>
        <w:rPr>
          <w:rStyle w:val="SpecialStringTok"/>
        </w:rPr>
        <w:t xml:space="preserve"> - </w:t>
      </w:r>
      <w:r>
        <w:rPr>
          <w:rStyle w:val="SpecialCharTok"/>
        </w:rPr>
        <w:t xml:space="preserve">\rho</w:t>
      </w:r>
      <w:r>
        <w:rPr>
          <w:rStyle w:val="SpecialStringTok"/>
        </w:rPr>
        <w:t xml:space="preserve">^</w:t>
      </w:r>
      <w:r>
        <w:rPr>
          <w:rStyle w:val="SpecialCharTok"/>
        </w:rPr>
        <w:t xml:space="preserve">\dagger\|</w:t>
      </w:r>
      <w:r>
        <w:rPr>
          <w:rStyle w:val="SpecialStringTok"/>
        </w:rPr>
        <w:t xml:space="preserve">_{</w:t>
      </w:r>
      <w:r>
        <w:rPr>
          <w:rStyle w:val="SpecialCharTok"/>
        </w:rPr>
        <w:t xml:space="preserve">\max</w:t>
      </w:r>
      <w:r>
        <w:rPr>
          <w:rStyle w:val="SpecialStringTok"/>
        </w:rPr>
        <w:t xml:space="preserve">} &lt; 10^{-14}$</w:t>
      </w:r>
      <w:r>
        <w:rPr>
          <w:rStyle w:val="NormalTok"/>
        </w:rPr>
        <w:t xml:space="preserve"> to detect index ordering bugs.</w:t>
      </w:r>
      <w:r>
        <w:br/>
      </w:r>
      <w:r>
        <w:rPr>
          <w:rStyle w:val="KeywordTok"/>
        </w:rPr>
        <w:t xml:space="preserve">\end</w:t>
      </w:r>
      <w:r>
        <w:rPr>
          <w:rStyle w:val="NormalTok"/>
        </w:rPr>
        <w:t xml:space="preserve">{</w:t>
      </w:r>
      <w:r>
        <w:rPr>
          <w:rStyle w:val="ExtensionTok"/>
        </w:rPr>
        <w:t xml:space="preserve">itemize</w:t>
      </w:r>
      <w:r>
        <w:rPr>
          <w:rStyle w:val="NormalTok"/>
        </w:rPr>
        <w:t xml:space="preserve">}</w:t>
      </w:r>
    </w:p>
    <w:bookmarkEnd w:id="47"/>
    <w:bookmarkStart w:id="48" w:name="patch-5-efficient-variance-calculation-1"/>
    <w:p>
      <w:pPr>
        <w:pStyle w:val="3"/>
      </w:pPr>
      <w:r>
        <w:t xml:space="preserve">Patch 5: Efficient Variance Calculation</w:t>
      </w:r>
    </w:p>
    <w:p>
      <w:pPr>
        <w:pStyle w:val="FirstParagraph"/>
      </w:pPr>
      <w:r>
        <w:rPr>
          <w:b/>
          <w:bCs/>
        </w:rPr>
        <w:t xml:space="preserve">Location:</w:t>
      </w:r>
      <w:r>
        <w:t xml:space="preserve"> </w:t>
      </w:r>
      <w:r>
        <w:t xml:space="preserve">Section 8 (Convergence Diagnostics), add as new paragraph after variance bullet</w:t>
      </w:r>
    </w:p>
    <w:p>
      <w:pPr>
        <w:pStyle w:val="SourceCode"/>
      </w:pPr>
      <w:r>
        <w:rPr>
          <w:rStyle w:val="FunctionTok"/>
        </w:rPr>
        <w:t xml:space="preserve">\textit</w:t>
      </w:r>
      <w:r>
        <w:rPr>
          <w:rStyle w:val="NormalTok"/>
        </w:rPr>
        <w:t xml:space="preserve">{Computational Note on Variance:} Computing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w:t>
      </w:r>
      <w:r>
        <w:rPr>
          <w:rStyle w:val="NormalTok"/>
        </w:rPr>
        <w:t xml:space="preserve"> by squaring the MPO </w:t>
      </w:r>
      <w:r>
        <w:br/>
      </w:r>
      <w:r>
        <w:rPr>
          <w:rStyle w:val="NormalTok"/>
        </w:rPr>
        <w:t xml:space="preserve">(bond dimension </w:t>
      </w:r>
      <w:r>
        <w:rPr>
          <w:rStyle w:val="SpecialStringTok"/>
        </w:rPr>
        <w:t xml:space="preserve">$D_W^2$</w:t>
      </w:r>
      <w:r>
        <w:rPr>
          <w:rStyle w:val="NormalTok"/>
        </w:rPr>
        <w:t xml:space="preserve">) is inefficient. Instead:</w:t>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\ket</w:t>
      </w:r>
      <w:r>
        <w:rPr>
          <w:rStyle w:val="SpecialStringTok"/>
        </w:rPr>
        <w:t xml:space="preserve">{</w:t>
      </w:r>
      <w:r>
        <w:rPr>
          <w:rStyle w:val="SpecialCharTok"/>
        </w:rPr>
        <w:t xml:space="preserve">\phi</w:t>
      </w:r>
      <w:r>
        <w:rPr>
          <w:rStyle w:val="SpecialStringTok"/>
        </w:rPr>
        <w:t xml:space="preserve">} = H</w:t>
      </w:r>
      <w:r>
        <w:rPr>
          <w:rStyle w:val="SpecialCharTok"/>
        </w:rPr>
        <w:t xml:space="preserve">\ket</w:t>
      </w:r>
      <w:r>
        <w:rPr>
          <w:rStyle w:val="SpecialStringTok"/>
        </w:rPr>
        <w:t xml:space="preserve">{</w:t>
      </w:r>
      <w:r>
        <w:rPr>
          <w:rStyle w:val="SpecialCharTok"/>
        </w:rPr>
        <w:t xml:space="preserve">\psi</w:t>
      </w:r>
      <w:r>
        <w:rPr>
          <w:rStyle w:val="SpecialStringTok"/>
        </w:rPr>
        <w:t xml:space="preserve">}$</w:t>
      </w:r>
      <w:r>
        <w:rPr>
          <w:rStyle w:val="NormalTok"/>
        </w:rPr>
        <w:t xml:space="preserve"> via MPO-MPS multiplication (cost </w:t>
      </w:r>
      <w:r>
        <w:rPr>
          <w:rStyle w:val="SpecialStringTok"/>
        </w:rPr>
        <w:t xml:space="preserve">$</w:t>
      </w:r>
      <w:r>
        <w:rPr>
          <w:rStyle w:val="SpecialCharTok"/>
        </w:rPr>
        <w:t xml:space="preserve">\sim</w:t>
      </w:r>
      <w:r>
        <w:rPr>
          <w:rStyle w:val="SpecialStringTok"/>
        </w:rPr>
        <w:t xml:space="preserve"> LD_WD^3$</w:t>
      </w:r>
      <w:r>
        <w:rPr>
          <w:rStyle w:val="NormalTok"/>
        </w:rPr>
        <w:t xml:space="preserve">).</w:t>
      </w:r>
      <w:r>
        <w:br/>
      </w:r>
      <w:r>
        <w:rPr>
          <w:rStyle w:val="NormalTok"/>
        </w:rPr>
        <w:t xml:space="preserve">    </w:t>
      </w:r>
      <w:r>
        <w:rPr>
          <w:rStyle w:val="FunctionTok"/>
        </w:rPr>
        <w:t xml:space="preserve">\item</w:t>
      </w:r>
      <w:r>
        <w:rPr>
          <w:rStyle w:val="NormalTok"/>
        </w:rPr>
        <w:t xml:space="preserve"> Compute </w:t>
      </w:r>
      <w:r>
        <w:rPr>
          <w:rStyle w:val="SpecialStringTok"/>
        </w:rPr>
        <w:t xml:space="preserve">$</w:t>
      </w:r>
      <w:r>
        <w:rPr>
          <w:rStyle w:val="SpecialCharTok"/>
        </w:rPr>
        <w:t xml:space="preserve">\langle</w:t>
      </w:r>
      <w:r>
        <w:rPr>
          <w:rStyle w:val="SpecialStringTok"/>
        </w:rPr>
        <w:t xml:space="preserve"> H^2 </w:t>
      </w:r>
      <w:r>
        <w:rPr>
          <w:rStyle w:val="SpecialCharTok"/>
        </w:rPr>
        <w:t xml:space="preserve">\rangle</w:t>
      </w:r>
      <w:r>
        <w:rPr>
          <w:rStyle w:val="SpecialStringTok"/>
        </w:rPr>
        <w:t xml:space="preserve"> = </w:t>
      </w:r>
      <w:r>
        <w:rPr>
          <w:rStyle w:val="SpecialCharTok"/>
        </w:rPr>
        <w:t xml:space="preserve">\braket</w:t>
      </w:r>
      <w:r>
        <w:rPr>
          <w:rStyle w:val="SpecialStringTok"/>
        </w:rPr>
        <w:t xml:space="preserve">{</w:t>
      </w:r>
      <w:r>
        <w:rPr>
          <w:rStyle w:val="SpecialCharTok"/>
        </w:rPr>
        <w:t xml:space="preserve">\phi</w:t>
      </w:r>
      <w:r>
        <w:rPr>
          <w:rStyle w:val="SpecialStringTok"/>
        </w:rPr>
        <w:t xml:space="preserve">}{</w:t>
      </w:r>
      <w:r>
        <w:rPr>
          <w:rStyle w:val="SpecialCharTok"/>
        </w:rPr>
        <w:t xml:space="preserve">\phi</w:t>
      </w:r>
      <w:r>
        <w:rPr>
          <w:rStyle w:val="SpecialStringTok"/>
        </w:rPr>
        <w:t xml:space="preserve">}$</w:t>
      </w:r>
      <w:r>
        <w:rPr>
          <w:rStyle w:val="NormalTok"/>
        </w:rPr>
        <w:t xml:space="preserve"> (MPS overlap).</w:t>
      </w:r>
      <w:r>
        <w:br/>
      </w:r>
      <w:r>
        <w:rPr>
          <w:rStyle w:val="NormalTok"/>
        </w:rPr>
        <w:t xml:space="preserve">    </w:t>
      </w:r>
      <w:r>
        <w:rPr>
          <w:rStyle w:val="FunctionTok"/>
        </w:rPr>
        <w:t xml:space="preserve">\item</w:t>
      </w:r>
      <w:r>
        <w:rPr>
          <w:rStyle w:val="NormalTok"/>
        </w:rPr>
        <w:t xml:space="preserve"> Reuse </w:t>
      </w:r>
      <w:r>
        <w:rPr>
          <w:rStyle w:val="SpecialStringTok"/>
        </w:rPr>
        <w:t xml:space="preserve">$</w:t>
      </w:r>
      <w:r>
        <w:rPr>
          <w:rStyle w:val="SpecialCharTok"/>
        </w:rPr>
        <w:t xml:space="preserve">\langle\psi</w:t>
      </w:r>
      <w:r>
        <w:rPr>
          <w:rStyle w:val="SpecialStringTok"/>
        </w:rPr>
        <w:t xml:space="preserve">|H|</w:t>
      </w:r>
      <w:r>
        <w:rPr>
          <w:rStyle w:val="SpecialCharTok"/>
        </w:rPr>
        <w:t xml:space="preserve">\psi\rangle</w:t>
      </w:r>
      <w:r>
        <w:rPr>
          <w:rStyle w:val="SpecialStringTok"/>
        </w:rPr>
        <w:t xml:space="preserve">$</w:t>
      </w:r>
      <w:r>
        <w:rPr>
          <w:rStyle w:val="NormalTok"/>
        </w:rPr>
        <w:t xml:space="preserve"> from DMRG energy for </w:t>
      </w:r>
      <w:r>
        <w:rPr>
          <w:rStyle w:val="SpecialStringTok"/>
        </w:rPr>
        <w:t xml:space="preserve">$E^2$</w:t>
      </w:r>
      <w:r>
        <w:rPr>
          <w:rStyle w:val="NormalTok"/>
        </w:rPr>
        <w:t xml:space="preserve"> term.</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rPr>
          <w:rStyle w:val="NormalTok"/>
        </w:rPr>
        <w:t xml:space="preserve">This avoids the </w:t>
      </w:r>
      <w:r>
        <w:rPr>
          <w:rStyle w:val="SpecialStringTok"/>
        </w:rPr>
        <w:t xml:space="preserve">$D_W^2$</w:t>
      </w:r>
      <w:r>
        <w:rPr>
          <w:rStyle w:val="NormalTok"/>
        </w:rPr>
        <w:t xml:space="preserve"> scaling of explicit </w:t>
      </w:r>
      <w:r>
        <w:rPr>
          <w:rStyle w:val="SpecialStringTok"/>
        </w:rPr>
        <w:t xml:space="preserve">$H^2$</w:t>
      </w:r>
      <w:r>
        <w:rPr>
          <w:rStyle w:val="NormalTok"/>
        </w:rPr>
        <w:t xml:space="preserve"> construction.</w:t>
      </w:r>
    </w:p>
    <w:p>
      <w:pPr>
        <w:pStyle w:val="FirstParagraph"/>
      </w:pPr>
      <w:r>
        <w:rPr>
          <w:b/>
          <w:bCs/>
        </w:rPr>
        <w:t xml:space="preserve">Note:</w:t>
      </w:r>
      <w:r>
        <w:t xml:space="preserve"> </w:t>
      </w:r>
      <w:r>
        <w:t xml:space="preserve">Use</w:t>
      </w:r>
      <w:r>
        <w:t xml:space="preserve"> </w:t>
      </w:r>
      <w:r>
        <w:rPr>
          <w:rStyle w:val="VerbatimChar"/>
        </w:rPr>
        <w:t xml:space="preserve">\braket{\phi}{\phi}</w:t>
      </w:r>
      <w:r>
        <w:t xml:space="preserve"> </w:t>
      </w:r>
      <w:r>
        <w:t xml:space="preserve">(two arguments) to match the preamble definition</w:t>
      </w:r>
      <w:r>
        <w:t xml:space="preserve"> </w:t>
      </w:r>
      <w:r>
        <w:rPr>
          <w:rStyle w:val="VerbatimChar"/>
        </w:rPr>
        <w:t xml:space="preserve">\newcommand{\braket}[2]{\langle#1|#2\rangle}</w:t>
      </w:r>
      <w:r>
        <w:t xml:space="preserve">, not</w:t>
      </w:r>
      <w:r>
        <w:t xml:space="preserve"> </w:t>
      </w:r>
      <w:r>
        <w:rPr>
          <w:rStyle w:val="VerbatimChar"/>
        </w:rPr>
        <w:t xml:space="preserve">\braket{\psi|H|\psi}</w:t>
      </w:r>
      <w:r>
        <w:t xml:space="preserve">.</w:t>
      </w:r>
    </w:p>
    <w:bookmarkEnd w:id="48"/>
    <w:bookmarkStart w:id="49" w:name="Xa83fc42d2f421bcd30e9faf0a7cd17c2c55873c"/>
    <w:p>
      <w:pPr>
        <w:pStyle w:val="3"/>
      </w:pPr>
      <w:r>
        <w:t xml:space="preserve">Patch 6: SVD Truncation Numerical Safety</w:t>
      </w:r>
    </w:p>
    <w:p>
      <w:pPr>
        <w:pStyle w:val="FirstParagraph"/>
      </w:pPr>
      <w:r>
        <w:rPr>
          <w:b/>
          <w:bCs/>
        </w:rPr>
        <w:t xml:space="preserve">Location:</w:t>
      </w:r>
      <w:r>
        <w:t xml:space="preserve"> </w:t>
      </w:r>
      <w:r>
        <w:t xml:space="preserve">Algorithm 2, after line 5 (tolerance check)</w:t>
      </w:r>
    </w:p>
    <w:p>
      <w:pPr>
        <w:pStyle w:val="SourceCode"/>
      </w:pP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NormalTok"/>
        </w:rPr>
        <w:t xml:space="preserve">    </w:t>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NormalTok"/>
        </w:rPr>
        <w:t xml:space="preserve">    </w:t>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\EndIf</w:t>
      </w:r>
    </w:p>
    <w:p>
      <w:r>
        <w:pict>
          <v:rect style="width:0;height:1.5pt" o:hralign="center" o:hrstd="t" o:hr="t"/>
        </w:pict>
      </w:r>
    </w:p>
    <w:bookmarkEnd w:id="49"/>
    <w:bookmarkEnd w:id="50"/>
    <w:bookmarkStart w:id="53" w:name="review-of-updated-document-v9"/>
    <w:p>
      <w:pPr>
        <w:pStyle w:val="2"/>
      </w:pPr>
      <w:r>
        <w:t xml:space="preserve">Review of Updated Document (v9)</w:t>
      </w:r>
    </w:p>
    <w:bookmarkStart w:id="51" w:name="verification-of-applied-patches-1"/>
    <w:p>
      <w:pPr>
        <w:pStyle w:val="3"/>
      </w:pPr>
      <w:r>
        <w:t xml:space="preserve">Verification of Applied Patches</w:t>
      </w:r>
    </w:p>
    <w:tbl>
      <w:tblPr>
        <w:tblStyle w:val="Table"/>
        <w:tblW w:type="pct" w:w="5000"/>
        <w:jc w:val="left"/>
        <w:tblLayout w:type="fixed"/>
        <w:tblLook w:firstRow="1" w:lastRow="0" w:firstColumn="0" w:lastColumn="0" w:noHBand="0" w:noVBand="0" w:val="0020"/>
      </w:tblPr>
      <w:tblGrid>
        <w:gridCol w:w="1911"/>
        <w:gridCol w:w="2184"/>
        <w:gridCol w:w="3823"/>
      </w:tblGrid>
      <w:tr>
        <w:trPr>
          <w:tblHeader w:val="on"/>
        </w:trPr>
        <w:tc>
          <w:tcPr/>
          <w:p>
            <w:pPr>
              <w:pStyle w:val="Compact"/>
              <w:jc w:val="left"/>
            </w:pPr>
            <w:r>
              <w:t xml:space="preserve">Patch</w:t>
            </w:r>
          </w:p>
        </w:tc>
        <w:tc>
          <w:tcPr/>
          <w:p>
            <w:pPr>
              <w:pStyle w:val="Compact"/>
              <w:jc w:val="left"/>
            </w:pPr>
            <w:r>
              <w:t xml:space="preserve">Status</w:t>
            </w:r>
          </w:p>
        </w:tc>
        <w:tc>
          <w:tcPr/>
          <w:p>
            <w:pPr>
              <w:pStyle w:val="Compact"/>
              <w:jc w:val="left"/>
            </w:pPr>
            <w:r>
              <w:t xml:space="preserve">Verification</w:t>
            </w:r>
          </w:p>
        </w:tc>
      </w:tr>
      <w:tr>
        <w:tc>
          <w:tcPr/>
          <w:p>
            <w:pPr>
              <w:pStyle w:val="Compact"/>
              <w:jc w:val="left"/>
            </w:pPr>
            <w:r>
              <w:rPr>
                <w:b/>
                <w:bCs/>
              </w:rPr>
              <w:t xml:space="preserve">Patch 1</w:t>
            </w:r>
            <w:r>
              <w:t xml:space="preserve"> </w:t>
            </w:r>
            <w:r>
              <w:t xml:space="preserve">(Algorithm 1 Initial Condition)</w:t>
            </w:r>
          </w:p>
        </w:tc>
        <w:tc>
          <w:tcPr/>
          <w:p>
            <w:pPr>
              <w:pStyle w:val="Compact"/>
              <w:jc w:val="left"/>
            </w:pPr>
            <w:r>
              <w:t xml:space="preserve">✓ Applied</w:t>
            </w:r>
          </w:p>
        </w:tc>
        <w:tc>
          <w:tcPr/>
          <w:p>
            <w:pPr>
              <w:pStyle w:val="Compact"/>
              <w:jc w:val="left"/>
            </w:pPr>
            <w:r>
              <w:t xml:space="preserve">Lines 27–28 explicitly note trivial contraction at</w:t>
            </w:r>
            <w:r>
              <w:t xml:space="preserve"> </w:t>
            </w:r>
            <m:oMath>
              <m:r>
                <m:t>i</m:t>
              </m:r>
              <m:r>
                <m:rPr>
                  <m:sty m:val="p"/>
                </m:rPr>
                <m:t>=</m:t>
              </m:r>
              <m:r>
                <m:t>1</m:t>
              </m:r>
            </m:oMath>
          </w:p>
        </w:tc>
      </w:tr>
      <w:tr>
        <w:tc>
          <w:tcPr/>
          <w:p>
            <w:pPr>
              <w:pStyle w:val="Compact"/>
              <w:jc w:val="left"/>
            </w:pPr>
            <w:r>
              <w:rPr>
                <w:b/>
                <w:bCs/>
              </w:rPr>
              <w:t xml:space="preserve">Patch 2</w:t>
            </w:r>
            <w:r>
              <w:t xml:space="preserve"> </w:t>
            </w:r>
            <w:r>
              <w:t xml:space="preserve">(Matrix-Free Lanczos)</w:t>
            </w:r>
          </w:p>
        </w:tc>
        <w:tc>
          <w:tcPr/>
          <w:p>
            <w:pPr>
              <w:pStyle w:val="Compact"/>
              <w:jc w:val="left"/>
            </w:pPr>
            <w:r>
              <w:t xml:space="preserve">✓ Applied</w:t>
            </w:r>
          </w:p>
        </w:tc>
        <w:tc>
          <w:tcPr/>
          <w:p>
            <w:pPr>
              <w:pStyle w:val="Compact"/>
              <w:jc w:val="left"/>
            </w:pPr>
            <w:r>
              <w:t xml:space="preserve">Algorithm 4, lines 137–141: Explicitly specifies</w:t>
            </w:r>
            <w:r>
              <w:t xml:space="preserve"> </w:t>
            </w:r>
            <w:r>
              <w:t xml:space="preserve">“</w:t>
            </w:r>
            <w:r>
              <w:t xml:space="preserve">matrix-free Lanczos/Davidson</w:t>
            </w:r>
            <w:r>
              <w:t xml:space="preserve">”</w:t>
            </w:r>
            <w:r>
              <w:t xml:space="preserve"> </w:t>
            </w:r>
            <w:r>
              <w:t xml:space="preserve">with memory warnings</w:t>
            </w:r>
          </w:p>
        </w:tc>
      </w:tr>
      <w:tr>
        <w:tc>
          <w:tcPr/>
          <w:p>
            <w:pPr>
              <w:pStyle w:val="Compact"/>
              <w:jc w:val="left"/>
            </w:pPr>
            <w:r>
              <w:rPr>
                <w:b/>
                <w:bCs/>
              </w:rPr>
              <w:t xml:space="preserve">Patch 3</w:t>
            </w:r>
            <w:r>
              <w:t xml:space="preserve"> </w:t>
            </w:r>
            <w:r>
              <w:t xml:space="preserve">(MPO Index Ranges)</w:t>
            </w:r>
          </w:p>
        </w:tc>
        <w:tc>
          <w:tcPr/>
          <w:p>
            <w:pPr>
              <w:pStyle w:val="Compact"/>
              <w:jc w:val="left"/>
            </w:pPr>
            <w:r>
              <w:t xml:space="preserve">✓ Applied</w:t>
            </w:r>
          </w:p>
        </w:tc>
        <w:tc>
          <w:tcPr/>
          <w:p>
            <w:pPr>
              <w:pStyle w:val="Compact"/>
              <w:jc w:val="left"/>
            </w:pPr>
            <w:r>
              <w:t xml:space="preserve">Section 4.1 includes</w:t>
            </w:r>
            <w:r>
              <w:t xml:space="preserve"> </w:t>
            </w:r>
            <w:r>
              <w:t xml:space="preserve">“</w:t>
            </w:r>
            <w:r>
              <w:t xml:space="preserve">Index Range Convention</w:t>
            </w:r>
            <w:r>
              <w:t xml:space="preserve">”</w:t>
            </w:r>
            <w:r>
              <w:t xml:space="preserve"> </w:t>
            </w:r>
            <w:r>
              <w:t xml:space="preserve">with zero-indexing and boundary values</w:t>
            </w:r>
          </w:p>
        </w:tc>
      </w:tr>
      <w:tr>
        <w:tc>
          <w:tcPr/>
          <w:p>
            <w:pPr>
              <w:pStyle w:val="Compact"/>
              <w:jc w:val="left"/>
            </w:pPr>
            <w:r>
              <w:rPr>
                <w:b/>
                <w:bCs/>
              </w:rPr>
              <w:t xml:space="preserve">Patch 4</w:t>
            </w:r>
            <w:r>
              <w:t xml:space="preserve"> </w:t>
            </w:r>
            <w:r>
              <w:t xml:space="preserve">(Complex Conjugation)</w:t>
            </w:r>
          </w:p>
        </w:tc>
        <w:tc>
          <w:tcPr/>
          <w:p>
            <w:pPr>
              <w:pStyle w:val="Compact"/>
              <w:jc w:val="left"/>
            </w:pPr>
            <w:r>
              <w:t xml:space="preserve">✓ Applied</w:t>
            </w:r>
          </w:p>
        </w:tc>
        <w:tc>
          <w:tcPr/>
          <w:p>
            <w:pPr>
              <w:pStyle w:val="Compact"/>
              <w:jc w:val="left"/>
            </w:pPr>
            <w:r>
              <w:t xml:space="preserve">Section 4.4 clearly distinguishes</w:t>
            </w:r>
            <w:r>
              <w:t xml:space="preserve"> </w:t>
            </w:r>
            <w:r>
              <w:rPr>
                <w:rStyle w:val="VerbatimChar"/>
              </w:rPr>
              <w:t xml:space="preserve">A.conj()</w:t>
            </w:r>
            <w:r>
              <w:t xml:space="preserve"> </w:t>
            </w:r>
            <w:r>
              <w:t xml:space="preserve">vs</w:t>
            </w:r>
            <w:r>
              <w:t xml:space="preserve"> </w:t>
            </w:r>
            <w:r>
              <w:rPr>
                <w:rStyle w:val="VerbatimChar"/>
              </w:rPr>
              <w:t xml:space="preserve">B.conj().T</w:t>
            </w:r>
          </w:p>
        </w:tc>
      </w:tr>
      <w:tr>
        <w:tc>
          <w:tcPr/>
          <w:p>
            <w:pPr>
              <w:pStyle w:val="Compact"/>
              <w:jc w:val="left"/>
            </w:pPr>
            <w:r>
              <w:rPr>
                <w:b/>
                <w:bCs/>
              </w:rPr>
              <w:t xml:space="preserve">Patch 5</w:t>
            </w:r>
            <w:r>
              <w:t xml:space="preserve"> </w:t>
            </w:r>
            <w:r>
              <w:t xml:space="preserve">(Variance Calculation)</w:t>
            </w:r>
          </w:p>
        </w:tc>
        <w:tc>
          <w:tcPr/>
          <w:p>
            <w:pPr>
              <w:pStyle w:val="Compact"/>
              <w:jc w:val="left"/>
            </w:pPr>
            <w:r>
              <w:t xml:space="preserve">✓ Applied</w:t>
            </w:r>
          </w:p>
        </w:tc>
        <w:tc>
          <w:tcPr/>
          <w:p>
            <w:pPr>
              <w:pStyle w:val="Compact"/>
              <w:jc w:val="left"/>
            </w:pPr>
            <w:r>
              <w:t xml:space="preserve">Section 8 includes efficient 3-step variance calculation; correctly uses two-argument</w:t>
            </w:r>
            <w:r>
              <w:t xml:space="preserve"> </w:t>
            </w:r>
            <w:r>
              <w:rPr>
                <w:rStyle w:val="VerbatimChar"/>
              </w:rPr>
              <w:t xml:space="preserve">\braket</w:t>
            </w:r>
          </w:p>
        </w:tc>
      </w:tr>
      <w:tr>
        <w:tc>
          <w:tcPr/>
          <w:p>
            <w:pPr>
              <w:pStyle w:val="Compact"/>
              <w:jc w:val="left"/>
            </w:pPr>
            <w:r>
              <w:rPr>
                <w:b/>
                <w:bCs/>
              </w:rPr>
              <w:t xml:space="preserve">Patch 6</w:t>
            </w:r>
            <w:r>
              <w:t xml:space="preserve"> </w:t>
            </w:r>
            <w:r>
              <w:t xml:space="preserve">(SVD Safety Check)</w:t>
            </w:r>
          </w:p>
        </w:tc>
        <w:tc>
          <w:tcPr/>
          <w:p>
            <w:pPr>
              <w:pStyle w:val="Compact"/>
              <w:jc w:val="left"/>
            </w:pPr>
            <w:r>
              <w:t xml:space="preserve">✓ Applied</w:t>
            </w:r>
          </w:p>
        </w:tc>
        <w:tc>
          <w:tcPr/>
          <w:p>
            <w:pPr>
              <w:pStyle w:val="Compact"/>
              <w:jc w:val="left"/>
            </w:pPr>
            <w:r>
              <w:t xml:space="preserve">Algorithm 2, lines 59–61: Added safety check for</w:t>
            </w:r>
            <w:r>
              <w:t xml:space="preserve"> </w:t>
            </w:r>
            <w:r>
              <w:t xml:space="preserve">$s_0 &lt; \eps_{\text{abs}}$</w:t>
            </w:r>
          </w:p>
        </w:tc>
      </w:tr>
    </w:tbl>
    <w:bookmarkEnd w:id="51"/>
    <w:bookmarkStart w:id="52" w:name="minor-issues-identified-in-v9"/>
    <w:p>
      <w:pPr>
        <w:pStyle w:val="3"/>
      </w:pPr>
      <w:r>
        <w:t xml:space="preserve">Minor Issues Identified in v9</w:t>
      </w:r>
    </w:p>
    <w:p>
      <w:pPr>
        <w:numPr>
          <w:ilvl w:val="0"/>
          <w:numId w:val="1020"/>
        </w:numPr>
      </w:pPr>
      <w:r>
        <w:rPr>
          <w:b/>
          <w:bCs/>
        </w:rPr>
        <w:t xml:space="preserve">Algorithm 2 Logic Flow</w:t>
      </w:r>
      <w:r>
        <w:t xml:space="preserve">: Safety check for</w:t>
      </w:r>
      <w:r>
        <w:t xml:space="preserve"> </w:t>
      </w:r>
      <w:r>
        <w:t xml:space="preserve">$s_0 &lt; \eps_{\text{abs}}$</w:t>
      </w:r>
      <w:r>
        <w:t xml:space="preserve"> </w:t>
      </w:r>
      <w:r>
        <w:t xml:space="preserve">appears after</w:t>
      </w:r>
      <w:r>
        <w:t xml:space="preserve"> </w:t>
      </w:r>
      <m:oMath>
        <m:r>
          <m:t>D</m:t>
        </m:r>
      </m:oMath>
      <w:r>
        <w:t xml:space="preserve"> </w:t>
      </w:r>
      <w:r>
        <w:t xml:space="preserve">determination but before truncation error. If</w:t>
      </w:r>
      <w:r>
        <w:t xml:space="preserve"> </w:t>
      </w:r>
      <w:r>
        <w:t xml:space="preserve">$s_0 &lt; \eps_{\text{abs}}$</w:t>
      </w:r>
      <w:r>
        <w:t xml:space="preserve">, the count function could return 0, making</w:t>
      </w:r>
      <w:r>
        <w:t xml:space="preserve"> </w:t>
      </w:r>
      <m:oMath>
        <m:r>
          <m:t>D</m:t>
        </m:r>
        <m:r>
          <m:rPr>
            <m:sty m:val="p"/>
          </m:rPr>
          <m:t>=</m:t>
        </m:r>
        <m:r>
          <m:t>0</m:t>
        </m:r>
      </m:oMath>
      <w:r>
        <w:t xml:space="preserve">, causing invalid array slicing.</w:t>
      </w:r>
    </w:p>
    <w:p>
      <w:pPr>
        <w:numPr>
          <w:ilvl w:val="0"/>
          <w:numId w:val="1020"/>
        </w:numPr>
      </w:pPr>
      <w:r>
        <w:rPr>
          <w:b/>
          <w:bCs/>
        </w:rPr>
        <w:t xml:space="preserve">Algorithm 5 (TwoSiteUpdate)</w:t>
      </w:r>
      <w:r>
        <w:t xml:space="preserve">: Does not explicitly mention matrix-free methods (though dimension is typically smaller in two-site DMRG).</w:t>
      </w:r>
    </w:p>
    <w:p>
      <w:r>
        <w:pict>
          <v:rect style="width:0;height:1.5pt" o:hralign="center" o:hrstd="t" o:hr="t"/>
        </w:pict>
      </w:r>
    </w:p>
    <w:bookmarkEnd w:id="52"/>
    <w:bookmarkEnd w:id="53"/>
    <w:bookmarkStart w:id="56" w:name="latex-patches-for-v9"/>
    <w:p>
      <w:pPr>
        <w:pStyle w:val="2"/>
      </w:pPr>
      <w:r>
        <w:t xml:space="preserve">LaTeX Patches for v9</w:t>
      </w:r>
    </w:p>
    <w:bookmarkStart w:id="54" w:name="Xd99a3c394760779b9b2b2569fdfe85af6d1ae91"/>
    <w:p>
      <w:pPr>
        <w:pStyle w:val="3"/>
      </w:pPr>
      <w:r>
        <w:t xml:space="preserve">Patch 1: Algorithm 2 Logic Flow (Prevent D=0)</w:t>
      </w:r>
    </w:p>
    <w:p>
      <w:pPr>
        <w:pStyle w:val="FirstParagraph"/>
      </w:pPr>
      <w:r>
        <w:rPr>
          <w:b/>
          <w:bCs/>
        </w:rPr>
        <w:t xml:space="preserve">Location:</w:t>
      </w:r>
      <w:r>
        <w:t xml:space="preserve"> </w:t>
      </w:r>
      <w:r>
        <w:t xml:space="preserve">Algorithm 2 (TruncateBond), lines 56–61</w:t>
      </w:r>
    </w:p>
    <w:p>
      <w:pPr>
        <w:pStyle w:val="a0"/>
      </w:pPr>
      <w:r>
        <w:rPr>
          <w:b/>
          <w:bCs/>
        </w:rPr>
        <w:t xml:space="preserve">Replace:</w:t>
      </w:r>
    </w:p>
    <w:p>
      <w:pPr>
        <w:pStyle w:val="SourceCode"/>
      </w:pPr>
      <w:r>
        <w:rPr>
          <w:rStyle w:val="FunctionTok"/>
        </w:rPr>
        <w:t xml:space="preserve">\State</w:t>
      </w:r>
      <w:r>
        <w:rPr>
          <w:rStyle w:val="NormalTok"/>
        </w:rPr>
        <w:t xml:space="preserve"> </w:t>
      </w:r>
      <w:r>
        <w:rPr>
          <w:rStyle w:val="SpecialStringTok"/>
        </w:rPr>
        <w:t xml:space="preserve">$D </w:t>
      </w:r>
      <w:r>
        <w:rPr>
          <w:rStyle w:val="SpecialCharTok"/>
        </w:rPr>
        <w:t xml:space="preserve">\gets</w:t>
      </w:r>
      <w:r>
        <w:rPr>
          <w:rStyle w:val="SpecialStringTok"/>
        </w:rPr>
        <w:t xml:space="preserve"> </w:t>
      </w:r>
      <w:r>
        <w:rPr>
          <w:rStyle w:val="SpecialCharTok"/>
        </w:rPr>
        <w:t xml:space="preserve">\min\left</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{count}</w:t>
      </w:r>
      <w:r>
        <w:rPr>
          <w:rStyle w:val="SpecialCharTok"/>
        </w:rPr>
        <w:t xml:space="preserve">\left</w:t>
      </w:r>
      <w:r>
        <w:rPr>
          <w:rStyle w:val="SpecialStringTok"/>
        </w:rPr>
        <w:t xml:space="preserve">(s_i &gt; </w:t>
      </w:r>
      <w:r>
        <w:rPr>
          <w:rStyle w:val="SpecialCharTok"/>
        </w:rPr>
        <w:t xml:space="preserve">\max\left</w:t>
      </w:r>
      <w:r>
        <w:rPr>
          <w:rStyle w:val="SpecialStringTok"/>
        </w:rPr>
        <w:t xml:space="preserve">(</w:t>
      </w:r>
      <w:r>
        <w:rPr>
          <w:rStyle w:val="SpecialCharTok"/>
        </w:rPr>
        <w:t xml:space="preserve">\eps</w:t>
      </w:r>
      <w:r>
        <w:rPr>
          <w:rStyle w:val="SpecialStringTok"/>
        </w:rPr>
        <w:t xml:space="preserve"> </w:t>
      </w:r>
      <w:r>
        <w:rPr>
          <w:rStyle w:val="SpecialCharTok"/>
        </w:rPr>
        <w:t xml:space="preserve">\cdot</w:t>
      </w:r>
      <w:r>
        <w:rPr>
          <w:rStyle w:val="SpecialStringTok"/>
        </w:rPr>
        <w:t xml:space="preserve"> s_0,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{where} </w:t>
      </w:r>
      <w:r>
        <w:rPr>
          <w:rStyle w:val="SpecialStringTok"/>
        </w:rPr>
        <w:t xml:space="preserve">$</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 </w:t>
      </w:r>
      <w:r>
        <w:rPr>
          <w:rStyle w:val="SpecialCharTok"/>
        </w:rPr>
        <w:t xml:space="preserve">\sim</w:t>
      </w:r>
      <w:r>
        <w:rPr>
          <w:rStyle w:val="SpecialStringTok"/>
        </w:rPr>
        <w:t xml:space="preserve"> 10^{-14}$</w:t>
      </w:r>
      <w:r>
        <w:rPr>
          <w:rStyle w:val="NormalTok"/>
        </w:rPr>
        <w:t xml:space="preserve"> (double precision) prevents </w:t>
      </w:r>
      <w:r>
        <w:rPr>
          <w:rStyle w:val="SpecialStringTok"/>
        </w:rPr>
        <w:t xml:space="preserve">$D </w:t>
      </w:r>
      <w:r>
        <w:rPr>
          <w:rStyle w:val="SpecialCharTok"/>
        </w:rPr>
        <w:t xml:space="preserve">\to</w:t>
      </w:r>
      <w:r>
        <w:rPr>
          <w:rStyle w:val="SpecialStringTok"/>
        </w:rPr>
        <w:t xml:space="preserve"> </w:t>
      </w:r>
      <w:r>
        <w:rPr>
          <w:rStyle w:val="SpecialCharTok"/>
        </w:rPr>
        <w:t xml:space="preserve">\infty</w:t>
      </w:r>
      <w:r>
        <w:rPr>
          <w:rStyle w:val="SpecialStringTok"/>
        </w:rPr>
        <w:t xml:space="preserve">$</w:t>
      </w:r>
      <w:r>
        <w:rPr>
          <w:rStyle w:val="NormalTok"/>
        </w:rPr>
        <w:t xml:space="preserve"> when </w:t>
      </w:r>
      <w:r>
        <w:rPr>
          <w:rStyle w:val="SpecialStringTok"/>
        </w:rPr>
        <w:t xml:space="preserve">$s_0 </w:t>
      </w:r>
      <w:r>
        <w:rPr>
          <w:rStyle w:val="SpecialCharTok"/>
        </w:rPr>
        <w:t xml:space="preserve">\approx</w:t>
      </w:r>
      <w:r>
        <w:rPr>
          <w:rStyle w:val="SpecialStringTok"/>
        </w:rPr>
        <w:t xml:space="preserve"> 0$</w:t>
      </w:r>
      <w:r>
        <w:br/>
      </w:r>
      <w:r>
        <w:rPr>
          <w:rStyle w:val="FunctionTok"/>
        </w:rPr>
        <w:t xml:space="preserve">\State</w:t>
      </w:r>
      <w:r>
        <w:rPr>
          <w:rStyle w:val="NormalTok"/>
        </w:rPr>
        <w:t xml:space="preserve"> </w:t>
      </w:r>
      <w:r>
        <w:rPr>
          <w:rStyle w:val="FunctionTok"/>
        </w:rPr>
        <w:t xml:space="preserve">\Comment</w:t>
      </w:r>
      <w:r>
        <w:rPr>
          <w:rStyle w:val="NormalTok"/>
        </w:rPr>
        <w:t xml:space="preserve">{Truncation error}</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\EndIf</w:t>
      </w:r>
      <w:r>
        <w:br/>
      </w:r>
      <w:r>
        <w:rPr>
          <w:rStyle w:val="FunctionTok"/>
        </w:rPr>
        <w:t xml:space="preserve">\State</w:t>
      </w:r>
      <w:r>
        <w:rPr>
          <w:rStyle w:val="NormalTok"/>
        </w:rPr>
        <w:t xml:space="preserve"> </w:t>
      </w:r>
      <w:r>
        <w:rPr>
          <w:rStyle w:val="SpecialStringTok"/>
        </w:rPr>
        <w:t xml:space="preserve">$</w:t>
      </w:r>
      <w:r>
        <w:rPr>
          <w:rStyle w:val="SpecialCharTok"/>
        </w:rPr>
        <w:t xml:space="preserve">\eta</w:t>
      </w:r>
      <w:r>
        <w:rPr>
          <w:rStyle w:val="SpecialStringTok"/>
        </w:rPr>
        <w:t xml:space="preserve"> </w:t>
      </w:r>
      <w:r>
        <w:rPr>
          <w:rStyle w:val="SpecialCharTok"/>
        </w:rPr>
        <w:t xml:space="preserve">\gets</w:t>
      </w:r>
      <w:r>
        <w:rPr>
          <w:rStyle w:val="SpecialStringTok"/>
        </w:rPr>
        <w:t xml:space="preserve"> </w:t>
      </w:r>
      <w:r>
        <w:rPr>
          <w:rStyle w:val="SpecialCharTok"/>
        </w:rPr>
        <w:t xml:space="preserve">\sum</w:t>
      </w:r>
      <w:r>
        <w:rPr>
          <w:rStyle w:val="SpecialStringTok"/>
        </w:rPr>
        <w:t xml:space="preserve">_{i=D}^{r-1} s_i^2$</w:t>
      </w:r>
      <w:r>
        <w:rPr>
          <w:rStyle w:val="NormalTok"/>
        </w:rPr>
        <w:t xml:space="preserve"> </w:t>
      </w:r>
      <w:r>
        <w:rPr>
          <w:rStyle w:val="FunctionTok"/>
        </w:rPr>
        <w:t xml:space="preserve">\Comment</w:t>
      </w:r>
      <w:r>
        <w:rPr>
          <w:rStyle w:val="NormalTok"/>
        </w:rPr>
        <w:t xml:space="preserve">{Discarded weight}</w:t>
      </w:r>
    </w:p>
    <w:p>
      <w:pPr>
        <w:pStyle w:val="FirstParagraph"/>
      </w:pPr>
      <w:r>
        <w:rPr>
          <w:b/>
          <w:bCs/>
        </w:rPr>
        <w:t xml:space="preserve">With:</w:t>
      </w:r>
    </w:p>
    <w:p>
      <w:pPr>
        <w:pStyle w:val="SourceCode"/>
      </w:pPr>
      <w:r>
        <w:rPr>
          <w:rStyle w:val="FunctionTok"/>
        </w:rPr>
        <w:t xml:space="preserve">\State</w:t>
      </w:r>
      <w:r>
        <w:rPr>
          <w:rStyle w:val="NormalTok"/>
        </w:rPr>
        <w:t xml:space="preserve"> </w:t>
      </w:r>
      <w:r>
        <w:rPr>
          <w:rStyle w:val="FunctionTok"/>
        </w:rPr>
        <w:t xml:space="preserve">\Comment</w:t>
      </w:r>
      <w:r>
        <w:rPr>
          <w:rStyle w:val="NormalTok"/>
        </w:rPr>
        <w:t xml:space="preserve">{Safety check: prevent D=0 when all singular values vanish}</w:t>
      </w:r>
      <w:r>
        <w:br/>
      </w:r>
      <w:r>
        <w:rPr>
          <w:rStyle w:val="FunctionTok"/>
        </w:rPr>
        <w:t xml:space="preserve">\If</w:t>
      </w:r>
      <w:r>
        <w:rPr>
          <w:rStyle w:val="NormalTok"/>
        </w:rPr>
        <w:t xml:space="preserve">{</w:t>
      </w:r>
      <w:r>
        <w:rPr>
          <w:rStyle w:val="SpecialStringTok"/>
        </w:rPr>
        <w:t xml:space="preserve">$s_0 &lt;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Normal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{Warning:} All singular values below absolute tolerance.</w:t>
      </w:r>
      <w:r>
        <w:br/>
      </w:r>
      <w:r>
        <w:rPr>
          <w:rStyle w:val="FunctionTok"/>
        </w:rPr>
        <w:t xml:space="preserve">\State</w:t>
      </w:r>
      <w:r>
        <w:rPr>
          <w:rStyle w:val="NormalTok"/>
        </w:rPr>
        <w:t xml:space="preserve"> Set </w:t>
      </w:r>
      <w:r>
        <w:rPr>
          <w:rStyle w:val="SpecialStringTok"/>
        </w:rPr>
        <w:t xml:space="preserve">$D </w:t>
      </w:r>
      <w:r>
        <w:rPr>
          <w:rStyle w:val="SpecialCharTok"/>
        </w:rPr>
        <w:t xml:space="preserve">\gets</w:t>
      </w:r>
      <w:r>
        <w:rPr>
          <w:rStyle w:val="SpecialStringTok"/>
        </w:rPr>
        <w:t xml:space="preserve"> 1$</w:t>
      </w:r>
      <w:r>
        <w:rPr>
          <w:rStyle w:val="NormalTok"/>
        </w:rPr>
        <w:t xml:space="preserve"> (keep single largest, even if numerically zero).</w:t>
      </w:r>
      <w:r>
        <w:br/>
      </w:r>
      <w:r>
        <w:rPr>
          <w:rStyle w:val="FunctionTok"/>
        </w:rPr>
        <w:t xml:space="preserve">\Else</w:t>
      </w:r>
      <w:r>
        <w:br/>
      </w:r>
      <w:r>
        <w:rPr>
          <w:rStyle w:val="FunctionTok"/>
        </w:rPr>
        <w:t xml:space="preserve">\State</w:t>
      </w:r>
      <w:r>
        <w:rPr>
          <w:rStyle w:val="NormalTok"/>
        </w:rPr>
        <w:t xml:space="preserve"> </w:t>
      </w:r>
      <w:r>
        <w:rPr>
          <w:rStyle w:val="SpecialStringTok"/>
        </w:rPr>
        <w:t xml:space="preserve">$D </w:t>
      </w:r>
      <w:r>
        <w:rPr>
          <w:rStyle w:val="SpecialCharTok"/>
        </w:rPr>
        <w:t xml:space="preserve">\gets</w:t>
      </w:r>
      <w:r>
        <w:rPr>
          <w:rStyle w:val="SpecialStringTok"/>
        </w:rPr>
        <w:t xml:space="preserve"> </w:t>
      </w:r>
      <w:r>
        <w:rPr>
          <w:rStyle w:val="SpecialCharTok"/>
        </w:rPr>
        <w:t xml:space="preserve">\min\left</w:t>
      </w:r>
      <w:r>
        <w:rPr>
          <w:rStyle w:val="SpecialStringTok"/>
        </w:rPr>
        <w:t xml:space="preserve">(D_{</w:t>
      </w:r>
      <w:r>
        <w:rPr>
          <w:rStyle w:val="SpecialCharTok"/>
        </w:rPr>
        <w:t xml:space="preserve">\max</w:t>
      </w:r>
      <w:r>
        <w:rPr>
          <w:rStyle w:val="SpecialStringTok"/>
        </w:rPr>
        <w:t xml:space="preserve">}, </w:t>
      </w:r>
      <w:r>
        <w:rPr>
          <w:rStyle w:val="SpecialCharTok"/>
        </w:rPr>
        <w:t xml:space="preserve">\text</w:t>
      </w:r>
      <w:r>
        <w:rPr>
          <w:rStyle w:val="NormalTok"/>
        </w:rPr>
        <w:t xml:space="preserve">{count}</w:t>
      </w:r>
      <w:r>
        <w:rPr>
          <w:rStyle w:val="SpecialCharTok"/>
        </w:rPr>
        <w:t xml:space="preserve">\left</w:t>
      </w:r>
      <w:r>
        <w:rPr>
          <w:rStyle w:val="SpecialStringTok"/>
        </w:rPr>
        <w:t xml:space="preserve">(s_i &gt; </w:t>
      </w:r>
      <w:r>
        <w:rPr>
          <w:rStyle w:val="SpecialCharTok"/>
        </w:rPr>
        <w:t xml:space="preserve">\max\left</w:t>
      </w:r>
      <w:r>
        <w:rPr>
          <w:rStyle w:val="SpecialStringTok"/>
        </w:rPr>
        <w:t xml:space="preserve">(</w:t>
      </w:r>
      <w:r>
        <w:rPr>
          <w:rStyle w:val="SpecialCharTok"/>
        </w:rPr>
        <w:t xml:space="preserve">\eps</w:t>
      </w:r>
      <w:r>
        <w:rPr>
          <w:rStyle w:val="SpecialStringTok"/>
        </w:rPr>
        <w:t xml:space="preserve"> </w:t>
      </w:r>
      <w:r>
        <w:rPr>
          <w:rStyle w:val="SpecialCharTok"/>
        </w:rPr>
        <w:t xml:space="preserve">\cdot</w:t>
      </w:r>
      <w:r>
        <w:rPr>
          <w:rStyle w:val="SpecialStringTok"/>
        </w:rPr>
        <w:t xml:space="preserve"> s_0, </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rPr>
          <w:rStyle w:val="SpecialCharTok"/>
        </w:rPr>
        <w:t xml:space="preserve">\right</w:t>
      </w:r>
      <w:r>
        <w:rPr>
          <w:rStyle w:val="SpecialStringTok"/>
        </w:rPr>
        <w:t xml:space="preserve">)$</w:t>
      </w:r>
      <w:r>
        <w:br/>
      </w:r>
      <w:r>
        <w:rPr>
          <w:rStyle w:val="FunctionTok"/>
        </w:rPr>
        <w:t xml:space="preserve">\State</w:t>
      </w:r>
      <w:r>
        <w:rPr>
          <w:rStyle w:val="NormalTok"/>
        </w:rPr>
        <w:t xml:space="preserve"> </w:t>
      </w:r>
      <w:r>
        <w:rPr>
          <w:rStyle w:val="FunctionTok"/>
        </w:rPr>
        <w:t xml:space="preserve">\textbf</w:t>
      </w:r>
      <w:r>
        <w:rPr>
          <w:rStyle w:val="NormalTok"/>
        </w:rPr>
        <w:t xml:space="preserve">{where} </w:t>
      </w:r>
      <w:r>
        <w:rPr>
          <w:rStyle w:val="SpecialStringTok"/>
        </w:rPr>
        <w:t xml:space="preserve">$</w:t>
      </w:r>
      <w:r>
        <w:rPr>
          <w:rStyle w:val="SpecialCharTok"/>
        </w:rPr>
        <w:t xml:space="preserve">\eps</w:t>
      </w:r>
      <w:r>
        <w:rPr>
          <w:rStyle w:val="SpecialStringTok"/>
        </w:rPr>
        <w:t xml:space="preserve">_{</w:t>
      </w:r>
      <w:r>
        <w:rPr>
          <w:rStyle w:val="SpecialCharTok"/>
        </w:rPr>
        <w:t xml:space="preserve">\text</w:t>
      </w:r>
      <w:r>
        <w:rPr>
          <w:rStyle w:val="NormalTok"/>
        </w:rPr>
        <w:t xml:space="preserve">{abs}</w:t>
      </w:r>
      <w:r>
        <w:rPr>
          <w:rStyle w:val="SpecialStringTok"/>
        </w:rPr>
        <w:t xml:space="preserve">} </w:t>
      </w:r>
      <w:r>
        <w:rPr>
          <w:rStyle w:val="SpecialCharTok"/>
        </w:rPr>
        <w:t xml:space="preserve">\sim</w:t>
      </w:r>
      <w:r>
        <w:rPr>
          <w:rStyle w:val="SpecialStringTok"/>
        </w:rPr>
        <w:t xml:space="preserve"> 10^{-14}$</w:t>
      </w:r>
      <w:r>
        <w:rPr>
          <w:rStyle w:val="NormalTok"/>
        </w:rPr>
        <w:t xml:space="preserve"> (double precision) prevents </w:t>
      </w:r>
      <w:r>
        <w:rPr>
          <w:rStyle w:val="SpecialStringTok"/>
        </w:rPr>
        <w:t xml:space="preserve">$D </w:t>
      </w:r>
      <w:r>
        <w:rPr>
          <w:rStyle w:val="SpecialCharTok"/>
        </w:rPr>
        <w:t xml:space="preserve">\to</w:t>
      </w:r>
      <w:r>
        <w:rPr>
          <w:rStyle w:val="SpecialStringTok"/>
        </w:rPr>
        <w:t xml:space="preserve"> </w:t>
      </w:r>
      <w:r>
        <w:rPr>
          <w:rStyle w:val="SpecialCharTok"/>
        </w:rPr>
        <w:t xml:space="preserve">\infty</w:t>
      </w:r>
      <w:r>
        <w:rPr>
          <w:rStyle w:val="SpecialStringTok"/>
        </w:rPr>
        <w:t xml:space="preserve">$</w:t>
      </w:r>
      <w:r>
        <w:rPr>
          <w:rStyle w:val="NormalTok"/>
        </w:rPr>
        <w:t xml:space="preserve"> when </w:t>
      </w:r>
      <w:r>
        <w:rPr>
          <w:rStyle w:val="SpecialStringTok"/>
        </w:rPr>
        <w:t xml:space="preserve">$s_0 </w:t>
      </w:r>
      <w:r>
        <w:rPr>
          <w:rStyle w:val="SpecialCharTok"/>
        </w:rPr>
        <w:t xml:space="preserve">\approx</w:t>
      </w:r>
      <w:r>
        <w:rPr>
          <w:rStyle w:val="SpecialStringTok"/>
        </w:rPr>
        <w:t xml:space="preserve"> 0$</w:t>
      </w:r>
      <w:r>
        <w:br/>
      </w:r>
      <w:r>
        <w:rPr>
          <w:rStyle w:val="FunctionTok"/>
        </w:rPr>
        <w:t xml:space="preserve">\EndIf</w:t>
      </w:r>
      <w:r>
        <w:br/>
      </w:r>
      <w:r>
        <w:rPr>
          <w:rStyle w:val="FunctionTok"/>
        </w:rPr>
        <w:t xml:space="preserve">\State</w:t>
      </w:r>
      <w:r>
        <w:rPr>
          <w:rStyle w:val="NormalTok"/>
        </w:rPr>
        <w:t xml:space="preserve"> </w:t>
      </w:r>
      <w:r>
        <w:rPr>
          <w:rStyle w:val="FunctionTok"/>
        </w:rPr>
        <w:t xml:space="preserve">\Comment</w:t>
      </w:r>
      <w:r>
        <w:rPr>
          <w:rStyle w:val="NormalTok"/>
        </w:rPr>
        <w:t xml:space="preserve">{Truncation error}</w:t>
      </w:r>
      <w:r>
        <w:br/>
      </w:r>
      <w:r>
        <w:rPr>
          <w:rStyle w:val="FunctionTok"/>
        </w:rPr>
        <w:t xml:space="preserve">\State</w:t>
      </w:r>
      <w:r>
        <w:rPr>
          <w:rStyle w:val="NormalTok"/>
        </w:rPr>
        <w:t xml:space="preserve"> </w:t>
      </w:r>
      <w:r>
        <w:rPr>
          <w:rStyle w:val="SpecialStringTok"/>
        </w:rPr>
        <w:t xml:space="preserve">$</w:t>
      </w:r>
      <w:r>
        <w:rPr>
          <w:rStyle w:val="SpecialCharTok"/>
        </w:rPr>
        <w:t xml:space="preserve">\eta</w:t>
      </w:r>
      <w:r>
        <w:rPr>
          <w:rStyle w:val="SpecialStringTok"/>
        </w:rPr>
        <w:t xml:space="preserve"> </w:t>
      </w:r>
      <w:r>
        <w:rPr>
          <w:rStyle w:val="SpecialCharTok"/>
        </w:rPr>
        <w:t xml:space="preserve">\gets</w:t>
      </w:r>
      <w:r>
        <w:rPr>
          <w:rStyle w:val="SpecialStringTok"/>
        </w:rPr>
        <w:t xml:space="preserve"> </w:t>
      </w:r>
      <w:r>
        <w:rPr>
          <w:rStyle w:val="SpecialCharTok"/>
        </w:rPr>
        <w:t xml:space="preserve">\sum</w:t>
      </w:r>
      <w:r>
        <w:rPr>
          <w:rStyle w:val="SpecialStringTok"/>
        </w:rPr>
        <w:t xml:space="preserve">_{i=D}^{r-1} s_i^2$</w:t>
      </w:r>
      <w:r>
        <w:rPr>
          <w:rStyle w:val="NormalTok"/>
        </w:rPr>
        <w:t xml:space="preserve"> </w:t>
      </w:r>
      <w:r>
        <w:rPr>
          <w:rStyle w:val="FunctionTok"/>
        </w:rPr>
        <w:t xml:space="preserve">\Comment</w:t>
      </w:r>
      <w:r>
        <w:rPr>
          <w:rStyle w:val="NormalTok"/>
        </w:rPr>
        <w:t xml:space="preserve">{Discarded weight}</w:t>
      </w:r>
    </w:p>
    <w:bookmarkEnd w:id="54"/>
    <w:bookmarkStart w:id="55" w:name="Xe0e7d61921d683e74085fe0a0c44e925696db6c"/>
    <w:p>
      <w:pPr>
        <w:pStyle w:val="3"/>
      </w:pPr>
      <w:r>
        <w:t xml:space="preserve">Patch 2: Algorithm 5 Matrix-Free Specification (Optional)</w:t>
      </w:r>
    </w:p>
    <w:p>
      <w:pPr>
        <w:pStyle w:val="FirstParagraph"/>
      </w:pPr>
      <w:r>
        <w:rPr>
          <w:b/>
          <w:bCs/>
        </w:rPr>
        <w:t xml:space="preserve">Location:</w:t>
      </w:r>
      <w:r>
        <w:t xml:space="preserve"> </w:t>
      </w:r>
      <w:r>
        <w:t xml:space="preserve">Algorithm 5 (TwoSiteUpdate), after line 4 (Build H_eff)</w:t>
      </w:r>
    </w:p>
    <w:p>
      <w:pPr>
        <w:pStyle w:val="a0"/>
      </w:pPr>
      <w:r>
        <w:rPr>
          <w:b/>
          <w:bCs/>
        </w:rPr>
        <w:t xml:space="preserve">Add:</w:t>
      </w:r>
    </w:p>
    <w:p>
      <w:pPr>
        <w:pStyle w:val="SourceCode"/>
      </w:pPr>
      <w:r>
        <w:rPr>
          <w:rStyle w:val="FunctionTok"/>
        </w:rPr>
        <w:t xml:space="preserve">\State</w:t>
      </w:r>
      <w:r>
        <w:rPr>
          <w:rStyle w:val="NormalTok"/>
        </w:rPr>
        <w:t xml:space="preserve"> Build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on combined two-site space (dimensions </w:t>
      </w:r>
      <w:r>
        <w:rPr>
          <w:rStyle w:val="SpecialStringTok"/>
        </w:rPr>
        <w:t xml:space="preserve">$d^2 D_{i-1} D_{i+1}$</w:t>
      </w:r>
      <w:r>
        <w:rPr>
          <w:rStyle w:val="NormalTok"/>
        </w:rPr>
        <w:t xml:space="preserve">)</w:t>
      </w:r>
      <w:r>
        <w:br/>
      </w:r>
      <w:r>
        <w:rPr>
          <w:rStyle w:val="FunctionTok"/>
        </w:rPr>
        <w:t xml:space="preserve">\State</w:t>
      </w:r>
      <w:r>
        <w:rPr>
          <w:rStyle w:val="NormalTok"/>
        </w:rPr>
        <w:t xml:space="preserve"> </w:t>
      </w:r>
      <w:r>
        <w:rPr>
          <w:rStyle w:val="FunctionTok"/>
        </w:rPr>
        <w:t xml:space="preserve">\Comment</w:t>
      </w:r>
      <w:r>
        <w:rPr>
          <w:rStyle w:val="NormalTok"/>
        </w:rPr>
        <w:t xml:space="preserve">{Use matrix-free approach: apply </w:t>
      </w:r>
      <w:r>
        <w:rPr>
          <w:rStyle w:val="SpecialStringTok"/>
        </w:rPr>
        <w:t xml:space="preserve">$</w:t>
      </w:r>
      <w:r>
        <w:rPr>
          <w:rStyle w:val="SpecialCharTok"/>
        </w:rPr>
        <w:t xml:space="preserve">\mathcal</w:t>
      </w:r>
      <w:r>
        <w:rPr>
          <w:rStyle w:val="SpecialStringTok"/>
        </w:rPr>
        <w:t xml:space="preserve">{H}_{</w:t>
      </w:r>
      <w:r>
        <w:rPr>
          <w:rStyle w:val="SpecialCharTok"/>
        </w:rPr>
        <w:t xml:space="preserve">\text</w:t>
      </w:r>
      <w:r>
        <w:rPr>
          <w:rStyle w:val="NormalTok"/>
        </w:rPr>
        <w:t xml:space="preserve">{eff}</w:t>
      </w:r>
      <w:r>
        <w:rPr>
          <w:rStyle w:val="SpecialStringTok"/>
        </w:rPr>
        <w:t xml:space="preserve">}$</w:t>
      </w:r>
      <w:r>
        <w:rPr>
          <w:rStyle w:val="NormalTok"/>
        </w:rPr>
        <w:t xml:space="preserve"> via tensor contractions as in Alg.~4}</w:t>
      </w:r>
      <w:r>
        <w:br/>
      </w:r>
      <w:r>
        <w:rPr>
          <w:rStyle w:val="FunctionTok"/>
        </w:rPr>
        <w:t xml:space="preserve">\State</w:t>
      </w:r>
      <w:r>
        <w:rPr>
          <w:rStyle w:val="NormalTok"/>
        </w:rPr>
        <w:t xml:space="preserve"> </w:t>
      </w:r>
      <w:r>
        <w:rPr>
          <w:rStyle w:val="FunctionTok"/>
        </w:rPr>
        <w:t xml:space="preserve">\Comment</w:t>
      </w:r>
      <w:r>
        <w:rPr>
          <w:rStyle w:val="NormalTok"/>
        </w:rPr>
        <w:t xml:space="preserve">{Never construct full matrix: dimension </w:t>
      </w:r>
      <w:r>
        <w:rPr>
          <w:rStyle w:val="SpecialStringTok"/>
        </w:rPr>
        <w:t xml:space="preserve">$d^2 D_{i-1} D_{i+1}$</w:t>
      </w:r>
      <w:r>
        <w:rPr>
          <w:rStyle w:val="NormalTok"/>
        </w:rPr>
        <w:t xml:space="preserve"> can exceed </w:t>
      </w:r>
      <w:r>
        <w:rPr>
          <w:rStyle w:val="SpecialStringTok"/>
        </w:rPr>
        <w:t xml:space="preserve">$10^4$</w:t>
      </w:r>
      <w:r>
        <w:rPr>
          <w:rStyle w:val="NormalTok"/>
        </w:rPr>
        <w:t xml:space="preserve">-</w:t>
      </w:r>
      <w:r>
        <w:rPr>
          <w:rStyle w:val="SpecialStringTok"/>
        </w:rPr>
        <w:t xml:space="preserve">$10^6$</w:t>
      </w:r>
      <w:r>
        <w:rPr>
          <w:rStyle w:val="NormalTok"/>
        </w:rPr>
        <w:t xml:space="preserve">}</w:t>
      </w:r>
      <w:r>
        <w:br/>
      </w:r>
      <w:r>
        <w:rPr>
          <w:rStyle w:val="FunctionTok"/>
        </w:rPr>
        <w:t xml:space="preserve">\State</w:t>
      </w:r>
      <w:r>
        <w:rPr>
          <w:rStyle w:val="NormalTok"/>
        </w:rPr>
        <w:t xml:space="preserve"> Solve for lowest eigenvector </w:t>
      </w:r>
      <w:r>
        <w:rPr>
          <w:rStyle w:val="SpecialStringTok"/>
        </w:rPr>
        <w:t xml:space="preserve">$</w:t>
      </w:r>
      <w:r>
        <w:rPr>
          <w:rStyle w:val="SpecialCharTok"/>
        </w:rPr>
        <w:t xml:space="preserve">\tilde</w:t>
      </w:r>
      <w:r>
        <w:rPr>
          <w:rStyle w:val="SpecialStringTok"/>
        </w:rPr>
        <w:t xml:space="preserve">{</w:t>
      </w:r>
      <w:r>
        <w:rPr>
          <w:rStyle w:val="SpecialCharTok"/>
        </w:rPr>
        <w:t xml:space="preserve">\Theta</w:t>
      </w:r>
      <w:r>
        <w:rPr>
          <w:rStyle w:val="SpecialStringTok"/>
        </w:rPr>
        <w:t xml:space="preserve">}$</w:t>
      </w:r>
      <w:r>
        <w:rPr>
          <w:rStyle w:val="NormalTok"/>
        </w:rPr>
        <w:t xml:space="preserve"> (size </w:t>
      </w:r>
      <w:r>
        <w:rPr>
          <w:rStyle w:val="SpecialStringTok"/>
        </w:rPr>
        <w:t xml:space="preserve">$d^2 D_{i-1} D_{i+1}$</w:t>
      </w:r>
      <w:r>
        <w:rPr>
          <w:rStyle w:val="NormalTok"/>
        </w:rPr>
        <w:t xml:space="preserve">) using Lanczos/Davidson</w:t>
      </w:r>
    </w:p>
    <w:p>
      <w:r>
        <w:pict>
          <v:rect style="width:0;height:1.5pt" o:hralign="center" o:hrstd="t" o:hr="t"/>
        </w:pict>
      </w:r>
    </w:p>
    <w:bookmarkEnd w:id="55"/>
    <w:bookmarkEnd w:id="56"/>
    <w:bookmarkStart w:id="57" w:name="summary-of-critical-fixes-1"/>
    <w:p>
      <w:pPr>
        <w:pStyle w:val="2"/>
      </w:pPr>
      <w:r>
        <w:t xml:space="preserve">Summary of Critical Fixes</w:t>
      </w:r>
    </w:p>
    <w:tbl>
      <w:tblPr>
        <w:tblStyle w:val="Table"/>
        <w:tblW w:type="pct" w:w="5000"/>
        <w:jc w:val="left"/>
        <w:tblLayout w:type="fixed"/>
        <w:tblLook w:firstRow="1" w:lastRow="0" w:firstColumn="0" w:lastColumn="0" w:noHBand="0" w:noVBand="0" w:val="0020"/>
      </w:tblPr>
      <w:tblGrid>
        <w:gridCol w:w="1630"/>
        <w:gridCol w:w="3960"/>
        <w:gridCol w:w="2329"/>
      </w:tblGrid>
      <w:tr>
        <w:trPr>
          <w:tblHeader w:val="on"/>
        </w:trPr>
        <w:tc>
          <w:tcPr/>
          <w:p>
            <w:pPr>
              <w:pStyle w:val="Compact"/>
              <w:jc w:val="left"/>
            </w:pPr>
            <w:r>
              <w:t xml:space="preserve">Patch</w:t>
            </w:r>
          </w:p>
        </w:tc>
        <w:tc>
          <w:tcPr/>
          <w:p>
            <w:pPr>
              <w:pStyle w:val="Compact"/>
              <w:jc w:val="left"/>
            </w:pPr>
            <w:r>
              <w:t xml:space="preserve">Issue Prevented</w:t>
            </w:r>
          </w:p>
        </w:tc>
        <w:tc>
          <w:tcPr/>
          <w:p>
            <w:pPr>
              <w:pStyle w:val="Compact"/>
              <w:jc w:val="left"/>
            </w:pPr>
            <w:r>
              <w:t xml:space="preserve">Severity</w:t>
            </w:r>
          </w:p>
        </w:tc>
      </w:tr>
      <w:tr>
        <w:tc>
          <w:tcPr/>
          <w:p>
            <w:pPr>
              <w:pStyle w:val="Compact"/>
              <w:jc w:val="left"/>
            </w:pPr>
            <w:r>
              <w:rPr>
                <w:b/>
                <w:bCs/>
              </w:rPr>
              <w:t xml:space="preserve">Patch 1</w:t>
            </w:r>
            <w:r>
              <w:t xml:space="preserve"> </w:t>
            </w:r>
            <w:r>
              <w:t xml:space="preserve">(Algorithm 1)</w:t>
            </w:r>
          </w:p>
        </w:tc>
        <w:tc>
          <w:tcPr/>
          <w:p>
            <w:pPr>
              <w:pStyle w:val="Compact"/>
              <w:jc w:val="left"/>
            </w:pPr>
            <w:r>
              <w:t xml:space="preserve">Shape mismatch at boundary sites</w:t>
            </w:r>
          </w:p>
        </w:tc>
        <w:tc>
          <w:tcPr/>
          <w:p>
            <w:pPr>
              <w:pStyle w:val="Compact"/>
              <w:jc w:val="left"/>
            </w:pPr>
            <w:r>
              <w:t xml:space="preserve">Medium</w:t>
            </w:r>
          </w:p>
        </w:tc>
      </w:tr>
      <w:tr>
        <w:tc>
          <w:tcPr/>
          <w:p>
            <w:pPr>
              <w:pStyle w:val="Compact"/>
              <w:jc w:val="left"/>
            </w:pPr>
            <w:r>
              <w:rPr>
                <w:b/>
                <w:bCs/>
              </w:rPr>
              <w:t xml:space="preserve">Patch 2</w:t>
            </w:r>
            <w:r>
              <w:t xml:space="preserve"> </w:t>
            </w:r>
            <w:r>
              <w:t xml:space="preserve">(Matrix-free)</w:t>
            </w:r>
          </w:p>
        </w:tc>
        <w:tc>
          <w:tcPr/>
          <w:p>
            <w:pPr>
              <w:pStyle w:val="Compact"/>
              <w:jc w:val="left"/>
            </w:pPr>
            <w:r>
              <w:t xml:space="preserve">Memory overflow from explicit Hamiltonian construction (</w:t>
            </w:r>
            <m:oMath>
              <m:r>
                <m:rPr>
                  <m:sty m:val="p"/>
                </m:rPr>
                <m:t>∼</m:t>
              </m:r>
            </m:oMath>
            <w:r>
              <w:t xml:space="preserve"> </w:t>
            </w:r>
            <w:r>
              <w:t xml:space="preserve">TB matrices for</w:t>
            </w:r>
            <w:r>
              <w:t xml:space="preserve"> </w:t>
            </w:r>
            <m:oMath>
              <m:r>
                <m:t>D</m:t>
              </m:r>
              <m:r>
                <m:rPr>
                  <m:sty m:val="p"/>
                </m:rPr>
                <m:t>=</m:t>
              </m:r>
              <m:r>
                <m:t>1000</m:t>
              </m:r>
            </m:oMath>
            <w:r>
              <w:t xml:space="preserve">)</w:t>
            </w:r>
          </w:p>
        </w:tc>
        <w:tc>
          <w:tcPr/>
          <w:p>
            <w:pPr>
              <w:pStyle w:val="Compact"/>
              <w:jc w:val="left"/>
            </w:pPr>
            <w:r>
              <w:rPr>
                <w:b/>
                <w:bCs/>
              </w:rPr>
              <w:t xml:space="preserve">Critical</w:t>
            </w:r>
          </w:p>
        </w:tc>
      </w:tr>
      <w:tr>
        <w:tc>
          <w:tcPr/>
          <w:p>
            <w:pPr>
              <w:pStyle w:val="Compact"/>
              <w:jc w:val="left"/>
            </w:pPr>
            <w:r>
              <w:rPr>
                <w:b/>
                <w:bCs/>
              </w:rPr>
              <w:t xml:space="preserve">Patch 3</w:t>
            </w:r>
            <w:r>
              <w:t xml:space="preserve"> </w:t>
            </w:r>
            <w:r>
              <w:t xml:space="preserve">(Index ranges)</w:t>
            </w:r>
          </w:p>
        </w:tc>
        <w:tc>
          <w:tcPr/>
          <w:p>
            <w:pPr>
              <w:pStyle w:val="Compact"/>
              <w:jc w:val="left"/>
            </w:pPr>
            <w:r>
              <w:t xml:space="preserve">Off-by-one errors in MPO boundary conditions leading to wrong energies</w:t>
            </w:r>
          </w:p>
        </w:tc>
        <w:tc>
          <w:tcPr/>
          <w:p>
            <w:pPr>
              <w:pStyle w:val="Compact"/>
              <w:jc w:val="left"/>
            </w:pPr>
            <w:r>
              <w:rPr>
                <w:b/>
                <w:bCs/>
              </w:rPr>
              <w:t xml:space="preserve">Critical</w:t>
            </w:r>
          </w:p>
        </w:tc>
      </w:tr>
      <w:tr>
        <w:tc>
          <w:tcPr/>
          <w:p>
            <w:pPr>
              <w:pStyle w:val="Compact"/>
              <w:jc w:val="left"/>
            </w:pPr>
            <w:r>
              <w:rPr>
                <w:b/>
                <w:bCs/>
              </w:rPr>
              <w:t xml:space="preserve">Patch 4</w:t>
            </w:r>
            <w:r>
              <w:t xml:space="preserve"> </w:t>
            </w:r>
            <w:r>
              <w:t xml:space="preserve">(Conjugation)</w:t>
            </w:r>
          </w:p>
        </w:tc>
        <w:tc>
          <w:tcPr/>
          <w:p>
            <w:pPr>
              <w:pStyle w:val="Compact"/>
              <w:jc w:val="left"/>
            </w:pPr>
            <w:r>
              <w:t xml:space="preserve">Non-Hermitian environments from incorrect conjugation (yields complex energies for real Hamiltonians)</w:t>
            </w:r>
          </w:p>
        </w:tc>
        <w:tc>
          <w:tcPr/>
          <w:p>
            <w:pPr>
              <w:pStyle w:val="Compact"/>
              <w:jc w:val="left"/>
            </w:pPr>
            <w:r>
              <w:rPr>
                <w:b/>
                <w:bCs/>
              </w:rPr>
              <w:t xml:space="preserve">Critical</w:t>
            </w:r>
          </w:p>
        </w:tc>
      </w:tr>
      <w:tr>
        <w:tc>
          <w:tcPr/>
          <w:p>
            <w:pPr>
              <w:pStyle w:val="Compact"/>
              <w:jc w:val="left"/>
            </w:pPr>
            <w:r>
              <w:rPr>
                <w:b/>
                <w:bCs/>
              </w:rPr>
              <w:t xml:space="preserve">Patch 5</w:t>
            </w:r>
            <w:r>
              <w:t xml:space="preserve"> </w:t>
            </w:r>
            <w:r>
              <w:t xml:space="preserve">(Variance)</w:t>
            </w:r>
          </w:p>
        </w:tc>
        <w:tc>
          <w:tcPr/>
          <w:p>
            <w:pPr>
              <w:pStyle w:val="Compact"/>
              <w:jc w:val="left"/>
            </w:pPr>
            <w:r>
              <w:t xml:space="preserve">Inefficient</w:t>
            </w:r>
            <w:r>
              <w:t xml:space="preserve"> </w:t>
            </w:r>
            <m:oMath>
              <m:sSubSup>
                <m:e>
                  <m:r>
                    <m:t>D</m:t>
                  </m:r>
                </m:e>
                <m:sub>
                  <m:r>
                    <m:t>W</m:t>
                  </m:r>
                </m:sub>
                <m:sup>
                  <m:r>
                    <m:t>2</m:t>
                  </m:r>
                </m:sup>
              </m:sSubSup>
            </m:oMath>
            <w:r>
              <w:t xml:space="preserve"> </w:t>
            </w:r>
            <w:r>
              <w:t xml:space="preserve">scaling in convergence checks</w:t>
            </w:r>
          </w:p>
        </w:tc>
        <w:tc>
          <w:tcPr/>
          <w:p>
            <w:pPr>
              <w:pStyle w:val="Compact"/>
              <w:jc w:val="left"/>
            </w:pPr>
            <w:r>
              <w:t xml:space="preserve">Medium</w:t>
            </w:r>
          </w:p>
        </w:tc>
      </w:tr>
      <w:tr>
        <w:tc>
          <w:tcPr/>
          <w:p>
            <w:pPr>
              <w:pStyle w:val="Compact"/>
              <w:jc w:val="left"/>
            </w:pPr>
            <w:r>
              <w:rPr>
                <w:b/>
                <w:bCs/>
              </w:rPr>
              <w:t xml:space="preserve">Patch 6</w:t>
            </w:r>
            <w:r>
              <w:t xml:space="preserve"> </w:t>
            </w:r>
            <w:r>
              <w:t xml:space="preserve">(SVD Safety)</w:t>
            </w:r>
          </w:p>
        </w:tc>
        <w:tc>
          <w:tcPr/>
          <w:p>
            <w:pPr>
              <w:pStyle w:val="Compact"/>
              <w:jc w:val="left"/>
            </w:pPr>
            <w:r>
              <w:t xml:space="preserve">Edge case handling for zero states /</w:t>
            </w:r>
            <w:r>
              <w:t xml:space="preserve"> </w:t>
            </w:r>
            <m:oMath>
              <m:r>
                <m:t>D</m:t>
              </m:r>
              <m:r>
                <m:rPr>
                  <m:sty m:val="p"/>
                </m:rPr>
                <m:t>=</m:t>
              </m:r>
              <m:r>
                <m:t>0</m:t>
              </m:r>
            </m:oMath>
            <w:r>
              <w:t xml:space="preserve"> </w:t>
            </w:r>
            <w:r>
              <w:t xml:space="preserve">errors</w:t>
            </w:r>
          </w:p>
        </w:tc>
        <w:tc>
          <w:tcPr/>
          <w:p>
            <w:pPr>
              <w:pStyle w:val="Compact"/>
              <w:jc w:val="left"/>
            </w:pPr>
            <w:r>
              <w:t xml:space="preserve">High</w:t>
            </w:r>
          </w:p>
        </w:tc>
      </w:tr>
    </w:tbl>
    <w:p>
      <w:r>
        <w:pict>
          <v:rect style="width:0;height:1.5pt" o:hralign="center" o:hrstd="t" o:hr="t"/>
        </w:pict>
      </w:r>
    </w:p>
    <w:bookmarkEnd w:id="57"/>
    <w:bookmarkStart w:id="58" w:name="conclusion-2"/>
    <w:p>
      <w:pPr>
        <w:pStyle w:val="2"/>
      </w:pPr>
      <w:r>
        <w:t xml:space="preserve">Conclusion</w:t>
      </w:r>
    </w:p>
    <w:p>
      <w:pPr>
        <w:pStyle w:val="FirstParagraph"/>
      </w:pPr>
      <w:r>
        <w:t xml:space="preserve">The document (v9) is</w:t>
      </w:r>
      <w:r>
        <w:t xml:space="preserve"> </w:t>
      </w:r>
      <w:r>
        <w:rPr>
          <w:b/>
          <w:bCs/>
        </w:rPr>
        <w:t xml:space="preserve">production-ready for practical coding</w:t>
      </w:r>
      <w:r>
        <w:t xml:space="preserve"> </w:t>
      </w:r>
      <w:r>
        <w:t xml:space="preserve">after applying the logic flow patch to Algorithm 2. The phased verification checklist (Section 9) provides an excellent debugging protocol that will catch errors at the subsystem level before full DMRG integration.</w:t>
      </w:r>
    </w:p>
    <w:p>
      <w:pPr>
        <w:pStyle w:val="a0"/>
      </w:pPr>
      <w:r>
        <w:rPr>
          <w:b/>
          <w:bCs/>
        </w:rPr>
        <w:t xml:space="preserve">Key Mandates for Implementation:</w:t>
      </w:r>
      <w:r>
        <w:t xml:space="preserve"> </w:t>
      </w:r>
      <w:r>
        <w:t xml:space="preserve">1.</w:t>
      </w:r>
      <w:r>
        <w:t xml:space="preserve"> </w:t>
      </w:r>
      <w:r>
        <w:rPr>
          <w:b/>
          <w:bCs/>
        </w:rPr>
        <w:t xml:space="preserve">Never construct</w:t>
      </w:r>
      <w:r>
        <w:rPr>
          <w:b/>
          <w:bCs/>
        </w:rPr>
        <w:t xml:space="preserve"> </w:t>
      </w:r>
      <m:oMath>
        <m:sSub>
          <m:e>
            <m:r>
              <m:rPr>
                <m:sty m:val="p"/>
                <m:scr m:val="script"/>
              </m:rPr>
              <m:t>H</m:t>
            </m:r>
          </m:e>
          <m:sub>
            <m:r>
              <m:rPr>
                <m:nor/>
                <m:sty m:val="p"/>
              </m:rPr>
              <m:t>eff</m:t>
            </m:r>
          </m:sub>
        </m:sSub>
      </m:oMath>
      <w:r>
        <w:rPr>
          <w:b/>
          <w:bCs/>
        </w:rPr>
        <w:t xml:space="preserve"> </w:t>
      </w:r>
      <w:r>
        <w:rPr>
          <w:b/>
          <w:bCs/>
        </w:rPr>
        <w:t xml:space="preserve">explicitly</w:t>
      </w:r>
      <w:r>
        <w:t xml:space="preserve"> </w:t>
      </w:r>
      <w:r>
        <w:t xml:space="preserve">— always use matrix-free tensor contractions</w:t>
      </w:r>
      <w:r>
        <w:t xml:space="preserve"> </w:t>
      </w:r>
      <w:r>
        <w:t xml:space="preserve">2.</w:t>
      </w:r>
      <w:r>
        <w:t xml:space="preserve"> </w:t>
      </w:r>
      <w:r>
        <w:rPr>
          <w:b/>
          <w:bCs/>
        </w:rPr>
        <w:t xml:space="preserve">Maintain complex128 dtype throughout</w:t>
      </w:r>
      <w:r>
        <w:t xml:space="preserve"> </w:t>
      </w:r>
      <w:r>
        <w:t xml:space="preserve">even for real Hamiltonians</w:t>
      </w:r>
      <w:r>
        <w:t xml:space="preserve"> </w:t>
      </w:r>
      <w:r>
        <w:t xml:space="preserve">3.</w:t>
      </w:r>
      <w:r>
        <w:t xml:space="preserve"> </w:t>
      </w:r>
      <w:r>
        <w:rPr>
          <w:b/>
          <w:bCs/>
        </w:rPr>
        <w:t xml:space="preserve">Use absolute tolerance</w:t>
      </w:r>
      <w:r>
        <w:rPr>
          <w:b/>
          <w:bCs/>
        </w:rPr>
        <w:t xml:space="preserve"> </w:t>
      </w:r>
      <w:r>
        <w:rPr>
          <w:b/>
          <w:bCs/>
        </w:rPr>
        <w:t xml:space="preserve">$\eps_{\text{abs}} \sim 10^{-14}$</w:t>
      </w:r>
      <w:r>
        <w:t xml:space="preserve"> </w:t>
      </w:r>
      <w:r>
        <w:t xml:space="preserve">in SVD truncation to prevent</w:t>
      </w:r>
      <w:r>
        <w:t xml:space="preserve"> </w:t>
      </w:r>
      <m:oMath>
        <m:r>
          <m:t>D</m:t>
        </m:r>
        <m:r>
          <m:rPr>
            <m:sty m:val="p"/>
          </m:rPr>
          <m:t>→</m:t>
        </m:r>
        <m:r>
          <m:rPr>
            <m:sty m:val="p"/>
          </m:rPr>
          <m:t>∞</m:t>
        </m:r>
      </m:oMath>
      <w:r>
        <w:t xml:space="preserve"> </w:t>
      </w:r>
      <w:r>
        <w:t xml:space="preserve">4.</w:t>
      </w:r>
      <w:r>
        <w:t xml:space="preserve"> </w:t>
      </w:r>
      <w:r>
        <w:rPr>
          <w:b/>
          <w:bCs/>
        </w:rPr>
        <w:t xml:space="preserve">Verify index ranges</w:t>
      </w:r>
      <w:r>
        <w:t xml:space="preserve"> </w:t>
      </w:r>
      <w:r>
        <w:t xml:space="preserve">for MPO boundary conditions (</w:t>
      </w:r>
      <m:oMath>
        <m:sSub>
          <m:e>
            <m:r>
              <m:t>b</m:t>
            </m:r>
          </m:e>
          <m:sub>
            <m:r>
              <m:rPr>
                <m:nor/>
                <m:sty m:val="p"/>
              </m:rPr>
              <m:t>left</m:t>
            </m:r>
          </m:sub>
        </m:sSub>
        <m:r>
          <m:rPr>
            <m:sty m:val="p"/>
          </m:rPr>
          <m:t>=</m:t>
        </m:r>
        <m:r>
          <m:t>4</m:t>
        </m:r>
        <m:r>
          <m:rPr>
            <m:sty m:val="p"/>
          </m:rPr>
          <m:t>,</m:t>
        </m:r>
        <m:sSub>
          <m:e>
            <m:r>
              <m:t>b</m:t>
            </m:r>
          </m:e>
          <m:sub>
            <m:r>
              <m:rPr>
                <m:nor/>
                <m:sty m:val="p"/>
              </m:rPr>
              <m:t>right</m:t>
            </m:r>
          </m:sub>
        </m:sSub>
        <m:r>
          <m:rPr>
            <m:sty m:val="p"/>
          </m:rPr>
          <m:t>=</m:t>
        </m:r>
        <m:r>
          <m:t>0</m:t>
        </m:r>
      </m:oMath>
      <w:r>
        <w:t xml:space="preserve"> </w:t>
      </w:r>
      <w:r>
        <w:t xml:space="preserve">for Heisenberg)</w:t>
      </w:r>
      <w:r>
        <w:t xml:space="preserve"> </w:t>
      </w:r>
      <w:r>
        <w:t xml:space="preserve">```</w:t>
      </w:r>
    </w:p>
    <w:p>
      <w:r>
        <w:pict>
          <v:rect style="width:0;height:1.5pt" o:hralign="center" o:hrstd="t" o:hr="t"/>
        </w:pict>
      </w:r>
    </w:p>
    <w:bookmarkEnd w:id="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2026-04-01T07:10:07Z</dcterms:created>
  <dcterms:modified xsi:type="dcterms:W3CDTF">2026-04-01T07:10:07Z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uttt7hrqpm43a29jon0-19d00f7b-8e52-82e3-8000-09b64ad38b97-20260401071007","ReservedCode1":"","ContentPropagator":"001191110108MACG2KBH8F20000","PropagateID":"cuttt7hrqpm43a29jon0-19d00f7b-8e52-82e3-8000-09b64ad38b97-20260401071007","ReservedCode2":""}</vt:lpwstr>
  </property>
</Properties>
</file>