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277D2">
      <w:pPr>
        <w:numPr>
          <w:ilvl w:val="0"/>
          <w:numId w:val="0"/>
        </w:numPr>
        <w:ind w:firstLine="420" w:firstLineChars="0"/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module 1:</w:t>
      </w:r>
      <w:r>
        <w:rPr>
          <w:rFonts w:hint="eastAsia"/>
          <w:sz w:val="30"/>
          <w:szCs w:val="30"/>
          <w:lang w:val="en-US" w:eastAsia="zh-CN"/>
        </w:rPr>
        <w:t xml:space="preserve"> Intelligent Translation API Development</w:t>
      </w:r>
    </w:p>
    <w:p w14:paraId="3778E101">
      <w:pPr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1.环境安装（最好用conda创建新的环境）</w:t>
      </w:r>
    </w:p>
    <w:p w14:paraId="0EFA968F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（1）安装miniconda（用纯python环境也可以，但python最好是python3.9以上）</w:t>
      </w:r>
    </w:p>
    <w:p w14:paraId="39186133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（2）创建名为sound的conda环境，并安装相关包</w:t>
      </w:r>
    </w:p>
    <w:p w14:paraId="26AC86EE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conda env create --name </w:t>
      </w:r>
      <w:bookmarkStart w:id="0" w:name="OLE_LINK1"/>
      <w:r>
        <w:rPr>
          <w:rFonts w:hint="eastAsia"/>
          <w:lang w:val="en-US" w:eastAsia="zh-CN"/>
        </w:rPr>
        <w:t xml:space="preserve">sound=python3.11    </w:t>
      </w:r>
      <w:bookmarkEnd w:id="0"/>
      <w:r>
        <w:rPr>
          <w:rFonts w:hint="eastAsia"/>
          <w:lang w:val="en-US" w:eastAsia="zh-CN"/>
        </w:rPr>
        <w:t>#安装新conda环境</w:t>
      </w:r>
    </w:p>
    <w:p w14:paraId="674A4CFD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conda activate sound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#激活环境</w:t>
      </w:r>
    </w:p>
    <w:p w14:paraId="066026C1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-r requirements.txt      #安装pip包</w:t>
      </w:r>
    </w:p>
    <w:p w14:paraId="7519679B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requirements.txt里面有以下这些包</w:t>
      </w:r>
    </w:p>
    <w:tbl>
      <w:tblPr>
        <w:tblStyle w:val="7"/>
        <w:tblW w:w="0" w:type="auto"/>
        <w:tblInd w:w="5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4"/>
      </w:tblGrid>
      <w:tr w14:paraId="2DF5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4" w:type="dxa"/>
          </w:tcPr>
          <w:p w14:paraId="79ECA54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vertAlign w:val="baseline"/>
                <w:lang w:val="en-US" w:eastAsia="zh-CN"/>
              </w:rPr>
              <w:t>eepseek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#deepseekapi</w:t>
            </w:r>
          </w:p>
          <w:p w14:paraId="09057C72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fastapi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#网页api</w:t>
            </w:r>
          </w:p>
          <w:p w14:paraId="01C6EDDB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</w:t>
            </w:r>
            <w:r>
              <w:rPr>
                <w:rFonts w:hint="default"/>
                <w:vertAlign w:val="baseline"/>
                <w:lang w:val="en-US" w:eastAsia="zh-CN"/>
              </w:rPr>
              <w:t>vicorn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#网络服务器</w:t>
            </w:r>
          </w:p>
          <w:p w14:paraId="0C38AE1F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python-docx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#word文档</w:t>
            </w:r>
          </w:p>
        </w:tc>
      </w:tr>
    </w:tbl>
    <w:p w14:paraId="2FB62D48">
      <w:pPr>
        <w:numPr>
          <w:ilvl w:val="0"/>
          <w:numId w:val="1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去deepseek获得api_key</w:t>
      </w:r>
    </w:p>
    <w:p w14:paraId="72697BB1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已完成，用户不用做这一步。</w:t>
      </w:r>
    </w:p>
    <w:p w14:paraId="28939C60"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</w:p>
    <w:p w14:paraId="71FEC009"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2.文件目录结构</w:t>
      </w:r>
    </w:p>
    <w:p w14:paraId="51788E2F">
      <w:pPr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2733675" cy="1104900"/>
            <wp:effectExtent l="9525" t="9525" r="1905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04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4B458EA8">
      <w:pPr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</w:p>
    <w:p w14:paraId="122F9E8A">
      <w:pPr>
        <w:numPr>
          <w:ilvl w:val="0"/>
          <w:numId w:val="0"/>
        </w:numPr>
        <w:ind w:firstLine="630" w:firstLineChars="300"/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该项目文件夹</w:t>
      </w:r>
      <w:bookmarkStart w:id="1" w:name="OLE_LINK2"/>
      <w:r>
        <w:rPr>
          <w:rFonts w:hint="eastAsia"/>
          <w:lang w:eastAsia="zh-CN"/>
        </w:rPr>
        <w:t>sound_tech_AI_translate</w:t>
      </w:r>
      <w:bookmarkEnd w:id="1"/>
    </w:p>
    <w:p w14:paraId="0D6864E5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translate.py是服务器程序</w:t>
      </w:r>
    </w:p>
    <w:p w14:paraId="367A1550">
      <w:pPr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client.py是客户端测试程序</w:t>
      </w:r>
    </w:p>
    <w:p w14:paraId="1560094C">
      <w:pPr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config.py是配置程序</w:t>
      </w:r>
    </w:p>
    <w:p w14:paraId="21295E59">
      <w:pPr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requirements.txt是安装pip包，在上面环境安装中使用。</w:t>
      </w:r>
    </w:p>
    <w:p w14:paraId="029B1F65"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</w:p>
    <w:p w14:paraId="6E06312A"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3.程序测试</w:t>
      </w:r>
    </w:p>
    <w:p w14:paraId="252C62F5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（1）如果用conda环境，切换到conda环境</w:t>
      </w:r>
    </w:p>
    <w:p w14:paraId="3F080706">
      <w:pPr>
        <w:numPr>
          <w:ilvl w:val="0"/>
          <w:numId w:val="0"/>
        </w:numPr>
        <w:ind w:firstLine="420" w:firstLineChars="200"/>
        <w:jc w:val="both"/>
      </w:pPr>
      <w:r>
        <w:drawing>
          <wp:inline distT="0" distB="0" distL="114300" distR="114300">
            <wp:extent cx="2350770" cy="414020"/>
            <wp:effectExtent l="0" t="0" r="1143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6453">
      <w:pPr>
        <w:numPr>
          <w:ilvl w:val="0"/>
          <w:numId w:val="2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cd到</w:t>
      </w:r>
      <w:r>
        <w:rPr>
          <w:rFonts w:hint="eastAsia"/>
          <w:lang w:eastAsia="zh-CN"/>
        </w:rPr>
        <w:t>sound_tech_AI_translate</w:t>
      </w:r>
      <w:r>
        <w:rPr>
          <w:rFonts w:hint="eastAsia"/>
          <w:lang w:val="en-US" w:eastAsia="zh-CN"/>
        </w:rPr>
        <w:t>文件夹</w:t>
      </w:r>
    </w:p>
    <w:p w14:paraId="3A0352B2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265430</wp:posOffset>
            </wp:positionH>
            <wp:positionV relativeFrom="paragraph">
              <wp:posOffset>68580</wp:posOffset>
            </wp:positionV>
            <wp:extent cx="2645410" cy="469265"/>
            <wp:effectExtent l="0" t="0" r="2540" b="698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0CDE61">
      <w:pPr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697A96B4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1A2BA539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3791BF77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08337453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085017ED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0D57B1A6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bookmarkStart w:id="2" w:name="_GoBack"/>
      <w:bookmarkEnd w:id="2"/>
    </w:p>
    <w:p w14:paraId="2EC34E54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（3）用python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translate.py启动服务器，像下面提示，服务器正常启动</w:t>
      </w:r>
    </w:p>
    <w:p w14:paraId="5BBA3112">
      <w:pPr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3566795" cy="903605"/>
            <wp:effectExtent l="0" t="0" r="1460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0B9F">
      <w:pPr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（4）新打开一个终端，重复（1）（2）</w:t>
      </w:r>
    </w:p>
    <w:p w14:paraId="1AC090CE">
      <w:pPr>
        <w:numPr>
          <w:ilvl w:val="0"/>
          <w:numId w:val="0"/>
        </w:numPr>
        <w:ind w:leftChars="200"/>
        <w:jc w:val="both"/>
      </w:pPr>
      <w:r>
        <w:drawing>
          <wp:inline distT="0" distB="0" distL="114300" distR="114300">
            <wp:extent cx="2916555" cy="681990"/>
            <wp:effectExtent l="0" t="0" r="1714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50A2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（5）用python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client.py启动客户端测试</w:t>
      </w:r>
    </w:p>
    <w:p w14:paraId="34088DA3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客户端要求输入翻译的英文和输出格式。</w:t>
      </w:r>
    </w:p>
    <w:p w14:paraId="51BF44F6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先输入测试的要翻译的英文语句：</w:t>
      </w:r>
    </w:p>
    <w:tbl>
      <w:tblPr>
        <w:tblStyle w:val="7"/>
        <w:tblW w:w="0" w:type="auto"/>
        <w:tblInd w:w="5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4"/>
      </w:tblGrid>
      <w:tr w14:paraId="06E42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4" w:type="dxa"/>
          </w:tcPr>
          <w:p w14:paraId="6998C0A1">
            <w:pPr>
              <w:numPr>
                <w:ilvl w:val="0"/>
                <w:numId w:val="0"/>
              </w:numPr>
              <w:jc w:val="both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Large language models (LLMs) are powerful AI systems trained on vast text data. Reinforcement learning (RL) is a training method where an AI agent learns by trial and error, receiving rewards for desired actions. Combining them, Reinforcement Learning from Human Feedback (RLHF) fine-tunes LLMs using human preferences, significantly improving their alignment, safety, and helpfulness in real-world applications.</w:t>
            </w:r>
          </w:p>
        </w:tc>
      </w:tr>
    </w:tbl>
    <w:p w14:paraId="7D59B1BF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输出格式有两种，一种输出字符串的json，在style上输入json；一种输出word文档，在style上输入word；</w:t>
      </w:r>
    </w:p>
    <w:p w14:paraId="628E9360"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66690" cy="692150"/>
            <wp:effectExtent l="0" t="0" r="1016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D58E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json</w:t>
      </w:r>
      <w:r>
        <w:rPr>
          <w:rFonts w:hint="eastAsia"/>
          <w:lang w:val="en-US" w:eastAsia="zh-CN"/>
        </w:rPr>
        <w:t>模式下，输出json字符串形式。有文本整个翻译，以及提取出来重要词汇表，词汇表每个单词也包含英文、中文、词汇解释三个内容。</w:t>
      </w:r>
    </w:p>
    <w:p w14:paraId="1CC7A0FD"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69865" cy="2421255"/>
            <wp:effectExtent l="0" t="0" r="698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BB1D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word</w:t>
      </w:r>
      <w:r>
        <w:rPr>
          <w:rFonts w:hint="eastAsia"/>
          <w:lang w:val="en-US" w:eastAsia="zh-CN"/>
        </w:rPr>
        <w:t>模式下会在服务器的download文件夹生成一个翻译和词汇的word，可以导出到本地。</w:t>
      </w:r>
    </w:p>
    <w:p w14:paraId="289266A7"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71770" cy="723900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8ECB"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1395095" cy="1035685"/>
            <wp:effectExtent l="0" t="0" r="1460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2182">
      <w:pPr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609465"/>
            <wp:effectExtent l="0" t="0" r="571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686C">
      <w:pPr>
        <w:ind w:firstLine="420" w:firstLineChars="0"/>
        <w:jc w:val="both"/>
        <w:rPr>
          <w:rFonts w:hint="eastAsia"/>
          <w:lang w:val="en-US" w:eastAsia="zh-CN"/>
        </w:rPr>
      </w:pPr>
    </w:p>
    <w:p w14:paraId="5A12CFA4">
      <w:pPr>
        <w:ind w:firstLine="420" w:firstLineChars="0"/>
        <w:jc w:val="both"/>
        <w:rPr>
          <w:rFonts w:hint="default"/>
          <w:lang w:val="en-US" w:eastAsia="zh-CN"/>
        </w:rPr>
      </w:pPr>
    </w:p>
    <w:p w14:paraId="54597DFA">
      <w:pPr>
        <w:ind w:firstLine="420" w:firstLineChars="0"/>
        <w:jc w:val="both"/>
        <w:rPr>
          <w:rFonts w:hint="default"/>
          <w:lang w:val="en-US" w:eastAsia="zh-CN"/>
        </w:rPr>
      </w:pPr>
    </w:p>
    <w:p w14:paraId="0C202202">
      <w:pPr>
        <w:ind w:firstLine="420" w:firstLineChars="0"/>
        <w:jc w:val="both"/>
        <w:rPr>
          <w:rFonts w:hint="default"/>
          <w:lang w:val="en-US" w:eastAsia="zh-CN"/>
        </w:rPr>
      </w:pPr>
    </w:p>
    <w:p w14:paraId="02E2FAC6">
      <w:pPr>
        <w:ind w:firstLine="420" w:firstLineChars="0"/>
        <w:jc w:val="both"/>
        <w:rPr>
          <w:rFonts w:hint="default"/>
          <w:lang w:val="en-US" w:eastAsia="zh-CN"/>
        </w:rPr>
      </w:pPr>
    </w:p>
    <w:p w14:paraId="16A13821">
      <w:pPr>
        <w:ind w:firstLine="420" w:firstLineChars="0"/>
        <w:jc w:val="both"/>
        <w:rPr>
          <w:rFonts w:hint="default"/>
          <w:lang w:val="en-US" w:eastAsia="zh-CN"/>
        </w:rPr>
      </w:pPr>
    </w:p>
    <w:p w14:paraId="529308D3">
      <w:pPr>
        <w:ind w:firstLine="420" w:firstLineChars="0"/>
        <w:jc w:val="both"/>
        <w:rPr>
          <w:rFonts w:hint="default"/>
          <w:lang w:val="en-US" w:eastAsia="zh-CN"/>
        </w:rPr>
      </w:pPr>
    </w:p>
    <w:p w14:paraId="7885B679">
      <w:pPr>
        <w:ind w:firstLine="420" w:firstLineChars="0"/>
        <w:jc w:val="both"/>
        <w:rPr>
          <w:rFonts w:hint="default"/>
          <w:lang w:val="en-US" w:eastAsia="zh-CN"/>
        </w:rPr>
      </w:pPr>
    </w:p>
    <w:p w14:paraId="53E2EAA4">
      <w:pPr>
        <w:ind w:firstLine="420" w:firstLineChars="0"/>
        <w:jc w:val="both"/>
        <w:rPr>
          <w:rFonts w:hint="default"/>
          <w:lang w:val="en-US" w:eastAsia="zh-CN"/>
        </w:rPr>
      </w:pPr>
    </w:p>
    <w:p w14:paraId="5A2B8D41">
      <w:pPr>
        <w:ind w:firstLine="420" w:firstLineChars="0"/>
        <w:jc w:val="both"/>
        <w:rPr>
          <w:rFonts w:hint="default"/>
          <w:lang w:val="en-US" w:eastAsia="zh-CN"/>
        </w:rPr>
      </w:pPr>
    </w:p>
    <w:p w14:paraId="670F7849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module 2:</w:t>
      </w:r>
      <w:r>
        <w:rPr>
          <w:rFonts w:hint="eastAsia"/>
          <w:sz w:val="30"/>
          <w:szCs w:val="30"/>
          <w:lang w:val="en-US" w:eastAsia="zh-CN"/>
        </w:rPr>
        <w:t xml:space="preserve"> Intelligent Translation API Development</w:t>
      </w:r>
    </w:p>
    <w:p w14:paraId="47F37592">
      <w:pPr>
        <w:ind w:firstLine="420" w:firstLine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" w:fontKey="{4D74C4C8-D6E1-479E-9960-A3E9A7C23E5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E5511"/>
    <w:multiLevelType w:val="singleLevel"/>
    <w:tmpl w:val="8B4E5511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6556B274"/>
    <w:multiLevelType w:val="singleLevel"/>
    <w:tmpl w:val="6556B27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3ZGYzNTNkMjQ5NTdhMDAwZTAyOTk0YjlkNDkxODEifQ=="/>
  </w:docVars>
  <w:rsids>
    <w:rsidRoot w:val="00000000"/>
    <w:rsid w:val="081470C7"/>
    <w:rsid w:val="08B06D11"/>
    <w:rsid w:val="18952896"/>
    <w:rsid w:val="407C46BF"/>
    <w:rsid w:val="43346F28"/>
    <w:rsid w:val="49E249FA"/>
    <w:rsid w:val="5C5E5F49"/>
    <w:rsid w:val="5CCC7122"/>
    <w:rsid w:val="66CF5E76"/>
    <w:rsid w:val="7163442E"/>
    <w:rsid w:val="783E7867"/>
    <w:rsid w:val="784A7FBA"/>
    <w:rsid w:val="78940AFB"/>
    <w:rsid w:val="79494CB8"/>
    <w:rsid w:val="796A05BF"/>
    <w:rsid w:val="7BD24DF4"/>
    <w:rsid w:val="7BF81ADB"/>
    <w:rsid w:val="7E61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508</Words>
  <Characters>1239</Characters>
  <Lines>0</Lines>
  <Paragraphs>0</Paragraphs>
  <TotalTime>9</TotalTime>
  <ScaleCrop>false</ScaleCrop>
  <LinksUpToDate>false</LinksUpToDate>
  <CharactersWithSpaces>1371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2025-11-13T02:54:00Z</dcterms:created>
  <dc:creator>diy</dc:creator>
  <cp:lastModifiedBy>赵海玉</cp:lastModifiedBy>
  <dcterms:modified xsi:type="dcterms:W3CDTF">2025-11-17T08:28:06Z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3550FFCFFCC1480A8AF79706F8CDDBA2_12</vt:lpwstr>
  </property>
</Properties>
</file>