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1. 컬러 결정 로직</w:t>
      </w:r>
    </w:p>
    <w:tbl>
      <w:tblPr>
        <w:tblStyle w:val="Table1"/>
        <w:tblpPr w:leftFromText="142" w:rightFromText="142" w:topFromText="0" w:bottomFromText="0" w:vertAnchor="text" w:horzAnchor="text" w:tblpX="0" w:tblpY="15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pending_color &lt;= sw_eraser ? 4'b0000 : {1'b1, sw_pen_color};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2. 크기 및 반경 결정 로직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case ({sw_eraser, sw_size})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    2'b00: begin pending_radius &lt;= 5'd2; ... end // 일반 브러시(소) -&gt; line_radius = 2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   2'b01: begin pending_radius &lt;= 5'd3; ... end // 일반 브러시(대) -&gt; line_radius = 3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    2'b10: begin pending_radius &lt;= 5'd5; ... end // 지우개 모드(소) -&gt; line_radius = 5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   2'b11: begin pending_radius &lt;= 5'd7; ... end // 지우개 모드(대) -&gt; line_radius = 7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endcase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[color_eraser] - [mid, low] 조합이 0 hit인 이유</w:t>
      </w:r>
    </w:p>
    <w:p w:rsidR="00000000" w:rsidDel="00000000" w:rsidP="00000000" w:rsidRDefault="00000000" w:rsidRPr="00000000" w14:paraId="0000000E">
      <w:pPr>
        <w:ind w:left="200" w:firstLine="0"/>
        <w:rPr/>
      </w:pPr>
      <w:r w:rsidDel="00000000" w:rsidR="00000000" w:rsidRPr="00000000">
        <w:rPr>
          <w:rtl w:val="0"/>
        </w:rPr>
        <w:t xml:space="preserve">color_eraser(4'b0000)가 출력되려면 반드시 sw_eraser = 1 (지우개 작동) 상태여야 합니다. 하지만 하드웨어 사양상 sw_eraser = 1일 때 결정되는 line_radius는 오직 5(erase_small) 또는 7(erase_big)뿐입니다. 즉, 지우개 모드이면서 브러시 반경이 2(low)나 3(mid)이 되는 하드웨어 상태는 논리적으로 존재할 수 없기 때문에 크로스 커버리지에서 0 hit가 납니다.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[일반 컬러들] - [erase_big, erase_small] 조합이 0 hit인 이유</w:t>
      </w:r>
    </w:p>
    <w:p w:rsidR="00000000" w:rsidDel="00000000" w:rsidP="00000000" w:rsidRDefault="00000000" w:rsidRPr="00000000" w14:paraId="00000010">
      <w:pPr>
        <w:ind w:left="200" w:firstLine="0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  <w:t xml:space="preserve">black ~ white (4'b1000 ~ 4'b1111)의 일반 컬러가 출력되려면 반드시 sw_eraser = 0 (일반 브러시 모드) 상태여야 합니다. 하지만 하드웨어 사양상 sw_eraser = 0일 때 결정되는 line_radius는 오직 2(low) 또는 3(mid)뿐입니다. 즉, 일반 컬러 선을 그리면서 브러시 반경이 5(erase_small)나 7(erase_big)이 되는 하드웨어 상태 역시 물리적으로 불가능하기 때문에 0 hit가 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최종 해결책: 존재할 수 없는 크로스 빈(Cross Bins) 제외하기SystemVerilog에서는 이처럼 하드웨어 구조상 발생할 수 없는 크로스 조합을 ignore_bins 키워드로 지정하여 커버리지 총점 분모에서 제외할 수 있습니다. 아래와 같이 cross_draw 내부에 ignore_bins 구문을 추가해 주시면, Verdi가 불가능한 조합을 계산에서 제외하고 마침내 커버리지 100%를 찍어주게 됩니다.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        cross_draw :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cross cp_line_color,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cp_radius {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    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// 1. 지우개 컬러(4'b0000)이면서 반경이 low(2), mid(3)인 불가능한 조합 제외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ignore_bins eraser_with_low_mid = binsof(cp_line_color.color_eraser) &amp;&amp;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                                (binsof(cp_radius.low) || binsof(cp_radius.mid));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// 2. 일반 컬러들(MSB=1)이면서 반경이 지우개 크기(5, 7)인 불가능한 조합 제외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ignore_bins draw_colors_with_erase_radius = (binsof(cp_line_color.black)   ||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                                           binsof(cp_line_color.red)     ||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                                           binsof(cp_line_color.green)   ||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                                           binsof(cp_line_color.yellow)  ||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                                           binsof(cp_line_color.blue)    ||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                                           binsof(cp_line_color.magenta) ||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                                           binsof(cp_line_color.cyan)    ||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                                           binsof(cp_line_color.white))  &amp;&amp;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                                                (binsof(cp_radius.erase_small) || binsof(cp_radius.erase_big));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            }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bookmarkStart w:colFirst="0" w:colLast="0" w:name="_heading=h.xyuh4z87gshv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Xq1HBvjWhEixCjJTVvTRuwOHw==">CgMxLjAyDmgueHl1aDR6ODdnc2h2OAByITFSRWVtVDNzbEM2SzNEQ0JjTjF3RWhKcFRPSmhCTDRfVw==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