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FAB1C" w14:textId="75A3F3F7" w:rsidR="00C2169F" w:rsidRDefault="00D47A95" w:rsidP="00AF67DA">
      <w:pPr>
        <w:spacing w:line="360" w:lineRule="auto"/>
        <w:ind w:firstLineChars="800" w:firstLine="2240"/>
        <w:rPr>
          <w:rFonts w:ascii="宋体" w:eastAsia="宋体" w:hAnsi="宋体"/>
          <w:sz w:val="28"/>
          <w:szCs w:val="28"/>
        </w:rPr>
      </w:pPr>
      <w:r>
        <w:rPr>
          <w:rFonts w:ascii="宋体" w:eastAsia="宋体" w:hAnsi="宋体" w:hint="eastAsia"/>
          <w:sz w:val="28"/>
          <w:szCs w:val="28"/>
        </w:rPr>
        <w:t>戴维宁定理的分析及其应用</w:t>
      </w:r>
    </w:p>
    <w:p w14:paraId="2DD347DD" w14:textId="2FA86AA9" w:rsidR="00D47A95" w:rsidRDefault="00D47A95" w:rsidP="00D47A95">
      <w:pPr>
        <w:spacing w:line="360" w:lineRule="auto"/>
        <w:ind w:firstLineChars="600" w:firstLine="1680"/>
        <w:rPr>
          <w:rFonts w:ascii="宋体" w:eastAsia="宋体" w:hAnsi="宋体"/>
          <w:sz w:val="24"/>
          <w:szCs w:val="24"/>
        </w:rPr>
      </w:pP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sz w:val="24"/>
          <w:szCs w:val="24"/>
        </w:rPr>
        <w:t xml:space="preserve">                    </w:t>
      </w:r>
      <w:r w:rsidR="00AF67DA">
        <w:rPr>
          <w:rFonts w:ascii="宋体" w:eastAsia="宋体" w:hAnsi="宋体"/>
          <w:sz w:val="24"/>
          <w:szCs w:val="24"/>
        </w:rPr>
        <w:t xml:space="preserve">       </w:t>
      </w:r>
      <w:r>
        <w:rPr>
          <w:rFonts w:ascii="宋体" w:eastAsia="宋体" w:hAnsi="宋体"/>
          <w:sz w:val="24"/>
          <w:szCs w:val="24"/>
        </w:rPr>
        <w:t xml:space="preserve"> </w:t>
      </w:r>
      <w:r>
        <w:rPr>
          <w:rFonts w:ascii="宋体" w:eastAsia="宋体" w:hAnsi="宋体" w:hint="eastAsia"/>
          <w:sz w:val="24"/>
          <w:szCs w:val="24"/>
        </w:rPr>
        <w:t xml:space="preserve">信息学院 吴雨娟 </w:t>
      </w:r>
    </w:p>
    <w:p w14:paraId="00AF9082" w14:textId="6EE68851" w:rsidR="00D47A95" w:rsidRDefault="00D47A95" w:rsidP="00D47A95">
      <w:pPr>
        <w:spacing w:line="360" w:lineRule="auto"/>
        <w:ind w:firstLineChars="200" w:firstLine="480"/>
        <w:rPr>
          <w:rFonts w:ascii="宋体" w:eastAsia="宋体" w:hAnsi="宋体"/>
          <w:sz w:val="24"/>
          <w:szCs w:val="24"/>
        </w:rPr>
      </w:pPr>
      <w:r>
        <w:rPr>
          <w:rFonts w:ascii="宋体" w:eastAsia="宋体" w:hAnsi="宋体" w:hint="eastAsia"/>
          <w:sz w:val="24"/>
          <w:szCs w:val="24"/>
        </w:rPr>
        <w:t>戴维宁定理是电路分析中的一个重要定理，也是一个主要的难点</w:t>
      </w:r>
      <w:r w:rsidR="009006E8">
        <w:rPr>
          <w:rFonts w:ascii="宋体" w:eastAsia="宋体" w:hAnsi="宋体" w:hint="eastAsia"/>
          <w:sz w:val="24"/>
          <w:szCs w:val="24"/>
        </w:rPr>
        <w:t>，它的作用是简化电路</w:t>
      </w:r>
      <w:r>
        <w:rPr>
          <w:rFonts w:ascii="宋体" w:eastAsia="宋体" w:hAnsi="宋体" w:hint="eastAsia"/>
          <w:sz w:val="24"/>
          <w:szCs w:val="24"/>
        </w:rPr>
        <w:t>。掌握了戴维宁定理后，可以进行含受控源的电路进行分析、最大功率传输分析和正弦稳态分析等，这给解题带来了极大的便利。</w:t>
      </w:r>
      <w:r w:rsidR="00377539">
        <w:rPr>
          <w:rFonts w:ascii="宋体" w:eastAsia="宋体" w:hAnsi="宋体" w:hint="eastAsia"/>
          <w:sz w:val="24"/>
          <w:szCs w:val="24"/>
        </w:rPr>
        <w:t>在电路原理这门课的后续章节中，许多问题的解决都需要用到戴维宁定理进行等效处理，所以</w:t>
      </w:r>
      <w:r w:rsidR="00A97CB7">
        <w:rPr>
          <w:rFonts w:ascii="宋体" w:eastAsia="宋体" w:hAnsi="宋体" w:hint="eastAsia"/>
          <w:sz w:val="24"/>
          <w:szCs w:val="24"/>
        </w:rPr>
        <w:t>需要</w:t>
      </w:r>
      <w:r w:rsidR="00377539">
        <w:rPr>
          <w:rFonts w:ascii="宋体" w:eastAsia="宋体" w:hAnsi="宋体" w:hint="eastAsia"/>
          <w:sz w:val="24"/>
          <w:szCs w:val="24"/>
        </w:rPr>
        <w:t>充分理解和掌握戴维宁</w:t>
      </w:r>
      <w:r w:rsidR="00A97CB7">
        <w:rPr>
          <w:rFonts w:ascii="宋体" w:eastAsia="宋体" w:hAnsi="宋体" w:hint="eastAsia"/>
          <w:sz w:val="24"/>
          <w:szCs w:val="24"/>
        </w:rPr>
        <w:t>定理，并熟悉它的经典应用场景。</w:t>
      </w:r>
    </w:p>
    <w:p w14:paraId="1D087CDF" w14:textId="77777777" w:rsidR="00551F2F" w:rsidRDefault="00551F2F" w:rsidP="00D47A95">
      <w:pPr>
        <w:spacing w:line="360" w:lineRule="auto"/>
        <w:ind w:firstLineChars="200" w:firstLine="480"/>
        <w:rPr>
          <w:rFonts w:ascii="宋体" w:eastAsia="宋体" w:hAnsi="宋体" w:hint="eastAsia"/>
          <w:sz w:val="24"/>
          <w:szCs w:val="24"/>
        </w:rPr>
      </w:pPr>
    </w:p>
    <w:p w14:paraId="2700F008" w14:textId="7ABE2AF9" w:rsidR="00D47A95" w:rsidRPr="00D47A95" w:rsidRDefault="00D47A95" w:rsidP="00D47A95">
      <w:pPr>
        <w:pStyle w:val="a3"/>
        <w:numPr>
          <w:ilvl w:val="0"/>
          <w:numId w:val="1"/>
        </w:numPr>
        <w:spacing w:line="360" w:lineRule="auto"/>
        <w:ind w:firstLineChars="0"/>
        <w:rPr>
          <w:rFonts w:ascii="宋体" w:eastAsia="宋体" w:hAnsi="宋体"/>
          <w:sz w:val="24"/>
          <w:szCs w:val="24"/>
        </w:rPr>
      </w:pPr>
      <w:r w:rsidRPr="00D47A95">
        <w:rPr>
          <w:rFonts w:ascii="宋体" w:eastAsia="宋体" w:hAnsi="宋体" w:hint="eastAsia"/>
          <w:sz w:val="24"/>
          <w:szCs w:val="24"/>
        </w:rPr>
        <w:t>戴维宁定理的定义</w:t>
      </w:r>
    </w:p>
    <w:p w14:paraId="2D10DB6A" w14:textId="594AC641" w:rsidR="00D47A95" w:rsidRDefault="00D47A95" w:rsidP="009006E8">
      <w:pPr>
        <w:spacing w:line="360" w:lineRule="auto"/>
        <w:ind w:firstLineChars="200" w:firstLine="480"/>
        <w:rPr>
          <w:rFonts w:ascii="宋体" w:eastAsia="宋体" w:hAnsi="宋体"/>
          <w:sz w:val="24"/>
          <w:szCs w:val="24"/>
        </w:rPr>
      </w:pPr>
      <w:r>
        <w:rPr>
          <w:rFonts w:ascii="宋体" w:eastAsia="宋体" w:hAnsi="宋体" w:hint="eastAsia"/>
          <w:sz w:val="24"/>
          <w:szCs w:val="24"/>
        </w:rPr>
        <w:t>戴维宁定理的内容为：一个含有独立电源、线性电阻和受控源的</w:t>
      </w:r>
      <w:proofErr w:type="gramStart"/>
      <w:r>
        <w:rPr>
          <w:rFonts w:ascii="宋体" w:eastAsia="宋体" w:hAnsi="宋体" w:hint="eastAsia"/>
          <w:sz w:val="24"/>
          <w:szCs w:val="24"/>
        </w:rPr>
        <w:t>一</w:t>
      </w:r>
      <w:proofErr w:type="gramEnd"/>
      <w:r>
        <w:rPr>
          <w:rFonts w:ascii="宋体" w:eastAsia="宋体" w:hAnsi="宋体" w:hint="eastAsia"/>
          <w:sz w:val="24"/>
          <w:szCs w:val="24"/>
        </w:rPr>
        <w:t>端口</w:t>
      </w:r>
      <w:r w:rsidR="009006E8">
        <w:rPr>
          <w:rFonts w:ascii="宋体" w:eastAsia="宋体" w:hAnsi="宋体" w:hint="eastAsia"/>
          <w:sz w:val="24"/>
          <w:szCs w:val="24"/>
        </w:rPr>
        <w:t>，可以对外电路等效为一个电压源和电阻的串联。此电压源的激励电压等于</w:t>
      </w:r>
      <w:proofErr w:type="gramStart"/>
      <w:r w:rsidR="009006E8">
        <w:rPr>
          <w:rFonts w:ascii="宋体" w:eastAsia="宋体" w:hAnsi="宋体" w:hint="eastAsia"/>
          <w:sz w:val="24"/>
          <w:szCs w:val="24"/>
        </w:rPr>
        <w:t>一</w:t>
      </w:r>
      <w:proofErr w:type="gramEnd"/>
      <w:r w:rsidR="009006E8">
        <w:rPr>
          <w:rFonts w:ascii="宋体" w:eastAsia="宋体" w:hAnsi="宋体" w:hint="eastAsia"/>
          <w:sz w:val="24"/>
          <w:szCs w:val="24"/>
        </w:rPr>
        <w:t>端口的开路电压，电阻等效为一端口内将所有</w:t>
      </w:r>
      <w:proofErr w:type="gramStart"/>
      <w:r w:rsidR="009006E8">
        <w:rPr>
          <w:rFonts w:ascii="宋体" w:eastAsia="宋体" w:hAnsi="宋体" w:hint="eastAsia"/>
          <w:sz w:val="24"/>
          <w:szCs w:val="24"/>
        </w:rPr>
        <w:t>独立源置零</w:t>
      </w:r>
      <w:proofErr w:type="gramEnd"/>
      <w:r w:rsidR="009006E8">
        <w:rPr>
          <w:rFonts w:ascii="宋体" w:eastAsia="宋体" w:hAnsi="宋体" w:hint="eastAsia"/>
          <w:sz w:val="24"/>
          <w:szCs w:val="24"/>
        </w:rPr>
        <w:t>后的输入电阻。</w:t>
      </w:r>
    </w:p>
    <w:p w14:paraId="24A48E72" w14:textId="34740E2B" w:rsidR="009006E8" w:rsidRDefault="009006E8" w:rsidP="009006E8">
      <w:pPr>
        <w:spacing w:line="360" w:lineRule="auto"/>
        <w:ind w:firstLineChars="200" w:firstLine="480"/>
        <w:rPr>
          <w:rFonts w:ascii="宋体" w:eastAsia="宋体" w:hAnsi="宋体"/>
          <w:sz w:val="24"/>
          <w:szCs w:val="24"/>
        </w:rPr>
      </w:pPr>
      <w:r>
        <w:rPr>
          <w:rFonts w:ascii="宋体" w:eastAsia="宋体" w:hAnsi="宋体" w:hint="eastAsia"/>
          <w:sz w:val="24"/>
          <w:szCs w:val="24"/>
        </w:rPr>
        <w:t>如图所示：</w:t>
      </w:r>
    </w:p>
    <w:p w14:paraId="6350631B" w14:textId="08D48996" w:rsidR="009006E8" w:rsidRDefault="009006E8" w:rsidP="009006E8">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17BCDC28" wp14:editId="62E5E55D">
            <wp:extent cx="4266596" cy="15113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89680" cy="1519477"/>
                    </a:xfrm>
                    <a:prstGeom prst="rect">
                      <a:avLst/>
                    </a:prstGeom>
                    <a:noFill/>
                    <a:ln>
                      <a:noFill/>
                    </a:ln>
                  </pic:spPr>
                </pic:pic>
              </a:graphicData>
            </a:graphic>
          </wp:inline>
        </w:drawing>
      </w:r>
    </w:p>
    <w:p w14:paraId="5CAEEF4C" w14:textId="3E1F0C1A" w:rsidR="008F40A4" w:rsidRDefault="008F40A4" w:rsidP="009006E8">
      <w:pPr>
        <w:spacing w:line="360" w:lineRule="auto"/>
        <w:ind w:firstLineChars="200" w:firstLine="480"/>
        <w:rPr>
          <w:rFonts w:ascii="宋体" w:eastAsia="宋体" w:hAnsi="宋体"/>
          <w:sz w:val="24"/>
          <w:szCs w:val="24"/>
        </w:rPr>
      </w:pPr>
    </w:p>
    <w:p w14:paraId="482024F3" w14:textId="5672C6FB" w:rsidR="008F40A4" w:rsidRPr="008F40A4" w:rsidRDefault="008F40A4" w:rsidP="008F40A4">
      <w:pPr>
        <w:pStyle w:val="a3"/>
        <w:numPr>
          <w:ilvl w:val="0"/>
          <w:numId w:val="1"/>
        </w:numPr>
        <w:spacing w:line="360" w:lineRule="auto"/>
        <w:ind w:firstLineChars="0"/>
        <w:rPr>
          <w:rFonts w:ascii="宋体" w:eastAsia="宋体" w:hAnsi="宋体"/>
          <w:sz w:val="24"/>
          <w:szCs w:val="24"/>
        </w:rPr>
      </w:pPr>
      <w:r w:rsidRPr="008F40A4">
        <w:rPr>
          <w:rFonts w:ascii="宋体" w:eastAsia="宋体" w:hAnsi="宋体" w:hint="eastAsia"/>
          <w:sz w:val="24"/>
          <w:szCs w:val="24"/>
        </w:rPr>
        <w:t>戴维宁定理的推导证明</w:t>
      </w:r>
    </w:p>
    <w:p w14:paraId="26DBB9C7" w14:textId="15BFCDDA" w:rsidR="008F40A4" w:rsidRDefault="00280772" w:rsidP="008F40A4">
      <w:pPr>
        <w:spacing w:line="360" w:lineRule="auto"/>
        <w:ind w:firstLineChars="200" w:firstLine="480"/>
        <w:rPr>
          <w:rFonts w:ascii="宋体" w:eastAsia="宋体" w:hAnsi="宋体"/>
          <w:sz w:val="24"/>
          <w:szCs w:val="24"/>
        </w:rPr>
      </w:pPr>
      <w:r>
        <w:rPr>
          <w:rFonts w:ascii="宋体" w:eastAsia="宋体" w:hAnsi="宋体" w:hint="eastAsia"/>
          <w:sz w:val="24"/>
          <w:szCs w:val="24"/>
        </w:rPr>
        <w:t>证明戴维宁定理，即证明以下这两个电路的</w:t>
      </w:r>
      <w:proofErr w:type="spellStart"/>
      <w:r>
        <w:rPr>
          <w:rFonts w:ascii="宋体" w:eastAsia="宋体" w:hAnsi="宋体" w:hint="eastAsia"/>
          <w:sz w:val="24"/>
          <w:szCs w:val="24"/>
        </w:rPr>
        <w:t>u,</w:t>
      </w:r>
      <w:r>
        <w:rPr>
          <w:rFonts w:ascii="宋体" w:eastAsia="宋体" w:hAnsi="宋体"/>
          <w:sz w:val="24"/>
          <w:szCs w:val="24"/>
        </w:rPr>
        <w:t>i</w:t>
      </w:r>
      <w:proofErr w:type="spellEnd"/>
      <w:r>
        <w:rPr>
          <w:rFonts w:ascii="宋体" w:eastAsia="宋体" w:hAnsi="宋体" w:hint="eastAsia"/>
          <w:sz w:val="24"/>
          <w:szCs w:val="24"/>
        </w:rPr>
        <w:t>关系相同：</w:t>
      </w:r>
    </w:p>
    <w:p w14:paraId="7A48E71A" w14:textId="289D0471" w:rsidR="00280772" w:rsidRDefault="00280772" w:rsidP="008F40A4">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057FE423" wp14:editId="08F76E5B">
            <wp:extent cx="4051300" cy="130813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0198" cy="1314233"/>
                    </a:xfrm>
                    <a:prstGeom prst="rect">
                      <a:avLst/>
                    </a:prstGeom>
                    <a:noFill/>
                    <a:ln>
                      <a:noFill/>
                    </a:ln>
                  </pic:spPr>
                </pic:pic>
              </a:graphicData>
            </a:graphic>
          </wp:inline>
        </w:drawing>
      </w:r>
    </w:p>
    <w:p w14:paraId="2AC02CDB" w14:textId="6C34E630" w:rsidR="00280772" w:rsidRDefault="00633CB3" w:rsidP="008F40A4">
      <w:pPr>
        <w:spacing w:line="360" w:lineRule="auto"/>
        <w:ind w:firstLineChars="200" w:firstLine="480"/>
        <w:rPr>
          <w:rFonts w:ascii="宋体" w:eastAsia="宋体" w:hAnsi="宋体"/>
          <w:sz w:val="24"/>
          <w:szCs w:val="24"/>
        </w:rPr>
      </w:pPr>
      <w:r>
        <w:rPr>
          <w:rFonts w:ascii="宋体" w:eastAsia="宋体" w:hAnsi="宋体" w:hint="eastAsia"/>
          <w:sz w:val="24"/>
          <w:szCs w:val="24"/>
        </w:rPr>
        <w:t>叠加定理和</w:t>
      </w:r>
      <w:r w:rsidR="00280772">
        <w:rPr>
          <w:rFonts w:ascii="宋体" w:eastAsia="宋体" w:hAnsi="宋体" w:hint="eastAsia"/>
          <w:sz w:val="24"/>
          <w:szCs w:val="24"/>
        </w:rPr>
        <w:t>替代定理</w:t>
      </w:r>
      <w:r>
        <w:rPr>
          <w:rFonts w:ascii="宋体" w:eastAsia="宋体" w:hAnsi="宋体" w:hint="eastAsia"/>
          <w:sz w:val="24"/>
          <w:szCs w:val="24"/>
        </w:rPr>
        <w:t>都</w:t>
      </w:r>
      <w:r w:rsidR="00280772">
        <w:rPr>
          <w:rFonts w:ascii="宋体" w:eastAsia="宋体" w:hAnsi="宋体" w:hint="eastAsia"/>
          <w:sz w:val="24"/>
          <w:szCs w:val="24"/>
        </w:rPr>
        <w:t>适用于线性电路，</w:t>
      </w:r>
      <w:r>
        <w:rPr>
          <w:rFonts w:ascii="宋体" w:eastAsia="宋体" w:hAnsi="宋体" w:hint="eastAsia"/>
          <w:sz w:val="24"/>
          <w:szCs w:val="24"/>
        </w:rPr>
        <w:t>都可以用来</w:t>
      </w:r>
      <w:r w:rsidR="00280772">
        <w:rPr>
          <w:rFonts w:ascii="宋体" w:eastAsia="宋体" w:hAnsi="宋体" w:hint="eastAsia"/>
          <w:sz w:val="24"/>
          <w:szCs w:val="24"/>
        </w:rPr>
        <w:t>简化电路。在这里可以运用</w:t>
      </w:r>
      <w:r>
        <w:rPr>
          <w:rFonts w:ascii="宋体" w:eastAsia="宋体" w:hAnsi="宋体" w:hint="eastAsia"/>
          <w:sz w:val="24"/>
          <w:szCs w:val="24"/>
        </w:rPr>
        <w:t>叠加定理和</w:t>
      </w:r>
      <w:r w:rsidR="00280772">
        <w:rPr>
          <w:rFonts w:ascii="宋体" w:eastAsia="宋体" w:hAnsi="宋体" w:hint="eastAsia"/>
          <w:sz w:val="24"/>
          <w:szCs w:val="24"/>
        </w:rPr>
        <w:t>替代定理来证明戴维宁定理。</w:t>
      </w:r>
    </w:p>
    <w:p w14:paraId="60A7AE84" w14:textId="7D12D349" w:rsidR="00280772" w:rsidRDefault="00280772" w:rsidP="008F40A4">
      <w:pPr>
        <w:spacing w:line="360" w:lineRule="auto"/>
        <w:ind w:firstLineChars="200" w:firstLine="480"/>
        <w:rPr>
          <w:rFonts w:ascii="宋体" w:eastAsia="宋体" w:hAnsi="宋体"/>
          <w:sz w:val="24"/>
          <w:szCs w:val="24"/>
        </w:rPr>
      </w:pPr>
      <w:r>
        <w:rPr>
          <w:rFonts w:ascii="宋体" w:eastAsia="宋体" w:hAnsi="宋体" w:hint="eastAsia"/>
          <w:sz w:val="24"/>
          <w:szCs w:val="24"/>
        </w:rPr>
        <w:t>首先，根据替代定理，可以用一个电流为</w:t>
      </w:r>
      <w:proofErr w:type="spellStart"/>
      <w:r>
        <w:rPr>
          <w:rFonts w:ascii="宋体" w:eastAsia="宋体" w:hAnsi="宋体" w:hint="eastAsia"/>
          <w:sz w:val="24"/>
          <w:szCs w:val="24"/>
        </w:rPr>
        <w:t>i</w:t>
      </w:r>
      <w:proofErr w:type="spellEnd"/>
      <w:r>
        <w:rPr>
          <w:rFonts w:ascii="宋体" w:eastAsia="宋体" w:hAnsi="宋体" w:hint="eastAsia"/>
          <w:sz w:val="24"/>
          <w:szCs w:val="24"/>
        </w:rPr>
        <w:t>的电流源替代外电路。</w:t>
      </w:r>
    </w:p>
    <w:p w14:paraId="5640854A" w14:textId="6C230B54" w:rsidR="00280772" w:rsidRDefault="00280772" w:rsidP="008F40A4">
      <w:pPr>
        <w:spacing w:line="360" w:lineRule="auto"/>
        <w:ind w:firstLineChars="200" w:firstLine="480"/>
        <w:rPr>
          <w:rFonts w:ascii="宋体" w:eastAsia="宋体" w:hAnsi="宋体"/>
          <w:sz w:val="24"/>
          <w:szCs w:val="24"/>
        </w:rPr>
      </w:pPr>
      <w:r>
        <w:rPr>
          <w:rFonts w:ascii="宋体" w:eastAsia="宋体" w:hAnsi="宋体"/>
          <w:noProof/>
          <w:sz w:val="24"/>
          <w:szCs w:val="24"/>
        </w:rPr>
        <w:lastRenderedPageBreak/>
        <w:drawing>
          <wp:inline distT="0" distB="0" distL="0" distR="0" wp14:anchorId="5878F729" wp14:editId="6E6D24A0">
            <wp:extent cx="3053080" cy="1997377"/>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2849" cy="2003768"/>
                    </a:xfrm>
                    <a:prstGeom prst="rect">
                      <a:avLst/>
                    </a:prstGeom>
                    <a:noFill/>
                    <a:ln>
                      <a:noFill/>
                    </a:ln>
                  </pic:spPr>
                </pic:pic>
              </a:graphicData>
            </a:graphic>
          </wp:inline>
        </w:drawing>
      </w:r>
    </w:p>
    <w:p w14:paraId="560CDB18" w14:textId="77777777" w:rsidR="00633CB3" w:rsidRDefault="00280772" w:rsidP="008F40A4">
      <w:pPr>
        <w:spacing w:line="360" w:lineRule="auto"/>
        <w:ind w:firstLineChars="200" w:firstLine="480"/>
        <w:rPr>
          <w:rFonts w:ascii="宋体" w:eastAsia="宋体" w:hAnsi="宋体"/>
          <w:sz w:val="24"/>
          <w:szCs w:val="24"/>
        </w:rPr>
      </w:pPr>
      <w:r>
        <w:rPr>
          <w:rFonts w:ascii="宋体" w:eastAsia="宋体" w:hAnsi="宋体" w:hint="eastAsia"/>
          <w:sz w:val="24"/>
          <w:szCs w:val="24"/>
        </w:rPr>
        <w:t>之后，把</w:t>
      </w:r>
      <w:r w:rsidR="00633CB3">
        <w:rPr>
          <w:rFonts w:ascii="宋体" w:eastAsia="宋体" w:hAnsi="宋体" w:hint="eastAsia"/>
          <w:sz w:val="24"/>
          <w:szCs w:val="24"/>
        </w:rPr>
        <w:t>复杂一端口网络中的</w:t>
      </w:r>
      <w:proofErr w:type="gramStart"/>
      <w:r w:rsidR="00633CB3">
        <w:rPr>
          <w:rFonts w:ascii="宋体" w:eastAsia="宋体" w:hAnsi="宋体" w:hint="eastAsia"/>
          <w:sz w:val="24"/>
          <w:szCs w:val="24"/>
        </w:rPr>
        <w:t>独立源</w:t>
      </w:r>
      <w:proofErr w:type="gramEnd"/>
      <w:r w:rsidR="00633CB3">
        <w:rPr>
          <w:rFonts w:ascii="宋体" w:eastAsia="宋体" w:hAnsi="宋体" w:hint="eastAsia"/>
          <w:sz w:val="24"/>
          <w:szCs w:val="24"/>
        </w:rPr>
        <w:t>和替代外电路的电流源看成两个部分，对这两个部分运用叠加定理。</w:t>
      </w:r>
    </w:p>
    <w:p w14:paraId="17768370" w14:textId="46D78B6E" w:rsidR="00280772" w:rsidRDefault="00633CB3" w:rsidP="008F40A4">
      <w:pPr>
        <w:spacing w:line="360" w:lineRule="auto"/>
        <w:ind w:firstLineChars="200" w:firstLine="480"/>
        <w:rPr>
          <w:rFonts w:ascii="宋体" w:eastAsia="宋体" w:hAnsi="宋体"/>
          <w:sz w:val="24"/>
          <w:szCs w:val="24"/>
        </w:rPr>
      </w:pPr>
      <w:proofErr w:type="gramStart"/>
      <w:r>
        <w:rPr>
          <w:rFonts w:ascii="宋体" w:eastAsia="宋体" w:hAnsi="宋体" w:hint="eastAsia"/>
          <w:sz w:val="24"/>
          <w:szCs w:val="24"/>
        </w:rPr>
        <w:t>令复杂</w:t>
      </w:r>
      <w:proofErr w:type="gramEnd"/>
      <w:r>
        <w:rPr>
          <w:rFonts w:ascii="宋体" w:eastAsia="宋体" w:hAnsi="宋体" w:hint="eastAsia"/>
          <w:sz w:val="24"/>
          <w:szCs w:val="24"/>
        </w:rPr>
        <w:t>一端口中的</w:t>
      </w:r>
      <w:proofErr w:type="gramStart"/>
      <w:r>
        <w:rPr>
          <w:rFonts w:ascii="宋体" w:eastAsia="宋体" w:hAnsi="宋体" w:hint="eastAsia"/>
          <w:sz w:val="24"/>
          <w:szCs w:val="24"/>
        </w:rPr>
        <w:t>独立源</w:t>
      </w:r>
      <w:proofErr w:type="gramEnd"/>
      <w:r>
        <w:rPr>
          <w:rFonts w:ascii="宋体" w:eastAsia="宋体" w:hAnsi="宋体" w:hint="eastAsia"/>
          <w:sz w:val="24"/>
          <w:szCs w:val="24"/>
        </w:rPr>
        <w:t>单独作用，把替代外电路的电流源置零，即将其开路。得到图（1）。</w:t>
      </w:r>
    </w:p>
    <w:p w14:paraId="42F5EDCE" w14:textId="5C58E67C" w:rsidR="00633CB3" w:rsidRDefault="00633CB3" w:rsidP="008F40A4">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2CBC5D43" wp14:editId="56F3A6F5">
            <wp:extent cx="3282144" cy="2305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4150" cy="2313843"/>
                    </a:xfrm>
                    <a:prstGeom prst="rect">
                      <a:avLst/>
                    </a:prstGeom>
                    <a:noFill/>
                    <a:ln>
                      <a:noFill/>
                    </a:ln>
                  </pic:spPr>
                </pic:pic>
              </a:graphicData>
            </a:graphic>
          </wp:inline>
        </w:drawing>
      </w:r>
    </w:p>
    <w:p w14:paraId="598F08F3" w14:textId="25463556" w:rsidR="00633CB3" w:rsidRDefault="00633CB3" w:rsidP="008F40A4">
      <w:pPr>
        <w:spacing w:line="360" w:lineRule="auto"/>
        <w:ind w:firstLineChars="200" w:firstLine="480"/>
        <w:rPr>
          <w:rFonts w:ascii="宋体" w:eastAsia="宋体" w:hAnsi="宋体"/>
          <w:sz w:val="24"/>
          <w:szCs w:val="24"/>
        </w:rPr>
      </w:pPr>
      <w:r>
        <w:rPr>
          <w:rFonts w:ascii="宋体" w:eastAsia="宋体" w:hAnsi="宋体" w:hint="eastAsia"/>
          <w:sz w:val="24"/>
          <w:szCs w:val="24"/>
        </w:rPr>
        <w:t>令替代外电路的电流源单独作用，将复杂一端口中的</w:t>
      </w:r>
      <w:proofErr w:type="gramStart"/>
      <w:r>
        <w:rPr>
          <w:rFonts w:ascii="宋体" w:eastAsia="宋体" w:hAnsi="宋体" w:hint="eastAsia"/>
          <w:sz w:val="24"/>
          <w:szCs w:val="24"/>
        </w:rPr>
        <w:t>独立源全部置</w:t>
      </w:r>
      <w:proofErr w:type="gramEnd"/>
      <w:r>
        <w:rPr>
          <w:rFonts w:ascii="宋体" w:eastAsia="宋体" w:hAnsi="宋体" w:hint="eastAsia"/>
          <w:sz w:val="24"/>
          <w:szCs w:val="24"/>
        </w:rPr>
        <w:t>零，即将其中的电流源开路、电压源短路，得到图（2）。</w:t>
      </w:r>
    </w:p>
    <w:p w14:paraId="1178F65E" w14:textId="414C20CC" w:rsidR="00633CB3" w:rsidRDefault="00633CB3" w:rsidP="008F40A4">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2CBF89EA" wp14:editId="221601B4">
            <wp:extent cx="2965037" cy="1938815"/>
            <wp:effectExtent l="0" t="0" r="698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5134" cy="1945418"/>
                    </a:xfrm>
                    <a:prstGeom prst="rect">
                      <a:avLst/>
                    </a:prstGeom>
                    <a:noFill/>
                    <a:ln>
                      <a:noFill/>
                    </a:ln>
                  </pic:spPr>
                </pic:pic>
              </a:graphicData>
            </a:graphic>
          </wp:inline>
        </w:drawing>
      </w:r>
    </w:p>
    <w:p w14:paraId="2092FF40" w14:textId="146E9276" w:rsidR="00633CB3" w:rsidRDefault="00B6090D" w:rsidP="008F40A4">
      <w:pPr>
        <w:spacing w:line="360" w:lineRule="auto"/>
        <w:ind w:firstLineChars="200" w:firstLine="480"/>
        <w:rPr>
          <w:rFonts w:ascii="宋体" w:eastAsia="宋体" w:hAnsi="宋体"/>
          <w:sz w:val="24"/>
          <w:szCs w:val="24"/>
        </w:rPr>
      </w:pPr>
      <w:r>
        <w:rPr>
          <w:rFonts w:ascii="宋体" w:eastAsia="宋体" w:hAnsi="宋体" w:hint="eastAsia"/>
          <w:sz w:val="24"/>
          <w:szCs w:val="24"/>
        </w:rPr>
        <w:t>最后，由叠加定理可得：</w:t>
      </w:r>
    </w:p>
    <w:p w14:paraId="70F58657" w14:textId="30FED789" w:rsidR="00B6090D" w:rsidRDefault="00B6090D" w:rsidP="008F40A4">
      <w:pPr>
        <w:spacing w:line="360" w:lineRule="auto"/>
        <w:ind w:firstLineChars="200" w:firstLine="480"/>
        <w:rPr>
          <w:rFonts w:ascii="宋体" w:eastAsia="宋体" w:hAnsi="宋体"/>
          <w:sz w:val="24"/>
          <w:szCs w:val="24"/>
        </w:rPr>
      </w:pPr>
      <w:r>
        <w:rPr>
          <w:rFonts w:ascii="宋体" w:eastAsia="宋体" w:hAnsi="宋体"/>
          <w:noProof/>
          <w:sz w:val="24"/>
          <w:szCs w:val="24"/>
        </w:rPr>
        <w:lastRenderedPageBreak/>
        <w:drawing>
          <wp:inline distT="0" distB="0" distL="0" distR="0" wp14:anchorId="78938178" wp14:editId="47E35BFD">
            <wp:extent cx="2794326" cy="168402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0845" cy="1700002"/>
                    </a:xfrm>
                    <a:prstGeom prst="rect">
                      <a:avLst/>
                    </a:prstGeom>
                    <a:noFill/>
                    <a:ln>
                      <a:noFill/>
                    </a:ln>
                  </pic:spPr>
                </pic:pic>
              </a:graphicData>
            </a:graphic>
          </wp:inline>
        </w:drawing>
      </w:r>
    </w:p>
    <w:p w14:paraId="3B9F6CB9" w14:textId="343588DF" w:rsidR="00B6090D" w:rsidRDefault="00B6090D" w:rsidP="008F40A4">
      <w:pPr>
        <w:spacing w:line="360" w:lineRule="auto"/>
        <w:ind w:firstLineChars="200" w:firstLine="480"/>
        <w:rPr>
          <w:rFonts w:ascii="宋体" w:eastAsia="宋体" w:hAnsi="宋体"/>
          <w:sz w:val="24"/>
          <w:szCs w:val="24"/>
        </w:rPr>
      </w:pPr>
      <w:r>
        <w:rPr>
          <w:rFonts w:ascii="宋体" w:eastAsia="宋体" w:hAnsi="宋体" w:hint="eastAsia"/>
          <w:sz w:val="24"/>
          <w:szCs w:val="24"/>
        </w:rPr>
        <w:t>这就证明了对外电路来说，</w:t>
      </w:r>
      <w:proofErr w:type="spellStart"/>
      <w:r>
        <w:rPr>
          <w:rFonts w:ascii="宋体" w:eastAsia="宋体" w:hAnsi="宋体" w:hint="eastAsia"/>
          <w:sz w:val="24"/>
          <w:szCs w:val="24"/>
        </w:rPr>
        <w:t>u</w:t>
      </w:r>
      <w:r>
        <w:rPr>
          <w:rFonts w:ascii="宋体" w:eastAsia="宋体" w:hAnsi="宋体"/>
          <w:sz w:val="24"/>
          <w:szCs w:val="24"/>
        </w:rPr>
        <w:t>,i</w:t>
      </w:r>
      <w:proofErr w:type="spellEnd"/>
      <w:r>
        <w:rPr>
          <w:rFonts w:ascii="宋体" w:eastAsia="宋体" w:hAnsi="宋体" w:hint="eastAsia"/>
          <w:sz w:val="24"/>
          <w:szCs w:val="24"/>
        </w:rPr>
        <w:t>关系是相同的。所以通过这种方法可以对戴维宁定理进行推导证明。</w:t>
      </w:r>
    </w:p>
    <w:p w14:paraId="04D0A9B5" w14:textId="540B3E4C" w:rsidR="00B6090D" w:rsidRDefault="00B6090D" w:rsidP="008F40A4">
      <w:pPr>
        <w:spacing w:line="360" w:lineRule="auto"/>
        <w:ind w:firstLineChars="200" w:firstLine="480"/>
        <w:rPr>
          <w:rFonts w:ascii="宋体" w:eastAsia="宋体" w:hAnsi="宋体"/>
          <w:sz w:val="24"/>
          <w:szCs w:val="24"/>
        </w:rPr>
      </w:pPr>
    </w:p>
    <w:p w14:paraId="4E61D6A1" w14:textId="0E737D03" w:rsidR="00B6090D" w:rsidRPr="00B6090D" w:rsidRDefault="00B6090D" w:rsidP="00B6090D">
      <w:pPr>
        <w:pStyle w:val="a3"/>
        <w:numPr>
          <w:ilvl w:val="0"/>
          <w:numId w:val="1"/>
        </w:numPr>
        <w:spacing w:line="360" w:lineRule="auto"/>
        <w:ind w:firstLineChars="0"/>
        <w:rPr>
          <w:rFonts w:ascii="宋体" w:eastAsia="宋体" w:hAnsi="宋体"/>
          <w:sz w:val="24"/>
          <w:szCs w:val="24"/>
        </w:rPr>
      </w:pPr>
      <w:r w:rsidRPr="00B6090D">
        <w:rPr>
          <w:rFonts w:ascii="宋体" w:eastAsia="宋体" w:hAnsi="宋体" w:hint="eastAsia"/>
          <w:sz w:val="24"/>
          <w:szCs w:val="24"/>
        </w:rPr>
        <w:t>戴维宁定理的分析</w:t>
      </w:r>
    </w:p>
    <w:p w14:paraId="43E39FBA" w14:textId="3A8D91EE" w:rsidR="00B6090D" w:rsidRDefault="00AF67DA" w:rsidP="00B6090D">
      <w:pPr>
        <w:spacing w:line="360" w:lineRule="auto"/>
        <w:ind w:firstLineChars="200" w:firstLine="480"/>
        <w:rPr>
          <w:rFonts w:ascii="宋体" w:eastAsia="宋体" w:hAnsi="宋体"/>
          <w:sz w:val="24"/>
          <w:szCs w:val="24"/>
        </w:rPr>
      </w:pPr>
      <w:r>
        <w:rPr>
          <w:rFonts w:ascii="宋体" w:eastAsia="宋体" w:hAnsi="宋体" w:hint="eastAsia"/>
          <w:sz w:val="24"/>
          <w:szCs w:val="24"/>
        </w:rPr>
        <w:t>在</w:t>
      </w:r>
      <w:r w:rsidR="00B6090D">
        <w:rPr>
          <w:rFonts w:ascii="宋体" w:eastAsia="宋体" w:hAnsi="宋体" w:hint="eastAsia"/>
          <w:sz w:val="24"/>
          <w:szCs w:val="24"/>
        </w:rPr>
        <w:t>运用戴维宁定理的</w:t>
      </w:r>
      <w:r>
        <w:rPr>
          <w:rFonts w:ascii="宋体" w:eastAsia="宋体" w:hAnsi="宋体" w:hint="eastAsia"/>
          <w:sz w:val="24"/>
          <w:szCs w:val="24"/>
        </w:rPr>
        <w:t>过程中，</w:t>
      </w:r>
      <w:r w:rsidR="00B6090D">
        <w:rPr>
          <w:rFonts w:ascii="宋体" w:eastAsia="宋体" w:hAnsi="宋体" w:hint="eastAsia"/>
          <w:sz w:val="24"/>
          <w:szCs w:val="24"/>
        </w:rPr>
        <w:t>主要难点是对开路电压和等效电阻的求解，有以下几种方法来解决这个问题。</w:t>
      </w:r>
    </w:p>
    <w:p w14:paraId="6A973F2D" w14:textId="5A9012A4" w:rsidR="00B6090D" w:rsidRPr="00B6090D" w:rsidRDefault="00B6090D" w:rsidP="00B6090D">
      <w:pPr>
        <w:pStyle w:val="a3"/>
        <w:numPr>
          <w:ilvl w:val="0"/>
          <w:numId w:val="2"/>
        </w:numPr>
        <w:spacing w:line="360" w:lineRule="auto"/>
        <w:ind w:firstLineChars="0"/>
        <w:rPr>
          <w:rFonts w:ascii="宋体" w:eastAsia="宋体" w:hAnsi="宋体"/>
          <w:sz w:val="24"/>
          <w:szCs w:val="24"/>
        </w:rPr>
      </w:pPr>
      <w:r w:rsidRPr="00B6090D">
        <w:rPr>
          <w:rFonts w:ascii="宋体" w:eastAsia="宋体" w:hAnsi="宋体" w:hint="eastAsia"/>
          <w:sz w:val="24"/>
          <w:szCs w:val="24"/>
        </w:rPr>
        <w:t>求解开路电压</w:t>
      </w:r>
    </w:p>
    <w:p w14:paraId="6C8F8FE4" w14:textId="2E907990" w:rsidR="00B6090D" w:rsidRDefault="00B6090D" w:rsidP="00B6090D">
      <w:pPr>
        <w:spacing w:line="360" w:lineRule="auto"/>
        <w:ind w:firstLineChars="200" w:firstLine="480"/>
        <w:rPr>
          <w:rFonts w:ascii="宋体" w:eastAsia="宋体" w:hAnsi="宋体"/>
          <w:sz w:val="24"/>
          <w:szCs w:val="24"/>
        </w:rPr>
      </w:pPr>
      <w:r>
        <w:rPr>
          <w:rFonts w:ascii="宋体" w:eastAsia="宋体" w:hAnsi="宋体" w:hint="eastAsia"/>
          <w:sz w:val="24"/>
          <w:szCs w:val="24"/>
        </w:rPr>
        <w:t>运用K</w:t>
      </w:r>
      <w:r>
        <w:rPr>
          <w:rFonts w:ascii="宋体" w:eastAsia="宋体" w:hAnsi="宋体"/>
          <w:sz w:val="24"/>
          <w:szCs w:val="24"/>
        </w:rPr>
        <w:t>CL</w:t>
      </w:r>
      <w:r>
        <w:rPr>
          <w:rFonts w:ascii="宋体" w:eastAsia="宋体" w:hAnsi="宋体" w:hint="eastAsia"/>
          <w:sz w:val="24"/>
          <w:szCs w:val="24"/>
        </w:rPr>
        <w:t>、K</w:t>
      </w:r>
      <w:r>
        <w:rPr>
          <w:rFonts w:ascii="宋体" w:eastAsia="宋体" w:hAnsi="宋体"/>
          <w:sz w:val="24"/>
          <w:szCs w:val="24"/>
        </w:rPr>
        <w:t>VL</w:t>
      </w:r>
      <w:r>
        <w:rPr>
          <w:rFonts w:ascii="宋体" w:eastAsia="宋体" w:hAnsi="宋体" w:hint="eastAsia"/>
          <w:sz w:val="24"/>
          <w:szCs w:val="24"/>
        </w:rPr>
        <w:t>、结点电压法、回路电流法</w:t>
      </w:r>
      <w:r w:rsidR="00D528F4">
        <w:rPr>
          <w:rFonts w:ascii="宋体" w:eastAsia="宋体" w:hAnsi="宋体" w:hint="eastAsia"/>
          <w:sz w:val="24"/>
          <w:szCs w:val="24"/>
        </w:rPr>
        <w:t>、电源的等效变换</w:t>
      </w:r>
      <w:r>
        <w:rPr>
          <w:rFonts w:ascii="宋体" w:eastAsia="宋体" w:hAnsi="宋体" w:hint="eastAsia"/>
          <w:sz w:val="24"/>
          <w:szCs w:val="24"/>
        </w:rPr>
        <w:t>等分析电路的基本方法来求解开路电压</w:t>
      </w:r>
      <w:r w:rsidR="00D528F4">
        <w:rPr>
          <w:rFonts w:ascii="宋体" w:eastAsia="宋体" w:hAnsi="宋体" w:hint="eastAsia"/>
          <w:sz w:val="24"/>
          <w:szCs w:val="24"/>
        </w:rPr>
        <w:t>。主要有两种情况：不含受控源的电路求解开路电压、含受控源的电路求解开路电压。</w:t>
      </w:r>
    </w:p>
    <w:p w14:paraId="77945596" w14:textId="0E5FF5DF" w:rsidR="00D528F4" w:rsidRDefault="00D528F4" w:rsidP="00B6090D">
      <w:pPr>
        <w:spacing w:line="360" w:lineRule="auto"/>
        <w:ind w:firstLineChars="200" w:firstLine="480"/>
        <w:rPr>
          <w:rFonts w:ascii="宋体" w:eastAsia="宋体" w:hAnsi="宋体"/>
          <w:sz w:val="24"/>
          <w:szCs w:val="24"/>
        </w:rPr>
      </w:pPr>
      <w:r>
        <w:rPr>
          <w:rFonts w:ascii="宋体" w:eastAsia="宋体" w:hAnsi="宋体" w:hint="eastAsia"/>
          <w:sz w:val="24"/>
          <w:szCs w:val="24"/>
        </w:rPr>
        <w:t>一般对不含受控源的电路求解开路电压是较为容易的，</w:t>
      </w:r>
      <w:r w:rsidR="008D6ECD">
        <w:rPr>
          <w:rFonts w:ascii="宋体" w:eastAsia="宋体" w:hAnsi="宋体" w:hint="eastAsia"/>
          <w:sz w:val="24"/>
          <w:szCs w:val="24"/>
        </w:rPr>
        <w:t>直接在原电路的基础上运用等效变换或者基本分析方法即可，</w:t>
      </w:r>
      <w:r>
        <w:rPr>
          <w:rFonts w:ascii="宋体" w:eastAsia="宋体" w:hAnsi="宋体" w:hint="eastAsia"/>
          <w:sz w:val="24"/>
          <w:szCs w:val="24"/>
        </w:rPr>
        <w:t>例如课本课后习题4-</w:t>
      </w:r>
      <w:r>
        <w:rPr>
          <w:rFonts w:ascii="宋体" w:eastAsia="宋体" w:hAnsi="宋体"/>
          <w:sz w:val="24"/>
          <w:szCs w:val="24"/>
        </w:rPr>
        <w:t>9</w:t>
      </w:r>
      <w:r>
        <w:rPr>
          <w:rFonts w:ascii="宋体" w:eastAsia="宋体" w:hAnsi="宋体" w:hint="eastAsia"/>
          <w:sz w:val="24"/>
          <w:szCs w:val="24"/>
        </w:rPr>
        <w:t>（a）：</w:t>
      </w:r>
    </w:p>
    <w:p w14:paraId="3DE3E77C" w14:textId="0F1D22D6" w:rsidR="00D528F4" w:rsidRDefault="00D528F4" w:rsidP="00B6090D">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1D9A1D71" wp14:editId="26470F27">
            <wp:extent cx="4057650" cy="21803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5872" cy="2184794"/>
                    </a:xfrm>
                    <a:prstGeom prst="rect">
                      <a:avLst/>
                    </a:prstGeom>
                    <a:noFill/>
                    <a:ln>
                      <a:noFill/>
                    </a:ln>
                  </pic:spPr>
                </pic:pic>
              </a:graphicData>
            </a:graphic>
          </wp:inline>
        </w:drawing>
      </w:r>
    </w:p>
    <w:p w14:paraId="6BCE3326" w14:textId="44DE5BBD" w:rsidR="00D528F4" w:rsidRDefault="00D528F4" w:rsidP="00B6090D">
      <w:pPr>
        <w:spacing w:line="360" w:lineRule="auto"/>
        <w:ind w:firstLineChars="200" w:firstLine="480"/>
        <w:rPr>
          <w:rFonts w:ascii="宋体" w:eastAsia="宋体" w:hAnsi="宋体"/>
          <w:sz w:val="24"/>
          <w:szCs w:val="24"/>
        </w:rPr>
      </w:pPr>
      <w:r>
        <w:rPr>
          <w:rFonts w:ascii="宋体" w:eastAsia="宋体" w:hAnsi="宋体" w:hint="eastAsia"/>
          <w:sz w:val="24"/>
          <w:szCs w:val="24"/>
        </w:rPr>
        <w:t>只需要进行电源的等效变换即可解得开路电压：</w:t>
      </w:r>
    </w:p>
    <w:p w14:paraId="21723821" w14:textId="0E879A81" w:rsidR="00D528F4" w:rsidRDefault="00D77572" w:rsidP="00B6090D">
      <w:pPr>
        <w:spacing w:line="360" w:lineRule="auto"/>
        <w:ind w:firstLineChars="200" w:firstLine="480"/>
        <w:rPr>
          <w:rFonts w:ascii="宋体" w:eastAsia="宋体" w:hAnsi="宋体"/>
          <w:sz w:val="24"/>
          <w:szCs w:val="24"/>
        </w:rPr>
      </w:pPr>
      <w:r>
        <w:rPr>
          <w:rFonts w:ascii="宋体" w:eastAsia="宋体" w:hAnsi="宋体"/>
          <w:noProof/>
          <w:sz w:val="24"/>
          <w:szCs w:val="24"/>
        </w:rPr>
        <w:lastRenderedPageBreak/>
        <w:drawing>
          <wp:inline distT="0" distB="0" distL="0" distR="0" wp14:anchorId="46E58256" wp14:editId="4FA45891">
            <wp:extent cx="4598279" cy="2324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7424" cy="2328722"/>
                    </a:xfrm>
                    <a:prstGeom prst="rect">
                      <a:avLst/>
                    </a:prstGeom>
                    <a:noFill/>
                    <a:ln>
                      <a:noFill/>
                    </a:ln>
                  </pic:spPr>
                </pic:pic>
              </a:graphicData>
            </a:graphic>
          </wp:inline>
        </w:drawing>
      </w:r>
    </w:p>
    <w:p w14:paraId="033EED9B" w14:textId="71D7C814" w:rsidR="00D77572" w:rsidRDefault="00D77572" w:rsidP="00B6090D">
      <w:pPr>
        <w:spacing w:line="360" w:lineRule="auto"/>
        <w:ind w:firstLineChars="200" w:firstLine="480"/>
        <w:rPr>
          <w:rFonts w:ascii="宋体" w:eastAsia="宋体" w:hAnsi="宋体"/>
          <w:sz w:val="24"/>
          <w:szCs w:val="24"/>
        </w:rPr>
      </w:pPr>
      <w:r>
        <w:rPr>
          <w:rFonts w:ascii="宋体" w:eastAsia="宋体" w:hAnsi="宋体" w:hint="eastAsia"/>
          <w:sz w:val="24"/>
          <w:szCs w:val="24"/>
        </w:rPr>
        <w:t>对含受控源的电路求解开路电压需运用一些技巧。其中一种方法是直接对电路运用</w:t>
      </w:r>
      <w:r>
        <w:rPr>
          <w:rFonts w:ascii="宋体" w:eastAsia="宋体" w:hAnsi="宋体"/>
          <w:sz w:val="24"/>
          <w:szCs w:val="24"/>
        </w:rPr>
        <w:t>KCL</w:t>
      </w:r>
      <w:r>
        <w:rPr>
          <w:rFonts w:ascii="宋体" w:eastAsia="宋体" w:hAnsi="宋体" w:hint="eastAsia"/>
          <w:sz w:val="24"/>
          <w:szCs w:val="24"/>
        </w:rPr>
        <w:t>、K</w:t>
      </w:r>
      <w:r>
        <w:rPr>
          <w:rFonts w:ascii="宋体" w:eastAsia="宋体" w:hAnsi="宋体"/>
          <w:sz w:val="24"/>
          <w:szCs w:val="24"/>
        </w:rPr>
        <w:t>VL</w:t>
      </w:r>
      <w:r>
        <w:rPr>
          <w:rFonts w:ascii="宋体" w:eastAsia="宋体" w:hAnsi="宋体" w:hint="eastAsia"/>
          <w:sz w:val="24"/>
          <w:szCs w:val="24"/>
        </w:rPr>
        <w:t>等基本方法，这种方法求解较为复杂，往往需要联立多个方程求解，例如以下这道题：</w:t>
      </w:r>
    </w:p>
    <w:p w14:paraId="7E238B24" w14:textId="186AB22D" w:rsidR="00A934D6" w:rsidRDefault="006016E7" w:rsidP="00B6090D">
      <w:pPr>
        <w:spacing w:line="360" w:lineRule="auto"/>
        <w:ind w:firstLineChars="200" w:firstLine="480"/>
        <w:rPr>
          <w:rFonts w:ascii="宋体" w:eastAsia="宋体" w:hAnsi="宋体" w:hint="eastAsia"/>
          <w:sz w:val="24"/>
          <w:szCs w:val="24"/>
        </w:rPr>
      </w:pPr>
      <w:r>
        <w:rPr>
          <w:rFonts w:ascii="宋体" w:eastAsia="宋体" w:hAnsi="宋体"/>
          <w:noProof/>
          <w:sz w:val="24"/>
          <w:szCs w:val="24"/>
        </w:rPr>
        <w:drawing>
          <wp:inline distT="0" distB="0" distL="0" distR="0" wp14:anchorId="531803D8" wp14:editId="2F08BC1C">
            <wp:extent cx="3756025" cy="332661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5385" cy="3334900"/>
                    </a:xfrm>
                    <a:prstGeom prst="rect">
                      <a:avLst/>
                    </a:prstGeom>
                    <a:noFill/>
                    <a:ln>
                      <a:noFill/>
                    </a:ln>
                  </pic:spPr>
                </pic:pic>
              </a:graphicData>
            </a:graphic>
          </wp:inline>
        </w:drawing>
      </w:r>
    </w:p>
    <w:p w14:paraId="54B5DBDC" w14:textId="3FB4F488" w:rsidR="00A934D6" w:rsidRDefault="00A934D6" w:rsidP="00B6090D">
      <w:pPr>
        <w:spacing w:line="360" w:lineRule="auto"/>
        <w:ind w:firstLineChars="200" w:firstLine="480"/>
        <w:rPr>
          <w:rFonts w:ascii="宋体" w:eastAsia="宋体" w:hAnsi="宋体"/>
          <w:sz w:val="24"/>
          <w:szCs w:val="24"/>
        </w:rPr>
      </w:pPr>
      <w:r>
        <w:rPr>
          <w:rFonts w:ascii="宋体" w:eastAsia="宋体" w:hAnsi="宋体" w:hint="eastAsia"/>
          <w:sz w:val="24"/>
          <w:szCs w:val="24"/>
        </w:rPr>
        <w:t>在做了一定数量的题目后，加上以往对电路分析的经验以及老师的提醒，发现了一种更为简便的计算方法，就是把受控源等效为一个电阻，</w:t>
      </w:r>
      <w:r w:rsidR="00551F2F">
        <w:rPr>
          <w:rFonts w:ascii="宋体" w:eastAsia="宋体" w:hAnsi="宋体" w:hint="eastAsia"/>
          <w:sz w:val="24"/>
          <w:szCs w:val="24"/>
        </w:rPr>
        <w:t>并求出它的值，再进行电阻等效变换，</w:t>
      </w:r>
      <w:r>
        <w:rPr>
          <w:rFonts w:ascii="宋体" w:eastAsia="宋体" w:hAnsi="宋体" w:hint="eastAsia"/>
          <w:sz w:val="24"/>
          <w:szCs w:val="24"/>
        </w:rPr>
        <w:t>具体做法就是求出在外电路的作用下受控源上的电压与电流的比值，即得到了受控源的等效电阻值。例如以下这道题：</w:t>
      </w:r>
    </w:p>
    <w:p w14:paraId="2C793B0B" w14:textId="5AE34FD9" w:rsidR="00A934D6" w:rsidRDefault="006016E7" w:rsidP="00B6090D">
      <w:pPr>
        <w:spacing w:line="360" w:lineRule="auto"/>
        <w:ind w:firstLineChars="200" w:firstLine="480"/>
        <w:rPr>
          <w:rFonts w:ascii="宋体" w:eastAsia="宋体" w:hAnsi="宋体" w:hint="eastAsia"/>
          <w:sz w:val="24"/>
          <w:szCs w:val="24"/>
        </w:rPr>
      </w:pPr>
      <w:r>
        <w:rPr>
          <w:rFonts w:ascii="宋体" w:eastAsia="宋体" w:hAnsi="宋体"/>
          <w:noProof/>
          <w:sz w:val="24"/>
          <w:szCs w:val="24"/>
        </w:rPr>
        <w:lastRenderedPageBreak/>
        <w:drawing>
          <wp:inline distT="0" distB="0" distL="0" distR="0" wp14:anchorId="79D25CE5" wp14:editId="401418B5">
            <wp:extent cx="2918270" cy="4991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4598" cy="5019027"/>
                    </a:xfrm>
                    <a:prstGeom prst="rect">
                      <a:avLst/>
                    </a:prstGeom>
                    <a:noFill/>
                    <a:ln>
                      <a:noFill/>
                    </a:ln>
                  </pic:spPr>
                </pic:pic>
              </a:graphicData>
            </a:graphic>
          </wp:inline>
        </w:drawing>
      </w:r>
    </w:p>
    <w:p w14:paraId="3F0FC6E9" w14:textId="695EE637" w:rsidR="00252B37" w:rsidRDefault="00252B37" w:rsidP="00B6090D">
      <w:pPr>
        <w:spacing w:line="360" w:lineRule="auto"/>
        <w:ind w:firstLineChars="200" w:firstLine="480"/>
        <w:rPr>
          <w:rFonts w:ascii="宋体" w:eastAsia="宋体" w:hAnsi="宋体"/>
          <w:sz w:val="24"/>
          <w:szCs w:val="24"/>
        </w:rPr>
      </w:pPr>
      <w:r>
        <w:rPr>
          <w:rFonts w:ascii="宋体" w:eastAsia="宋体" w:hAnsi="宋体" w:hint="eastAsia"/>
          <w:sz w:val="24"/>
          <w:szCs w:val="24"/>
        </w:rPr>
        <w:t>但是，并不是所有电路都是把受控源等效成电阻之后就可以简便计算，</w:t>
      </w:r>
      <w:r w:rsidR="008D6ECD">
        <w:rPr>
          <w:rFonts w:ascii="宋体" w:eastAsia="宋体" w:hAnsi="宋体" w:hint="eastAsia"/>
          <w:sz w:val="24"/>
          <w:szCs w:val="24"/>
        </w:rPr>
        <w:t>在某些具有明显特征的电路中，</w:t>
      </w:r>
      <w:r>
        <w:rPr>
          <w:rFonts w:ascii="宋体" w:eastAsia="宋体" w:hAnsi="宋体" w:hint="eastAsia"/>
          <w:sz w:val="24"/>
          <w:szCs w:val="24"/>
        </w:rPr>
        <w:t>需要用特定的方法，如结点电压法等进行求解</w:t>
      </w:r>
      <w:r w:rsidR="008D6ECD">
        <w:rPr>
          <w:rFonts w:ascii="宋体" w:eastAsia="宋体" w:hAnsi="宋体" w:hint="eastAsia"/>
          <w:sz w:val="24"/>
          <w:szCs w:val="24"/>
        </w:rPr>
        <w:t>更为简便</w:t>
      </w:r>
      <w:r>
        <w:rPr>
          <w:rFonts w:ascii="宋体" w:eastAsia="宋体" w:hAnsi="宋体" w:hint="eastAsia"/>
          <w:sz w:val="24"/>
          <w:szCs w:val="24"/>
        </w:rPr>
        <w:t>。</w:t>
      </w:r>
      <w:r w:rsidR="008D6ECD">
        <w:rPr>
          <w:rFonts w:ascii="宋体" w:eastAsia="宋体" w:hAnsi="宋体" w:hint="eastAsia"/>
          <w:sz w:val="24"/>
          <w:szCs w:val="24"/>
        </w:rPr>
        <w:t>总之，对不同的电路，我们要选择不同的方法来简化计算。</w:t>
      </w:r>
    </w:p>
    <w:p w14:paraId="7A29327A" w14:textId="1C385F16" w:rsidR="00252B37" w:rsidRPr="00252B37" w:rsidRDefault="00252B37" w:rsidP="00252B37">
      <w:pPr>
        <w:pStyle w:val="a3"/>
        <w:numPr>
          <w:ilvl w:val="0"/>
          <w:numId w:val="2"/>
        </w:numPr>
        <w:spacing w:line="360" w:lineRule="auto"/>
        <w:ind w:firstLineChars="0"/>
        <w:rPr>
          <w:rFonts w:ascii="宋体" w:eastAsia="宋体" w:hAnsi="宋体"/>
          <w:sz w:val="24"/>
          <w:szCs w:val="24"/>
        </w:rPr>
      </w:pPr>
      <w:r w:rsidRPr="00252B37">
        <w:rPr>
          <w:rFonts w:ascii="宋体" w:eastAsia="宋体" w:hAnsi="宋体" w:hint="eastAsia"/>
          <w:sz w:val="24"/>
          <w:szCs w:val="24"/>
        </w:rPr>
        <w:t>求解等效电阻</w:t>
      </w:r>
    </w:p>
    <w:p w14:paraId="183CE393" w14:textId="2536E4FE" w:rsidR="00504840" w:rsidRDefault="00504840" w:rsidP="00504840">
      <w:pPr>
        <w:spacing w:line="360" w:lineRule="auto"/>
        <w:ind w:firstLineChars="200" w:firstLine="480"/>
        <w:rPr>
          <w:rFonts w:ascii="宋体" w:eastAsia="宋体" w:hAnsi="宋体"/>
          <w:sz w:val="24"/>
          <w:szCs w:val="24"/>
        </w:rPr>
      </w:pPr>
      <w:r>
        <w:rPr>
          <w:rFonts w:ascii="宋体" w:eastAsia="宋体" w:hAnsi="宋体" w:hint="eastAsia"/>
          <w:sz w:val="24"/>
          <w:szCs w:val="24"/>
        </w:rPr>
        <w:t>需要注意的一点是，求解等效电阻时，</w:t>
      </w:r>
      <w:r w:rsidR="008D6ECD">
        <w:rPr>
          <w:rFonts w:ascii="宋体" w:eastAsia="宋体" w:hAnsi="宋体" w:hint="eastAsia"/>
          <w:sz w:val="24"/>
          <w:szCs w:val="24"/>
        </w:rPr>
        <w:t>不论运用哪一种方法，都</w:t>
      </w:r>
      <w:r>
        <w:rPr>
          <w:rFonts w:ascii="宋体" w:eastAsia="宋体" w:hAnsi="宋体" w:hint="eastAsia"/>
          <w:sz w:val="24"/>
          <w:szCs w:val="24"/>
        </w:rPr>
        <w:t>要先把一端口内所有</w:t>
      </w:r>
      <w:proofErr w:type="gramStart"/>
      <w:r>
        <w:rPr>
          <w:rFonts w:ascii="宋体" w:eastAsia="宋体" w:hAnsi="宋体" w:hint="eastAsia"/>
          <w:sz w:val="24"/>
          <w:szCs w:val="24"/>
        </w:rPr>
        <w:t>独立源置零</w:t>
      </w:r>
      <w:proofErr w:type="gramEnd"/>
      <w:r>
        <w:rPr>
          <w:rFonts w:ascii="宋体" w:eastAsia="宋体" w:hAnsi="宋体" w:hint="eastAsia"/>
          <w:sz w:val="24"/>
          <w:szCs w:val="24"/>
        </w:rPr>
        <w:t>。</w:t>
      </w:r>
    </w:p>
    <w:p w14:paraId="0C2F962C" w14:textId="6368613B" w:rsidR="0080178C" w:rsidRDefault="0080178C" w:rsidP="00504840">
      <w:pPr>
        <w:spacing w:line="360" w:lineRule="auto"/>
        <w:ind w:firstLineChars="200" w:firstLine="480"/>
        <w:rPr>
          <w:rFonts w:ascii="宋体" w:eastAsia="宋体" w:hAnsi="宋体"/>
          <w:sz w:val="24"/>
          <w:szCs w:val="24"/>
        </w:rPr>
      </w:pPr>
      <w:r>
        <w:rPr>
          <w:rFonts w:ascii="宋体" w:eastAsia="宋体" w:hAnsi="宋体" w:hint="eastAsia"/>
          <w:sz w:val="24"/>
          <w:szCs w:val="24"/>
        </w:rPr>
        <w:t>同样，求解等效电阻也分为两种情况：含受控源的情况和不含受控源的情况。在不含受控源的情况下，只需运用电阻等效的方法即可求得等效电阻</w:t>
      </w:r>
      <w:r w:rsidR="00C67749">
        <w:rPr>
          <w:rFonts w:ascii="宋体" w:eastAsia="宋体" w:hAnsi="宋体" w:hint="eastAsia"/>
          <w:sz w:val="24"/>
          <w:szCs w:val="24"/>
        </w:rPr>
        <w:t>，难度不大</w:t>
      </w:r>
      <w:r w:rsidR="008D6ECD">
        <w:rPr>
          <w:rFonts w:ascii="宋体" w:eastAsia="宋体" w:hAnsi="宋体" w:hint="eastAsia"/>
          <w:sz w:val="24"/>
          <w:szCs w:val="24"/>
        </w:rPr>
        <w:t>，就不在此赘述了。</w:t>
      </w:r>
      <w:r w:rsidR="00C67749">
        <w:rPr>
          <w:rFonts w:ascii="宋体" w:eastAsia="宋体" w:hAnsi="宋体" w:hint="eastAsia"/>
          <w:sz w:val="24"/>
          <w:szCs w:val="24"/>
        </w:rPr>
        <w:t>而在求解含受控源的电路的等效电阻时，</w:t>
      </w:r>
      <w:r w:rsidR="008D6ECD">
        <w:rPr>
          <w:rFonts w:ascii="宋体" w:eastAsia="宋体" w:hAnsi="宋体" w:hint="eastAsia"/>
          <w:sz w:val="24"/>
          <w:szCs w:val="24"/>
        </w:rPr>
        <w:t>有固定的解题流程，</w:t>
      </w:r>
      <w:r w:rsidR="00C67749">
        <w:rPr>
          <w:rFonts w:ascii="宋体" w:eastAsia="宋体" w:hAnsi="宋体" w:hint="eastAsia"/>
          <w:sz w:val="24"/>
          <w:szCs w:val="24"/>
        </w:rPr>
        <w:t>需要运用到以下几种方法。</w:t>
      </w:r>
    </w:p>
    <w:p w14:paraId="4DF07153" w14:textId="3C0C328D" w:rsidR="00252B37" w:rsidRDefault="00504840" w:rsidP="00504840">
      <w:pPr>
        <w:spacing w:line="360" w:lineRule="auto"/>
        <w:ind w:firstLineChars="200" w:firstLine="480"/>
        <w:rPr>
          <w:rFonts w:ascii="宋体" w:eastAsia="宋体" w:hAnsi="宋体"/>
          <w:sz w:val="24"/>
          <w:szCs w:val="24"/>
        </w:rPr>
      </w:pPr>
      <w:r>
        <w:rPr>
          <w:rFonts w:ascii="宋体" w:eastAsia="宋体" w:hAnsi="宋体" w:hint="eastAsia"/>
          <w:sz w:val="24"/>
          <w:szCs w:val="24"/>
        </w:rPr>
        <w:t>第一种方法是外加电源法。先将一端口内所有</w:t>
      </w:r>
      <w:proofErr w:type="gramStart"/>
      <w:r>
        <w:rPr>
          <w:rFonts w:ascii="宋体" w:eastAsia="宋体" w:hAnsi="宋体" w:hint="eastAsia"/>
          <w:sz w:val="24"/>
          <w:szCs w:val="24"/>
        </w:rPr>
        <w:t>独立源置零</w:t>
      </w:r>
      <w:proofErr w:type="gramEnd"/>
      <w:r>
        <w:rPr>
          <w:rFonts w:ascii="宋体" w:eastAsia="宋体" w:hAnsi="宋体" w:hint="eastAsia"/>
          <w:sz w:val="24"/>
          <w:szCs w:val="24"/>
        </w:rPr>
        <w:t>，在端口外加电压源，则等效电阻的值等于外加电压源电压和电流的比值。例：</w:t>
      </w:r>
    </w:p>
    <w:p w14:paraId="3AFC21FE" w14:textId="08B63CBB" w:rsidR="00504840" w:rsidRDefault="0080178C" w:rsidP="00504840">
      <w:pPr>
        <w:spacing w:line="360" w:lineRule="auto"/>
        <w:ind w:firstLineChars="200" w:firstLine="480"/>
        <w:rPr>
          <w:rFonts w:ascii="宋体" w:eastAsia="宋体" w:hAnsi="宋体"/>
          <w:sz w:val="24"/>
          <w:szCs w:val="24"/>
        </w:rPr>
      </w:pPr>
      <w:r>
        <w:rPr>
          <w:rFonts w:ascii="宋体" w:eastAsia="宋体" w:hAnsi="宋体"/>
          <w:noProof/>
          <w:sz w:val="24"/>
          <w:szCs w:val="24"/>
        </w:rPr>
        <w:lastRenderedPageBreak/>
        <w:drawing>
          <wp:inline distT="0" distB="0" distL="0" distR="0" wp14:anchorId="3192C5C7" wp14:editId="62646B3C">
            <wp:extent cx="5082540" cy="3290147"/>
            <wp:effectExtent l="0" t="0" r="381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0376" cy="3295219"/>
                    </a:xfrm>
                    <a:prstGeom prst="rect">
                      <a:avLst/>
                    </a:prstGeom>
                    <a:noFill/>
                    <a:ln>
                      <a:noFill/>
                    </a:ln>
                  </pic:spPr>
                </pic:pic>
              </a:graphicData>
            </a:graphic>
          </wp:inline>
        </w:drawing>
      </w:r>
    </w:p>
    <w:p w14:paraId="524493A5" w14:textId="7E673433" w:rsidR="0080178C" w:rsidRDefault="0080178C" w:rsidP="00504840">
      <w:pPr>
        <w:spacing w:line="360" w:lineRule="auto"/>
        <w:ind w:firstLineChars="200" w:firstLine="480"/>
        <w:rPr>
          <w:rFonts w:ascii="宋体" w:eastAsia="宋体" w:hAnsi="宋体"/>
          <w:sz w:val="24"/>
          <w:szCs w:val="24"/>
        </w:rPr>
      </w:pPr>
      <w:r>
        <w:rPr>
          <w:rFonts w:ascii="宋体" w:eastAsia="宋体" w:hAnsi="宋体" w:hint="eastAsia"/>
          <w:sz w:val="24"/>
          <w:szCs w:val="24"/>
        </w:rPr>
        <w:t>第二种求解方法是短路电流法。将a</w:t>
      </w:r>
      <w:r>
        <w:rPr>
          <w:rFonts w:ascii="宋体" w:eastAsia="宋体" w:hAnsi="宋体"/>
          <w:sz w:val="24"/>
          <w:szCs w:val="24"/>
        </w:rPr>
        <w:t>b</w:t>
      </w:r>
      <w:r>
        <w:rPr>
          <w:rFonts w:ascii="宋体" w:eastAsia="宋体" w:hAnsi="宋体" w:hint="eastAsia"/>
          <w:sz w:val="24"/>
          <w:szCs w:val="24"/>
        </w:rPr>
        <w:t>端口用导线连接并设出电流，即短路电流，此种方法需用到前面求解的开路电压，a</w:t>
      </w:r>
      <w:r>
        <w:rPr>
          <w:rFonts w:ascii="宋体" w:eastAsia="宋体" w:hAnsi="宋体"/>
          <w:sz w:val="24"/>
          <w:szCs w:val="24"/>
        </w:rPr>
        <w:t>b</w:t>
      </w:r>
      <w:r>
        <w:rPr>
          <w:rFonts w:ascii="宋体" w:eastAsia="宋体" w:hAnsi="宋体" w:hint="eastAsia"/>
          <w:sz w:val="24"/>
          <w:szCs w:val="24"/>
        </w:rPr>
        <w:t>端口的开路电压与短路电流的比值即为a</w:t>
      </w:r>
      <w:r>
        <w:rPr>
          <w:rFonts w:ascii="宋体" w:eastAsia="宋体" w:hAnsi="宋体"/>
          <w:sz w:val="24"/>
          <w:szCs w:val="24"/>
        </w:rPr>
        <w:t>b</w:t>
      </w:r>
      <w:r>
        <w:rPr>
          <w:rFonts w:ascii="宋体" w:eastAsia="宋体" w:hAnsi="宋体" w:hint="eastAsia"/>
          <w:sz w:val="24"/>
          <w:szCs w:val="24"/>
        </w:rPr>
        <w:t>端口的等效电阻。</w:t>
      </w:r>
    </w:p>
    <w:p w14:paraId="584A880E" w14:textId="34BE7432" w:rsidR="0080178C" w:rsidRDefault="0080178C" w:rsidP="00504840">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7A023A86" wp14:editId="1E3A506C">
            <wp:extent cx="2827020" cy="45538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7517" cy="4586905"/>
                    </a:xfrm>
                    <a:prstGeom prst="rect">
                      <a:avLst/>
                    </a:prstGeom>
                    <a:noFill/>
                    <a:ln>
                      <a:noFill/>
                    </a:ln>
                  </pic:spPr>
                </pic:pic>
              </a:graphicData>
            </a:graphic>
          </wp:inline>
        </w:drawing>
      </w:r>
    </w:p>
    <w:p w14:paraId="097C8200" w14:textId="3B1518E0" w:rsidR="0080178C" w:rsidRDefault="0080178C" w:rsidP="0050484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第三种方法是把受控源等效成电阻</w:t>
      </w:r>
      <w:r w:rsidR="00C67749">
        <w:rPr>
          <w:rFonts w:ascii="宋体" w:eastAsia="宋体" w:hAnsi="宋体" w:hint="eastAsia"/>
          <w:sz w:val="24"/>
          <w:szCs w:val="24"/>
        </w:rPr>
        <w:t>，再运用电阻等效的方法求得等效电阻。这种方法</w:t>
      </w:r>
      <w:r w:rsidR="008D6ECD">
        <w:rPr>
          <w:rFonts w:ascii="宋体" w:eastAsia="宋体" w:hAnsi="宋体" w:hint="eastAsia"/>
          <w:sz w:val="24"/>
          <w:szCs w:val="24"/>
        </w:rPr>
        <w:t>可以省去不少繁琐的计算，</w:t>
      </w:r>
      <w:r w:rsidR="00C67749">
        <w:rPr>
          <w:rFonts w:ascii="宋体" w:eastAsia="宋体" w:hAnsi="宋体" w:hint="eastAsia"/>
          <w:sz w:val="24"/>
          <w:szCs w:val="24"/>
        </w:rPr>
        <w:t>在实际做题的运用中会相较前两种更为频繁，不失为一种简便计算的好方法。例：</w:t>
      </w:r>
    </w:p>
    <w:p w14:paraId="4A1F2704" w14:textId="6195EBB5" w:rsidR="00C67749" w:rsidRDefault="006016E7" w:rsidP="00504840">
      <w:pPr>
        <w:spacing w:line="360" w:lineRule="auto"/>
        <w:ind w:firstLineChars="200" w:firstLine="480"/>
        <w:rPr>
          <w:rFonts w:ascii="宋体" w:eastAsia="宋体" w:hAnsi="宋体" w:hint="eastAsia"/>
          <w:sz w:val="24"/>
          <w:szCs w:val="24"/>
        </w:rPr>
      </w:pPr>
      <w:r>
        <w:rPr>
          <w:rFonts w:ascii="宋体" w:eastAsia="宋体" w:hAnsi="宋体"/>
          <w:noProof/>
          <w:sz w:val="24"/>
          <w:szCs w:val="24"/>
        </w:rPr>
        <w:drawing>
          <wp:inline distT="0" distB="0" distL="0" distR="0" wp14:anchorId="4C7461E8" wp14:editId="1E74839C">
            <wp:extent cx="3128467" cy="5265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3938" cy="5291459"/>
                    </a:xfrm>
                    <a:prstGeom prst="rect">
                      <a:avLst/>
                    </a:prstGeom>
                    <a:noFill/>
                    <a:ln>
                      <a:noFill/>
                    </a:ln>
                  </pic:spPr>
                </pic:pic>
              </a:graphicData>
            </a:graphic>
          </wp:inline>
        </w:drawing>
      </w:r>
    </w:p>
    <w:p w14:paraId="6F6A8DF2" w14:textId="77777777" w:rsidR="00377539" w:rsidRDefault="00377539" w:rsidP="00504840">
      <w:pPr>
        <w:spacing w:line="360" w:lineRule="auto"/>
        <w:ind w:firstLineChars="200" w:firstLine="480"/>
        <w:rPr>
          <w:rFonts w:ascii="宋体" w:eastAsia="宋体" w:hAnsi="宋体"/>
          <w:sz w:val="24"/>
          <w:szCs w:val="24"/>
        </w:rPr>
      </w:pPr>
    </w:p>
    <w:p w14:paraId="17A246C2" w14:textId="6A924AB2" w:rsidR="00377539" w:rsidRPr="00377539" w:rsidRDefault="00377539" w:rsidP="00377539">
      <w:pPr>
        <w:pStyle w:val="a3"/>
        <w:numPr>
          <w:ilvl w:val="0"/>
          <w:numId w:val="1"/>
        </w:numPr>
        <w:spacing w:line="360" w:lineRule="auto"/>
        <w:ind w:firstLineChars="0"/>
        <w:rPr>
          <w:rFonts w:ascii="宋体" w:eastAsia="宋体" w:hAnsi="宋体"/>
          <w:sz w:val="24"/>
          <w:szCs w:val="24"/>
        </w:rPr>
      </w:pPr>
      <w:r w:rsidRPr="00377539">
        <w:rPr>
          <w:rFonts w:ascii="宋体" w:eastAsia="宋体" w:hAnsi="宋体" w:hint="eastAsia"/>
          <w:sz w:val="24"/>
          <w:szCs w:val="24"/>
        </w:rPr>
        <w:t>戴维宁定理应用举例</w:t>
      </w:r>
    </w:p>
    <w:p w14:paraId="21699553" w14:textId="1E39FBF3" w:rsidR="00377539" w:rsidRDefault="00377539" w:rsidP="00377539">
      <w:pPr>
        <w:spacing w:line="360" w:lineRule="auto"/>
        <w:ind w:firstLineChars="200" w:firstLine="480"/>
        <w:rPr>
          <w:rFonts w:ascii="宋体" w:eastAsia="宋体" w:hAnsi="宋体"/>
          <w:sz w:val="24"/>
          <w:szCs w:val="24"/>
        </w:rPr>
      </w:pPr>
      <w:r>
        <w:rPr>
          <w:rFonts w:ascii="宋体" w:eastAsia="宋体" w:hAnsi="宋体" w:hint="eastAsia"/>
          <w:sz w:val="24"/>
          <w:szCs w:val="24"/>
        </w:rPr>
        <w:t>因为戴维宁定理有简化电路的作用，所以它在许多实际问题的解决中有广泛的应用，因为在一些问题中，我们只关注其中一个元件的特性，例如对它进行最大功率分析等，这时就需要把这个元件以外的电路进行戴维宁等效，简化后就可以专注于这个元件的分析。</w:t>
      </w:r>
    </w:p>
    <w:p w14:paraId="31835CCA" w14:textId="5494EAF9" w:rsidR="00C51203" w:rsidRDefault="00C51203" w:rsidP="00377539">
      <w:pPr>
        <w:spacing w:line="360" w:lineRule="auto"/>
        <w:ind w:firstLineChars="200" w:firstLine="480"/>
        <w:rPr>
          <w:rFonts w:ascii="宋体" w:eastAsia="宋体" w:hAnsi="宋体"/>
          <w:sz w:val="24"/>
          <w:szCs w:val="24"/>
        </w:rPr>
      </w:pPr>
      <w:r>
        <w:rPr>
          <w:rFonts w:ascii="宋体" w:eastAsia="宋体" w:hAnsi="宋体" w:hint="eastAsia"/>
          <w:sz w:val="24"/>
          <w:szCs w:val="24"/>
        </w:rPr>
        <w:t>此外，在解决一个问题时，把问题拆分成若干个步骤，在某一个步骤中需要求解某一些值，运用戴维宁定理解题是一个重要的方向。例如求解某一个支路中</w:t>
      </w:r>
      <w:r>
        <w:rPr>
          <w:rFonts w:ascii="宋体" w:eastAsia="宋体" w:hAnsi="宋体" w:hint="eastAsia"/>
          <w:sz w:val="24"/>
          <w:szCs w:val="24"/>
        </w:rPr>
        <w:lastRenderedPageBreak/>
        <w:t>的电流、电压、消耗的功率等。</w:t>
      </w:r>
    </w:p>
    <w:p w14:paraId="70073F40" w14:textId="309CCDE7" w:rsidR="00C51203" w:rsidRDefault="00551F2F" w:rsidP="00377539">
      <w:pPr>
        <w:spacing w:line="360" w:lineRule="auto"/>
        <w:ind w:firstLineChars="200" w:firstLine="480"/>
        <w:rPr>
          <w:rFonts w:ascii="宋体" w:eastAsia="宋体" w:hAnsi="宋体"/>
          <w:sz w:val="24"/>
          <w:szCs w:val="24"/>
        </w:rPr>
      </w:pPr>
      <w:r>
        <w:rPr>
          <w:rFonts w:ascii="宋体" w:eastAsia="宋体" w:hAnsi="宋体" w:hint="eastAsia"/>
          <w:sz w:val="24"/>
          <w:szCs w:val="24"/>
        </w:rPr>
        <w:t>在做了一定量的题目后，从多种多样的解题技巧中总结出最简便实用的一个方法</w:t>
      </w:r>
      <w:r w:rsidR="00C51203">
        <w:rPr>
          <w:rFonts w:ascii="宋体" w:eastAsia="宋体" w:hAnsi="宋体" w:hint="eastAsia"/>
          <w:sz w:val="24"/>
          <w:szCs w:val="24"/>
        </w:rPr>
        <w:t>，</w:t>
      </w:r>
      <w:r w:rsidR="008D6ECD">
        <w:rPr>
          <w:rFonts w:ascii="宋体" w:eastAsia="宋体" w:hAnsi="宋体" w:hint="eastAsia"/>
          <w:sz w:val="24"/>
          <w:szCs w:val="24"/>
        </w:rPr>
        <w:t>需要用到</w:t>
      </w:r>
      <w:r>
        <w:rPr>
          <w:rFonts w:ascii="宋体" w:eastAsia="宋体" w:hAnsi="宋体" w:hint="eastAsia"/>
          <w:sz w:val="24"/>
          <w:szCs w:val="24"/>
        </w:rPr>
        <w:t>替代定理和</w:t>
      </w:r>
      <w:r w:rsidR="008D6ECD">
        <w:rPr>
          <w:rFonts w:ascii="宋体" w:eastAsia="宋体" w:hAnsi="宋体" w:hint="eastAsia"/>
          <w:sz w:val="24"/>
          <w:szCs w:val="24"/>
        </w:rPr>
        <w:t>结点电压法，</w:t>
      </w:r>
      <w:r w:rsidR="00C51203">
        <w:rPr>
          <w:rFonts w:ascii="宋体" w:eastAsia="宋体" w:hAnsi="宋体" w:hint="eastAsia"/>
          <w:sz w:val="24"/>
          <w:szCs w:val="24"/>
        </w:rPr>
        <w:t>适合将复杂电路一步到位简化：把</w:t>
      </w:r>
      <w:proofErr w:type="gramStart"/>
      <w:r w:rsidR="00C51203">
        <w:rPr>
          <w:rFonts w:ascii="宋体" w:eastAsia="宋体" w:hAnsi="宋体" w:hint="eastAsia"/>
          <w:sz w:val="24"/>
          <w:szCs w:val="24"/>
        </w:rPr>
        <w:t>待分析</w:t>
      </w:r>
      <w:proofErr w:type="gramEnd"/>
      <w:r w:rsidR="00C51203">
        <w:rPr>
          <w:rFonts w:ascii="宋体" w:eastAsia="宋体" w:hAnsi="宋体" w:hint="eastAsia"/>
          <w:sz w:val="24"/>
          <w:szCs w:val="24"/>
        </w:rPr>
        <w:t>的元件用电流源替代，根据解出的</w:t>
      </w:r>
      <w:r w:rsidR="008D6ECD">
        <w:rPr>
          <w:rFonts w:ascii="宋体" w:eastAsia="宋体" w:hAnsi="宋体" w:hint="eastAsia"/>
          <w:sz w:val="24"/>
          <w:szCs w:val="24"/>
        </w:rPr>
        <w:t>结点电压与电流的关系得到开路电压和等效电阻的值。以下列举一道</w:t>
      </w:r>
      <w:r w:rsidR="00833BC8">
        <w:rPr>
          <w:rFonts w:ascii="宋体" w:eastAsia="宋体" w:hAnsi="宋体" w:hint="eastAsia"/>
          <w:sz w:val="24"/>
          <w:szCs w:val="24"/>
        </w:rPr>
        <w:t>含受控源的正弦稳态电路中求解最大功率的题目，作为此类题目的集成代表，可以详细地说明解决此类问题的</w:t>
      </w:r>
      <w:r>
        <w:rPr>
          <w:rFonts w:ascii="宋体" w:eastAsia="宋体" w:hAnsi="宋体" w:hint="eastAsia"/>
          <w:sz w:val="24"/>
          <w:szCs w:val="24"/>
        </w:rPr>
        <w:t>模式化</w:t>
      </w:r>
      <w:r w:rsidR="00833BC8">
        <w:rPr>
          <w:rFonts w:ascii="宋体" w:eastAsia="宋体" w:hAnsi="宋体" w:hint="eastAsia"/>
          <w:sz w:val="24"/>
          <w:szCs w:val="24"/>
        </w:rPr>
        <w:t>做法。</w:t>
      </w:r>
      <w:r w:rsidR="008D6ECD">
        <w:rPr>
          <w:rFonts w:ascii="宋体" w:eastAsia="宋体" w:hAnsi="宋体" w:hint="eastAsia"/>
          <w:sz w:val="24"/>
          <w:szCs w:val="24"/>
        </w:rPr>
        <w:t>例：</w:t>
      </w:r>
    </w:p>
    <w:p w14:paraId="1224F678" w14:textId="68A1F52A" w:rsidR="00833BC8" w:rsidRDefault="00833BC8" w:rsidP="00377539">
      <w:pPr>
        <w:spacing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2C4B4194" wp14:editId="69920E98">
            <wp:extent cx="4922520" cy="55840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7411" cy="5589622"/>
                    </a:xfrm>
                    <a:prstGeom prst="rect">
                      <a:avLst/>
                    </a:prstGeom>
                    <a:noFill/>
                    <a:ln>
                      <a:noFill/>
                    </a:ln>
                  </pic:spPr>
                </pic:pic>
              </a:graphicData>
            </a:graphic>
          </wp:inline>
        </w:drawing>
      </w:r>
    </w:p>
    <w:p w14:paraId="28472C65" w14:textId="69C5411F" w:rsidR="00AF67DA" w:rsidRPr="00C51203" w:rsidRDefault="00AF67DA" w:rsidP="00377539">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需要注意的是，替代电流源</w:t>
      </w:r>
      <w:r w:rsidR="006016E7">
        <w:rPr>
          <w:rFonts w:ascii="宋体" w:eastAsia="宋体" w:hAnsi="宋体" w:hint="eastAsia"/>
          <w:sz w:val="24"/>
          <w:szCs w:val="24"/>
        </w:rPr>
        <w:t>的电流方向</w:t>
      </w:r>
      <w:r>
        <w:rPr>
          <w:rFonts w:ascii="宋体" w:eastAsia="宋体" w:hAnsi="宋体" w:hint="eastAsia"/>
          <w:sz w:val="24"/>
          <w:szCs w:val="24"/>
        </w:rPr>
        <w:t>要取开路电压的关联参考方向，</w:t>
      </w:r>
      <w:r w:rsidR="006016E7">
        <w:rPr>
          <w:rFonts w:ascii="宋体" w:eastAsia="宋体" w:hAnsi="宋体" w:hint="eastAsia"/>
          <w:sz w:val="24"/>
          <w:szCs w:val="24"/>
        </w:rPr>
        <w:t>然后用结点电压法</w:t>
      </w:r>
      <w:r>
        <w:rPr>
          <w:rFonts w:ascii="宋体" w:eastAsia="宋体" w:hAnsi="宋体" w:hint="eastAsia"/>
          <w:sz w:val="24"/>
          <w:szCs w:val="24"/>
        </w:rPr>
        <w:t>解出与替代电流源相连的那个结点的结点电压与替代电流源电流的关系。其中的</w:t>
      </w:r>
      <w:r w:rsidR="00551F2F">
        <w:rPr>
          <w:rFonts w:ascii="宋体" w:eastAsia="宋体" w:hAnsi="宋体" w:hint="eastAsia"/>
          <w:sz w:val="24"/>
          <w:szCs w:val="24"/>
        </w:rPr>
        <w:t>常</w:t>
      </w:r>
      <w:r>
        <w:rPr>
          <w:rFonts w:ascii="宋体" w:eastAsia="宋体" w:hAnsi="宋体" w:hint="eastAsia"/>
          <w:sz w:val="24"/>
          <w:szCs w:val="24"/>
        </w:rPr>
        <w:t>系数即为开路电压的值，替代电流源系数的负数即为等效电阻的值。这样就得到了戴维宁定理的两个要素，就可以画出戴维宁等效电路了。</w:t>
      </w:r>
    </w:p>
    <w:sectPr w:rsidR="00AF67DA" w:rsidRPr="00C512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B02C4"/>
    <w:multiLevelType w:val="hybridMultilevel"/>
    <w:tmpl w:val="EE28F76E"/>
    <w:lvl w:ilvl="0" w:tplc="FE8A9AF4">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4276D53"/>
    <w:multiLevelType w:val="hybridMultilevel"/>
    <w:tmpl w:val="277E7EF8"/>
    <w:lvl w:ilvl="0" w:tplc="0C62719C">
      <w:start w:val="1"/>
      <w:numFmt w:val="decimal"/>
      <w:lvlText w:val="（%1）"/>
      <w:lvlJc w:val="left"/>
      <w:pPr>
        <w:ind w:left="1200" w:hanging="720"/>
      </w:pPr>
      <w:rPr>
        <w:rFonts w:hint="default"/>
      </w:rPr>
    </w:lvl>
    <w:lvl w:ilvl="1" w:tplc="6FBAD070">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A95"/>
    <w:rsid w:val="00252B37"/>
    <w:rsid w:val="00280772"/>
    <w:rsid w:val="00377539"/>
    <w:rsid w:val="00504840"/>
    <w:rsid w:val="00551F2F"/>
    <w:rsid w:val="006016E7"/>
    <w:rsid w:val="00633CB3"/>
    <w:rsid w:val="0080178C"/>
    <w:rsid w:val="00833BC8"/>
    <w:rsid w:val="008D6ECD"/>
    <w:rsid w:val="008F40A4"/>
    <w:rsid w:val="009006E8"/>
    <w:rsid w:val="00A934D6"/>
    <w:rsid w:val="00A97CB7"/>
    <w:rsid w:val="00AF67DA"/>
    <w:rsid w:val="00B6090D"/>
    <w:rsid w:val="00C2169F"/>
    <w:rsid w:val="00C51203"/>
    <w:rsid w:val="00C67749"/>
    <w:rsid w:val="00D47A95"/>
    <w:rsid w:val="00D528F4"/>
    <w:rsid w:val="00D775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70902"/>
  <w15:chartTrackingRefBased/>
  <w15:docId w15:val="{771B70FF-7E73-437D-82FF-B52A45C03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7A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8</Pages>
  <Words>321</Words>
  <Characters>1834</Characters>
  <Application>Microsoft Office Word</Application>
  <DocSecurity>0</DocSecurity>
  <Lines>15</Lines>
  <Paragraphs>4</Paragraphs>
  <ScaleCrop>false</ScaleCrop>
  <Company/>
  <LinksUpToDate>false</LinksUpToDate>
  <CharactersWithSpaces>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雨娟</dc:creator>
  <cp:keywords/>
  <dc:description/>
  <cp:lastModifiedBy>吴 雨娟</cp:lastModifiedBy>
  <cp:revision>2</cp:revision>
  <cp:lastPrinted>2020-06-22T12:41:00Z</cp:lastPrinted>
  <dcterms:created xsi:type="dcterms:W3CDTF">2020-06-22T01:01:00Z</dcterms:created>
  <dcterms:modified xsi:type="dcterms:W3CDTF">2020-06-22T12:42:00Z</dcterms:modified>
</cp:coreProperties>
</file>