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关于http请求头（Accpet）和实体头（Content-Type）</w:t>
      </w:r>
    </w:p>
    <w:p>
      <w:pPr>
        <w:pStyle w:val="3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常见的媒体类型：</w:t>
      </w:r>
    </w:p>
    <w:p>
      <w:r>
        <w:drawing>
          <wp:inline distT="0" distB="0" distL="114300" distR="114300">
            <wp:extent cx="2114550" cy="1400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以application开头的媒体类型格式：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454" w:hanging="363"/>
        <w:jc w:val="left"/>
        <w:textAlignment w:val="auto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 application/xhtml+xml ：XHTML格式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454" w:hanging="363"/>
        <w:jc w:val="left"/>
        <w:textAlignment w:val="auto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 application/xml     ： XML数据格式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454" w:hanging="363"/>
        <w:jc w:val="left"/>
        <w:textAlignment w:val="auto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 application/atom+xml  ：Atom XML聚合格式  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454" w:hanging="363"/>
        <w:jc w:val="left"/>
        <w:textAlignment w:val="auto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 application/json    ： JSON数据格式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454" w:hanging="363"/>
        <w:jc w:val="left"/>
        <w:textAlignment w:val="auto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 application/pdf       ：pdf格式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454" w:hanging="363"/>
        <w:jc w:val="left"/>
        <w:textAlignment w:val="auto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 application/msword  ： Word文档格式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454" w:hanging="363"/>
        <w:jc w:val="left"/>
        <w:textAlignment w:val="auto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 application/octet-stream ： 二进制流数据（如常见的文件下载）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454" w:hanging="363"/>
        <w:jc w:val="left"/>
        <w:textAlignment w:val="auto"/>
        <w:rPr>
          <w:rFonts w:hint="eastAsia"/>
          <w:lang w:val="en-US" w:eastAsia="zh-CN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 application/x-www-form-urlencoded ： &lt;form encType=””&gt;中默认的encType，form表单数据被编码为key/value格式发送到服务器（表单默认的提交数据的格式）</w:t>
      </w: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Accpet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Accpet：表示的是请求头，描述客户端允许接收的数据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下面是一个javaweb中获取headers的例子：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962525" cy="12001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391285"/>
            <wp:effectExtent l="0" t="0" r="254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微软雅黑" w:hAnsi="微软雅黑" w:eastAsia="微软雅黑" w:cs="微软雅黑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Content-Type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Content-Type：表示的是实体头，描述客户端发送的body数据类型（即实体部分）</w:t>
      </w:r>
    </w:p>
    <w:p>
      <w:pPr>
        <w:pStyle w:val="3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在SpringMvc中的运用</w:t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@RequestMapp注解：</w:t>
      </w:r>
    </w:p>
    <w:p>
      <w:r>
        <w:drawing>
          <wp:inline distT="0" distB="0" distL="114300" distR="114300">
            <wp:extent cx="2771775" cy="1941195"/>
            <wp:effectExtent l="0" t="0" r="952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value:  指定请求的实际地址， 比如 /action/info之类。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method：  指定请求的method类型， GET、POST、PUT、DELETE等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consumes： 指定处理请求的提交内容类型（Content-Type），例如application/json, text/html;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produces:    指定返回的内容类型，仅当request请求头中的(Accept)类型中包含该指定类型才返回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params： 指定request中必须包含某些参数值是，才让该方法处理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headers： 指定request中必须包含某些指定的header值，才能让该方法处理请求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其中，consumes， produces使用content-typ信息进行过滤信息；headers中可以使用content-type进行过滤和判断。</w:t>
      </w:r>
    </w:p>
    <w:p>
      <w:pPr>
        <w:pStyle w:val="5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例子：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使用referer：</w:t>
      </w:r>
    </w:p>
    <w:p>
      <w:pPr>
        <w:numPr>
          <w:numId w:val="0"/>
        </w:numPr>
        <w:rPr>
          <w:rFonts w:hint="default" w:ascii="黑体" w:hAnsi="黑体" w:eastAsia="黑体" w:cs="黑体"/>
          <w:b w:val="0"/>
          <w:bCs/>
          <w:lang w:val="en-US" w:eastAsia="zh-CN"/>
        </w:rPr>
      </w:pPr>
      <w:r>
        <w:drawing>
          <wp:inline distT="0" distB="0" distL="114300" distR="114300">
            <wp:extent cx="5271770" cy="625475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Accpet：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400175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params（下面展示一个使用params的过滤例子）：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1010920"/>
            <wp:effectExtent l="0" t="0" r="825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default" w:ascii="黑体" w:hAnsi="黑体" w:eastAsia="黑体" w:cs="黑体"/>
          <w:b w:val="0"/>
          <w:bCs/>
          <w:lang w:val="en-US" w:eastAsia="zh-CN"/>
        </w:rPr>
        <w:t>consumes/produces</w:t>
      </w:r>
      <w:r>
        <w:rPr>
          <w:rFonts w:hint="eastAsia" w:ascii="黑体" w:hAnsi="黑体" w:eastAsia="黑体" w:cs="黑体"/>
          <w:b w:val="0"/>
          <w:bCs/>
          <w:lang w:val="en-US" w:eastAsia="zh-CN"/>
        </w:rPr>
        <w:t>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1169670"/>
            <wp:effectExtent l="0" t="0" r="762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jc w:val="left"/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在Springmvc中是如何确定将服务端返回的数据类型转为哪种格式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如何确定使用返回哪种dataType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"https://blog.csdn.net/Hmily_hui/article/details/82994868"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1"/>
          <w:szCs w:val="21"/>
        </w:rPr>
        <w:t>https://blog.csdn.net/Hmily_hui/article/details/82994868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"http://www.mytju.com/classcode/news_readNews.asp?newsID=959"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1"/>
          <w:szCs w:val="21"/>
        </w:rPr>
        <w:t>http://www.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mytju</w:t>
      </w:r>
      <w:r>
        <w:rPr>
          <w:rStyle w:val="9"/>
          <w:rFonts w:hint="eastAsia" w:ascii="微软雅黑" w:hAnsi="微软雅黑" w:eastAsia="微软雅黑" w:cs="微软雅黑"/>
          <w:sz w:val="21"/>
          <w:szCs w:val="21"/>
        </w:rPr>
        <w:t>.com/classcode/news_readNews.asp?newsID=959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消息转换器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"https://blog.csdn.net/shicuicui1234/article/details/78963817"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1"/>
          <w:szCs w:val="21"/>
        </w:rPr>
        <w:t>https://blog.csdn.net/shicuicui1234/article/details/78963817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@RequestBody注解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"https://cloud.tencent.com/developer/article/1414464"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t>https://cloud.tencent.com/developer/article/1414464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Requests和Response部分的参数介绍：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"https://www.cnblogs.com/111testing/p/6037579.html"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https://www.cnblogs.com/111testing/p/6037579.html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请求头中的权重系数（q）：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q 是权重系数，范围 0 =&lt; q &lt;= 1，q 值越大，请求越倾向于获得其“;”之前的类型表示的内容，若没有指定 q 值，则默认为1，若被赋值为0，则用于提醒服务器哪些是浏览器不接受的内容类型。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例子中Accept:text/javascript, */* ,q=0.01 q的作用是代表*/*的权重最小,由于默认值小于1大于0,?如果设置为0,那么就代表只接受:text/javascript这样一种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例子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Accept-Language: da, en-gb;q=0.8, en;q=0.7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将意味着：“我更喜欢丹麦语，但会接受英式英语和其他类型的英语。”</w:t>
      </w:r>
    </w:p>
    <w:p>
      <w:pPr>
        <w:pStyle w:val="3"/>
        <w:bidi w:val="0"/>
        <w:rPr>
          <w:rFonts w:hint="default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X-Requested-With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5268595" cy="1148715"/>
            <wp:effectExtent l="0" t="0" r="825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如果 requestedWith 为 null，则为同步请求。如果 requestedWith 为 XMLHttpRequest 则为 Ajax 请求。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"https://blog.csdn.net/heatdeath/article/details/79168614"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1"/>
          <w:szCs w:val="21"/>
        </w:rPr>
        <w:t>https://blog.csdn.net/heatdeath/article/details/79168614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pStyle w:val="3"/>
        <w:bidi w:val="0"/>
        <w:rPr>
          <w:rFonts w:hint="default" w:ascii="黑体" w:hAnsi="黑体" w:eastAsia="黑体" w:cs="黑体"/>
          <w:b w:val="0"/>
          <w:bCs/>
          <w:lang w:val="en-US" w:eastAsia="zh-CN"/>
        </w:rPr>
      </w:pPr>
      <w:r>
        <w:rPr>
          <w:rFonts w:hint="default" w:ascii="黑体" w:hAnsi="黑体" w:eastAsia="黑体" w:cs="黑体"/>
          <w:b w:val="0"/>
          <w:bCs/>
          <w:lang w:val="en-US" w:eastAsia="zh-CN"/>
        </w:rPr>
        <w:t>Referer</w:t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28"/>
          <w:szCs w:val="28"/>
          <w:lang w:val="en-US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什么是referer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52" w:afterAutospacing="0" w:line="23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instrText xml:space="preserve"> HYPERLINK "https://www.sojson.com/tag_referer.html" \o "Referer" \t "https://www.sojson.com/blog/_blank"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t>Referer  </w: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是 </w: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instrText xml:space="preserve"> HYPERLINK "https://www.sojson.com/tag_http.html" \o "HTTP" \t "https://www.sojson.com/blog/_blank"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t> HTTP  </w: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请求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header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的一部分，当浏览器（或者模拟浏览器行为）向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web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服务器发送请求的时候，头信息里有包含 </w: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instrText xml:space="preserve"> HYPERLINK "https://www.sojson.com/tag_referer.html" \o "Referer" \t "https://www.sojson.com/blog/_blank"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t> Referer  </w: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。比如我在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www.sojson.com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里有一个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www.baidu.com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链接，那么点击这个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www.baidu.com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，它的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header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信息里就有：Referer=https://www.sojson.com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由此可以看出来吧。它就是表示一个来源。看下图的一个请求的</w: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instrText xml:space="preserve"> HYPERLINK "https://www.sojson.com/tag_referer.html" \o "Referer" \t "https://www.sojson.com/blog/_blank"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t> Referer  </w: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信息。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 w:line="23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2"/>
          <w:szCs w:val="22"/>
        </w:rPr>
        <w:drawing>
          <wp:inline distT="0" distB="0" distL="114300" distR="114300">
            <wp:extent cx="5515610" cy="4500880"/>
            <wp:effectExtent l="0" t="0" r="8890" b="1397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450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这里有一个小问题要说明下。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52" w:afterAutospacing="0" w:line="23" w:lineRule="atLeast"/>
        <w:ind w:left="0" w:right="0" w:firstLine="420" w:firstLineChars="200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instrText xml:space="preserve"> HYPERLINK "https://www.sojson.com/tag_referer.html" \o "Referer" \t "https://www.sojson.com/blog/_blank" </w:instrTex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Referer  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的正确英语拼法是referrer 。由于早期HTTP规范的拼写错误，为了保持向后兼容就将错就错了。其它网络技术的规范企图修正此问题，使用正确拼法，所以目前拼法不统一。还有它第一个字母是大写。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bidi w:val="0"/>
        <w:jc w:val="left"/>
        <w:rPr>
          <w:rFonts w:hint="default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b w:val="0"/>
          <w:bCs/>
          <w:sz w:val="28"/>
          <w:szCs w:val="28"/>
          <w:lang w:val="en-US" w:eastAsia="zh-CN"/>
        </w:rPr>
        <w:t>Referer的作用？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防盗链。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刚刚前面有提到一个小</w: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instrText xml:space="preserve"> HYPERLINK "https://www.sojson.com/tag_demo.html" \o "Demo" \t "https://www.sojson.com/blog/_blank"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t> Demo  </w: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 w:line="23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我在www.sojson.com里有一个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www.baidu.com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链接，那么点击这个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www.baidu.com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，它的header信息里就有：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0E5F2" w:sz="36" w:space="7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720" w:right="72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2"/>
          <w:szCs w:val="22"/>
          <w:bdr w:val="single" w:color="D0E5F2" w:sz="36" w:space="0"/>
          <w:lang w:val="en-US" w:eastAsia="zh-CN" w:bidi="ar"/>
        </w:rPr>
        <w:t>Referer=https://www.sojson.com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那么可以利用这个来防止盗链了，比如我只允许我自己的网站访问我自己的图片服务器，那我的域名是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www.sojson.com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，那么图片服务器每次取到Referer来判断一下是不是我自己的域名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www.sojson.com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，如果是就继续访问，不是就拦截。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这是不是就达到防盗链的效果了？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防止恶意请求。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52" w:afterAutospacing="0" w:line="23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比如我的SOJSON网站上，静态请求是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*.html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结尾的，动态请求是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*.shtml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，那么由此可以这么用，所有的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*.shtml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请求，必须</w: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instrText xml:space="preserve"> HYPERLINK "https://www.sojson.com/tag_referer.html" \o "Referer" \t "https://www.sojson.com/blog/_blank"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t> Referer  </w: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为我自己的网站。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52" w:afterAutospacing="0" w:line="23" w:lineRule="atLeast"/>
        <w:ind w:right="720"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Referer=https://www.sojson.com</w:t>
      </w:r>
    </w:p>
    <w:p>
      <w:pPr>
        <w:pStyle w:val="4"/>
        <w:bidi w:val="0"/>
        <w:jc w:val="left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空Referer是怎么回事？什么情况下会出现Referer?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52" w:afterAutospacing="0" w:line="23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首先，我们对空</w: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instrText xml:space="preserve"> HYPERLINK "https://www.sojson.com/tag_referer.html" \o "Referer" \t "https://www.sojson.com/blog/_blank"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t> Referer  </w: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的定义为，</w: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instrText xml:space="preserve"> HYPERLINK "https://www.sojson.com/tag_referer.html" \o "Referer" \t "https://www.sojson.com/blog/_blank"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t> Referer  </w: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头部的内容为空，或者，一个</w: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instrText xml:space="preserve"> HYPERLINK "https://www.sojson.com/tag_http.html" \o "HTTP" \t "https://www.sojson.com/blog/_blank"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t> HTTP  </w: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请求中根本不包含</w: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instrText xml:space="preserve"> HYPERLINK "https://www.sojson.com/tag_referer.html" \o "Referer" \t "https://www.sojson.com/blog/_blank"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t> Referer  </w: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头部。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52" w:afterAutospacing="0" w:line="23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那么什么时候</w: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instrText xml:space="preserve"> HYPERLINK "https://www.sojson.com/tag_http.html" \o "HTTP" \t "https://www.sojson.com/blog/_blank"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t> HTTP  </w: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请求会不包含</w: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instrText xml:space="preserve"> HYPERLINK "https://www.sojson.com/tag_referer.html" \o "Referer" \t "https://www.sojson.com/blog/_blank"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t> Referer  </w: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字段呢？根据Referer的定义，它的作用是指示一个请求是从哪里链接过来，那么当一个请求并不是由链接触发产生的，那么自然也就不需要指定这个请求的链接来源。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52" w:afterAutospacing="0" w:line="23" w:lineRule="atLeast"/>
        <w:ind w:left="0" w:right="0" w:firstLine="420" w:firstLineChars="200"/>
        <w:textAlignment w:val="auto"/>
        <w:rPr>
          <w:color w:val="BEBEC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比如，直接在浏览器的地址栏中输入一个资源的URL地址，那么这种请求是不会包含</w: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instrText xml:space="preserve"> HYPERLINK "https://www.sojson.com/tag_referer.html" \o "Referer" \t "https://www.sojson.com/blog/_blank"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t> Referer  </w: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字段的，因为这是一个“凭空产生”的</w: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instrText xml:space="preserve"> HYPERLINK "https://www.sojson.com/tag_http.html" \o "HTTP" \t "https://www.sojson.com/blog/_blank"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t> HTTP  </w:t>
      </w:r>
      <w:r>
        <w:rPr>
          <w:rFonts w:hint="eastAsia" w:ascii="微软雅黑" w:hAnsi="微软雅黑" w:eastAsia="微软雅黑" w:cs="微软雅黑"/>
          <w:i w:val="0"/>
          <w:caps w:val="0"/>
          <w:color w:val="01AAED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请求，并不是从一个地方链接过去的。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参考：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"https://www.sojson.com/blog/58.html"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1"/>
          <w:szCs w:val="21"/>
        </w:rPr>
        <w:t>https://www.sojson.com/blog/58.html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580291"/>
    <w:multiLevelType w:val="singleLevel"/>
    <w:tmpl w:val="8858029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72EF2A1"/>
    <w:multiLevelType w:val="singleLevel"/>
    <w:tmpl w:val="F72EF2A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C7040AE"/>
    <w:multiLevelType w:val="multilevel"/>
    <w:tmpl w:val="3C7040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7653"/>
    <w:rsid w:val="008245A3"/>
    <w:rsid w:val="019A1C4E"/>
    <w:rsid w:val="02320D35"/>
    <w:rsid w:val="042F71E1"/>
    <w:rsid w:val="05A85EC2"/>
    <w:rsid w:val="05B326E1"/>
    <w:rsid w:val="0669560F"/>
    <w:rsid w:val="0EC433D3"/>
    <w:rsid w:val="0EF83E1A"/>
    <w:rsid w:val="0FA0589F"/>
    <w:rsid w:val="14381D58"/>
    <w:rsid w:val="14774737"/>
    <w:rsid w:val="162A1E63"/>
    <w:rsid w:val="167A5C10"/>
    <w:rsid w:val="183541B3"/>
    <w:rsid w:val="1C484494"/>
    <w:rsid w:val="1D360C69"/>
    <w:rsid w:val="1D9F649A"/>
    <w:rsid w:val="1DF64F98"/>
    <w:rsid w:val="1EC86936"/>
    <w:rsid w:val="210D1228"/>
    <w:rsid w:val="24B43ED8"/>
    <w:rsid w:val="255249A0"/>
    <w:rsid w:val="275504D3"/>
    <w:rsid w:val="287D0B9E"/>
    <w:rsid w:val="28C57ADB"/>
    <w:rsid w:val="29704A08"/>
    <w:rsid w:val="2A465A23"/>
    <w:rsid w:val="2B2378D0"/>
    <w:rsid w:val="2E76473C"/>
    <w:rsid w:val="2EC3064D"/>
    <w:rsid w:val="2F8505EA"/>
    <w:rsid w:val="301A294C"/>
    <w:rsid w:val="305F68C9"/>
    <w:rsid w:val="31220102"/>
    <w:rsid w:val="320E4BAB"/>
    <w:rsid w:val="341A6187"/>
    <w:rsid w:val="342A3BDF"/>
    <w:rsid w:val="3712744A"/>
    <w:rsid w:val="386D1099"/>
    <w:rsid w:val="38EB7504"/>
    <w:rsid w:val="3E255C8D"/>
    <w:rsid w:val="3F1650B1"/>
    <w:rsid w:val="40D435C9"/>
    <w:rsid w:val="434066BF"/>
    <w:rsid w:val="43513A40"/>
    <w:rsid w:val="454A6F84"/>
    <w:rsid w:val="49847876"/>
    <w:rsid w:val="4BA13788"/>
    <w:rsid w:val="4D6D0757"/>
    <w:rsid w:val="4EE27E33"/>
    <w:rsid w:val="503A273B"/>
    <w:rsid w:val="51006149"/>
    <w:rsid w:val="52D60760"/>
    <w:rsid w:val="53796475"/>
    <w:rsid w:val="54800F73"/>
    <w:rsid w:val="587235EB"/>
    <w:rsid w:val="5BDA5F38"/>
    <w:rsid w:val="602B206E"/>
    <w:rsid w:val="60D56E70"/>
    <w:rsid w:val="641801C8"/>
    <w:rsid w:val="641A3954"/>
    <w:rsid w:val="683E6C9B"/>
    <w:rsid w:val="6E563176"/>
    <w:rsid w:val="71397907"/>
    <w:rsid w:val="74A71B0F"/>
    <w:rsid w:val="784272ED"/>
    <w:rsid w:val="7C7B572F"/>
    <w:rsid w:val="7CBC3A6A"/>
    <w:rsid w:val="7F55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2019-12-02T07:15:58Z</dcterms:created>
  <dc:creator>Administrator</dc:creator>
  <cp:lastModifiedBy>Administrator</cp:lastModifiedBy>
  <dcterms:modified xsi:type="dcterms:W3CDTF">2019-12-02T08:54:39Z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