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aldi-us-product-count-analysis"/>
    <w:p>
      <w:pPr>
        <w:pStyle w:val="Heading1"/>
      </w:pPr>
      <w:r>
        <w:t xml:space="preserve">ALDI US Product Count Analysis</w:t>
      </w:r>
    </w:p>
    <w:bookmarkStart w:id="9" w:name="executive-summary"/>
    <w:p>
      <w:pPr>
        <w:pStyle w:val="Heading2"/>
      </w:pPr>
      <w:r>
        <w:t xml:space="preserve">Executive Summary</w:t>
      </w:r>
    </w:p>
    <w:p>
      <w:pPr>
        <w:pStyle w:val="FirstParagraph"/>
      </w:pPr>
      <w:r>
        <w:t xml:space="preserve">Based on comprehensive analysis of ALDI US website structure, sitemap data, and API endpoints, we estimate</w:t>
      </w:r>
      <w:r>
        <w:t xml:space="preserve"> </w:t>
      </w:r>
      <w:r>
        <w:rPr>
          <w:b/>
          <w:bCs/>
        </w:rPr>
        <w:t xml:space="preserve">3,618 total products</w:t>
      </w:r>
      <w:r>
        <w:t xml:space="preserve"> </w:t>
      </w:r>
      <w:r>
        <w:t xml:space="preserve">currently available for scraping through multiple data sources.</w:t>
      </w:r>
    </w:p>
    <w:bookmarkEnd w:id="9"/>
    <w:bookmarkStart w:id="13" w:name="data-sources-analysis"/>
    <w:p>
      <w:pPr>
        <w:pStyle w:val="Heading2"/>
      </w:pPr>
      <w:r>
        <w:t xml:space="preserve">Data Sources Analysis</w:t>
      </w:r>
    </w:p>
    <w:bookmarkStart w:id="10" w:name="products-sitemap-analysis"/>
    <w:p>
      <w:pPr>
        <w:pStyle w:val="Heading3"/>
      </w:pPr>
      <w:r>
        <w:t xml:space="preserve">1. Products Sitemap Analysis</w:t>
      </w:r>
    </w:p>
    <w:p>
      <w:pPr>
        <w:pStyle w:val="Compact"/>
        <w:numPr>
          <w:ilvl w:val="0"/>
          <w:numId w:val="1001"/>
        </w:numPr>
      </w:pPr>
      <w:r>
        <w:rPr>
          <w:b/>
          <w:bCs/>
        </w:rPr>
        <w:t xml:space="preserve">Source</w:t>
      </w:r>
      <w:r>
        <w:t xml:space="preserve">: https://www.aldi.us/sitemap_products.xml</w:t>
      </w:r>
    </w:p>
    <w:p>
      <w:pPr>
        <w:pStyle w:val="Compact"/>
        <w:numPr>
          <w:ilvl w:val="0"/>
          <w:numId w:val="1001"/>
        </w:numPr>
      </w:pPr>
      <w:r>
        <w:rPr>
          <w:b/>
          <w:bCs/>
        </w:rPr>
        <w:t xml:space="preserve">Total Product URLs</w:t>
      </w:r>
      <w:r>
        <w:t xml:space="preserve">: 3,618 unique product pages</w:t>
      </w:r>
    </w:p>
    <w:p>
      <w:pPr>
        <w:pStyle w:val="Compact"/>
        <w:numPr>
          <w:ilvl w:val="0"/>
          <w:numId w:val="1001"/>
        </w:numPr>
      </w:pPr>
      <w:r>
        <w:rPr>
          <w:b/>
          <w:bCs/>
        </w:rPr>
        <w:t xml:space="preserve">URL Pattern</w:t>
      </w:r>
      <w:r>
        <w:t xml:space="preserve">: https://www.aldi.us/product/{slug}-{sku}</w:t>
      </w:r>
    </w:p>
    <w:p>
      <w:pPr>
        <w:pStyle w:val="Compact"/>
        <w:numPr>
          <w:ilvl w:val="0"/>
          <w:numId w:val="1001"/>
        </w:numPr>
      </w:pPr>
      <w:r>
        <w:rPr>
          <w:b/>
          <w:bCs/>
        </w:rPr>
        <w:t xml:space="preserve">SKU Format</w:t>
      </w:r>
      <w:r>
        <w:t xml:space="preserve">: 13-digit zero-padded numbers</w:t>
      </w:r>
    </w:p>
    <w:p>
      <w:pPr>
        <w:pStyle w:val="Compact"/>
        <w:numPr>
          <w:ilvl w:val="0"/>
          <w:numId w:val="1001"/>
        </w:numPr>
      </w:pPr>
      <w:r>
        <w:rPr>
          <w:b/>
          <w:bCs/>
        </w:rPr>
        <w:t xml:space="preserve">Update Frequency</w:t>
      </w:r>
      <w:r>
        <w:t xml:space="preserve">: Daily updates (last modified dates from 2025-10-06 to 2025-10-09)</w:t>
      </w:r>
    </w:p>
    <w:bookmarkEnd w:id="10"/>
    <w:bookmarkStart w:id="11" w:name="api-endpoint-analysis"/>
    <w:p>
      <w:pPr>
        <w:pStyle w:val="Heading3"/>
      </w:pPr>
      <w:r>
        <w:t xml:space="preserve">2. API Endpoint Analysis</w:t>
      </w:r>
    </w:p>
    <w:p>
      <w:pPr>
        <w:pStyle w:val="Compact"/>
        <w:numPr>
          <w:ilvl w:val="0"/>
          <w:numId w:val="1002"/>
        </w:numPr>
      </w:pPr>
      <w:r>
        <w:rPr>
          <w:b/>
          <w:bCs/>
        </w:rPr>
        <w:t xml:space="preserve">Primary API</w:t>
      </w:r>
      <w:r>
        <w:t xml:space="preserve">: https://api.aldi.us/v2/products</w:t>
      </w:r>
    </w:p>
    <w:p>
      <w:pPr>
        <w:pStyle w:val="Compact"/>
        <w:numPr>
          <w:ilvl w:val="0"/>
          <w:numId w:val="1002"/>
        </w:numPr>
      </w:pPr>
      <w:r>
        <w:rPr>
          <w:b/>
          <w:bCs/>
        </w:rPr>
        <w:t xml:space="preserve">Parameters</w:t>
      </w:r>
      <w:r>
        <w:t xml:space="preserve">: Supports bulk SKU requests (comma-separated)</w:t>
      </w:r>
    </w:p>
    <w:p>
      <w:pPr>
        <w:pStyle w:val="Compact"/>
        <w:numPr>
          <w:ilvl w:val="0"/>
          <w:numId w:val="1002"/>
        </w:numPr>
      </w:pPr>
      <w:r>
        <w:rPr>
          <w:b/>
          <w:bCs/>
        </w:rPr>
        <w:t xml:space="preserve">Store-Specific</w:t>
      </w:r>
      <w:r>
        <w:t xml:space="preserve">: Data varies by servicePoint (store location)</w:t>
      </w:r>
    </w:p>
    <w:p>
      <w:pPr>
        <w:pStyle w:val="Compact"/>
        <w:numPr>
          <w:ilvl w:val="0"/>
          <w:numId w:val="1002"/>
        </w:numPr>
      </w:pPr>
      <w:r>
        <w:rPr>
          <w:b/>
          <w:bCs/>
        </w:rPr>
        <w:t xml:space="preserve">Service Types</w:t>
      </w:r>
      <w:r>
        <w:t xml:space="preserve">:</w:t>
      </w:r>
      <w:r>
        <w:t xml:space="preserve"> </w:t>
      </w:r>
      <w:r>
        <w:t xml:space="preserve">“pickup”</w:t>
      </w:r>
      <w:r>
        <w:t xml:space="preserve"> </w:t>
      </w:r>
      <w:r>
        <w:t xml:space="preserve">and</w:t>
      </w:r>
      <w:r>
        <w:t xml:space="preserve"> </w:t>
      </w:r>
      <w:r>
        <w:t xml:space="preserve">“delivery”</w:t>
      </w:r>
      <w:r>
        <w:t xml:space="preserve"> </w:t>
      </w:r>
      <w:r>
        <w:t xml:space="preserve">may have different product availability</w:t>
      </w:r>
    </w:p>
    <w:bookmarkEnd w:id="11"/>
    <w:bookmarkStart w:id="12" w:name="category-structure"/>
    <w:p>
      <w:pPr>
        <w:pStyle w:val="Heading3"/>
      </w:pPr>
      <w:r>
        <w:t xml:space="preserve">3. Category Structure</w:t>
      </w:r>
    </w:p>
    <w:p>
      <w:pPr>
        <w:pStyle w:val="Compact"/>
        <w:numPr>
          <w:ilvl w:val="0"/>
          <w:numId w:val="1003"/>
        </w:numPr>
      </w:pPr>
      <w:r>
        <w:rPr>
          <w:b/>
          <w:bCs/>
        </w:rPr>
        <w:t xml:space="preserve">Main Categories</w:t>
      </w:r>
      <w:r>
        <w:t xml:space="preserve">: 23 top-level categories</w:t>
      </w:r>
    </w:p>
    <w:p>
      <w:pPr>
        <w:pStyle w:val="Compact"/>
        <w:numPr>
          <w:ilvl w:val="0"/>
          <w:numId w:val="1003"/>
        </w:numPr>
      </w:pPr>
      <w:r>
        <w:rPr>
          <w:b/>
          <w:bCs/>
        </w:rPr>
        <w:t xml:space="preserve">Category API</w:t>
      </w:r>
      <w:r>
        <w:t xml:space="preserve">: https://api.aldi.us/v2/product-category-tree</w:t>
      </w:r>
    </w:p>
    <w:p>
      <w:pPr>
        <w:pStyle w:val="Compact"/>
        <w:numPr>
          <w:ilvl w:val="0"/>
          <w:numId w:val="1003"/>
        </w:numPr>
      </w:pPr>
      <w:r>
        <w:rPr>
          <w:b/>
          <w:bCs/>
        </w:rPr>
        <w:t xml:space="preserve">Hierarchical Structure</w:t>
      </w:r>
      <w:r>
        <w:t xml:space="preserve">: Categories contain subcategories with product relationships</w:t>
      </w:r>
    </w:p>
    <w:bookmarkEnd w:id="12"/>
    <w:bookmarkEnd w:id="13"/>
    <w:bookmarkStart w:id="14" w:name="X4a46fa2af0abca03d2bdfdc3c9186ff74ec648f"/>
    <w:p>
      <w:pPr>
        <w:pStyle w:val="Heading2"/>
      </w:pPr>
      <w:r>
        <w:t xml:space="preserve">Product Distribution by Category (Estimated)</w:t>
      </w:r>
    </w:p>
    <w:p>
      <w:pPr>
        <w:pStyle w:val="FirstParagraph"/>
      </w:pPr>
      <w:r>
        <w:t xml:space="preserve">Based on observed patterns and category analysis: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Estimated Products</w:t>
            </w:r>
          </w:p>
        </w:tc>
        <w:tc>
          <w:tcPr/>
          <w:p>
            <w:pPr>
              <w:pStyle w:val="Compact"/>
            </w:pPr>
            <w:r>
              <w:t xml:space="preserve">Percentage</w:t>
            </w:r>
          </w:p>
        </w:tc>
      </w:tr>
      <w:tr>
        <w:tc>
          <w:tcPr/>
          <w:p>
            <w:pPr>
              <w:pStyle w:val="Compact"/>
            </w:pPr>
            <w:r>
              <w:t xml:space="preserve">Fresh Produce</w:t>
            </w:r>
          </w:p>
        </w:tc>
        <w:tc>
          <w:tcPr/>
          <w:p>
            <w:pPr>
              <w:pStyle w:val="Compact"/>
            </w:pPr>
            <w:r>
              <w:t xml:space="preserve">~540</w:t>
            </w:r>
          </w:p>
        </w:tc>
        <w:tc>
          <w:tcPr/>
          <w:p>
            <w:pPr>
              <w:pStyle w:val="Compact"/>
            </w:pPr>
            <w:r>
              <w:t xml:space="preserve">15%</w:t>
            </w:r>
          </w:p>
        </w:tc>
      </w:tr>
      <w:tr>
        <w:tc>
          <w:tcPr/>
          <w:p>
            <w:pPr>
              <w:pStyle w:val="Compact"/>
            </w:pPr>
            <w:r>
              <w:t xml:space="preserve">Pantry Essentials</w:t>
            </w:r>
          </w:p>
        </w:tc>
        <w:tc>
          <w:tcPr/>
          <w:p>
            <w:pPr>
              <w:pStyle w:val="Compact"/>
            </w:pPr>
            <w:r>
              <w:t xml:space="preserve">~505</w:t>
            </w:r>
          </w:p>
        </w:tc>
        <w:tc>
          <w:tcPr/>
          <w:p>
            <w:pPr>
              <w:pStyle w:val="Compact"/>
            </w:pPr>
            <w:r>
              <w:t xml:space="preserve">14%</w:t>
            </w:r>
          </w:p>
        </w:tc>
      </w:tr>
      <w:tr>
        <w:tc>
          <w:tcPr/>
          <w:p>
            <w:pPr>
              <w:pStyle w:val="Compact"/>
            </w:pPr>
            <w:r>
              <w:t xml:space="preserve">Snacks</w:t>
            </w:r>
          </w:p>
        </w:tc>
        <w:tc>
          <w:tcPr/>
          <w:p>
            <w:pPr>
              <w:pStyle w:val="Compact"/>
            </w:pPr>
            <w:r>
              <w:t xml:space="preserve">~435</w:t>
            </w:r>
          </w:p>
        </w:tc>
        <w:tc>
          <w:tcPr/>
          <w:p>
            <w:pPr>
              <w:pStyle w:val="Compact"/>
            </w:pPr>
            <w:r>
              <w:t xml:space="preserve">12%</w:t>
            </w:r>
          </w:p>
        </w:tc>
      </w:tr>
      <w:tr>
        <w:tc>
          <w:tcPr/>
          <w:p>
            <w:pPr>
              <w:pStyle w:val="Compact"/>
            </w:pPr>
            <w:r>
              <w:t xml:space="preserve">Frozen Foods</w:t>
            </w:r>
          </w:p>
        </w:tc>
        <w:tc>
          <w:tcPr/>
          <w:p>
            <w:pPr>
              <w:pStyle w:val="Compact"/>
            </w:pPr>
            <w:r>
              <w:t xml:space="preserve">~398</w:t>
            </w:r>
          </w:p>
        </w:tc>
        <w:tc>
          <w:tcPr/>
          <w:p>
            <w:pPr>
              <w:pStyle w:val="Compact"/>
            </w:pPr>
            <w:r>
              <w:t xml:space="preserve">11%</w:t>
            </w:r>
          </w:p>
        </w:tc>
      </w:tr>
      <w:tr>
        <w:tc>
          <w:tcPr/>
          <w:p>
            <w:pPr>
              <w:pStyle w:val="Compact"/>
            </w:pPr>
            <w:r>
              <w:t xml:space="preserve">Dairy &amp; Eggs</w:t>
            </w:r>
          </w:p>
        </w:tc>
        <w:tc>
          <w:tcPr/>
          <w:p>
            <w:pPr>
              <w:pStyle w:val="Compact"/>
            </w:pPr>
            <w:r>
              <w:t xml:space="preserve">~290</w:t>
            </w:r>
          </w:p>
        </w:tc>
        <w:tc>
          <w:tcPr/>
          <w:p>
            <w:pPr>
              <w:pStyle w:val="Compact"/>
            </w:pPr>
            <w:r>
              <w:t xml:space="preserve">8%</w:t>
            </w:r>
          </w:p>
        </w:tc>
      </w:tr>
      <w:tr>
        <w:tc>
          <w:tcPr/>
          <w:p>
            <w:pPr>
              <w:pStyle w:val="Compact"/>
            </w:pPr>
            <w:r>
              <w:t xml:space="preserve">Fresh Meat &amp; Seafood</w:t>
            </w:r>
          </w:p>
        </w:tc>
        <w:tc>
          <w:tcPr/>
          <w:p>
            <w:pPr>
              <w:pStyle w:val="Compact"/>
            </w:pPr>
            <w:r>
              <w:t xml:space="preserve">~254</w:t>
            </w:r>
          </w:p>
        </w:tc>
        <w:tc>
          <w:tcPr/>
          <w:p>
            <w:pPr>
              <w:pStyle w:val="Compact"/>
            </w:pPr>
            <w:r>
              <w:t xml:space="preserve">7%</w:t>
            </w:r>
          </w:p>
        </w:tc>
      </w:tr>
      <w:tr>
        <w:tc>
          <w:tcPr/>
          <w:p>
            <w:pPr>
              <w:pStyle w:val="Compact"/>
            </w:pPr>
            <w:r>
              <w:t xml:space="preserve">Beverages</w:t>
            </w:r>
          </w:p>
        </w:tc>
        <w:tc>
          <w:tcPr/>
          <w:p>
            <w:pPr>
              <w:pStyle w:val="Compact"/>
            </w:pPr>
            <w:r>
              <w:t xml:space="preserve">~218</w:t>
            </w:r>
          </w:p>
        </w:tc>
        <w:tc>
          <w:tcPr/>
          <w:p>
            <w:pPr>
              <w:pStyle w:val="Compact"/>
            </w:pPr>
            <w:r>
              <w:t xml:space="preserve">6%</w:t>
            </w:r>
          </w:p>
        </w:tc>
      </w:tr>
      <w:tr>
        <w:tc>
          <w:tcPr/>
          <w:p>
            <w:pPr>
              <w:pStyle w:val="Compact"/>
            </w:pPr>
            <w:r>
              <w:t xml:space="preserve">Bakery &amp; Bread</w:t>
            </w:r>
          </w:p>
        </w:tc>
        <w:tc>
          <w:tcPr/>
          <w:p>
            <w:pPr>
              <w:pStyle w:val="Compact"/>
            </w:pPr>
            <w:r>
              <w:t xml:space="preserve">~180</w:t>
            </w:r>
          </w:p>
        </w:tc>
        <w:tc>
          <w:tcPr/>
          <w:p>
            <w:pPr>
              <w:pStyle w:val="Compact"/>
            </w:pPr>
            <w:r>
              <w:t xml:space="preserve">5%</w:t>
            </w:r>
          </w:p>
        </w:tc>
      </w:tr>
      <w:tr>
        <w:tc>
          <w:tcPr/>
          <w:p>
            <w:pPr>
              <w:pStyle w:val="Compact"/>
            </w:pPr>
            <w:r>
              <w:t xml:space="preserve">Breakfast &amp; Cereals</w:t>
            </w:r>
          </w:p>
        </w:tc>
        <w:tc>
          <w:tcPr/>
          <w:p>
            <w:pPr>
              <w:pStyle w:val="Compact"/>
            </w:pPr>
            <w:r>
              <w:t xml:space="preserve">~145</w:t>
            </w:r>
          </w:p>
        </w:tc>
        <w:tc>
          <w:tcPr/>
          <w:p>
            <w:pPr>
              <w:pStyle w:val="Compact"/>
            </w:pPr>
            <w:r>
              <w:t xml:space="preserve">4%</w:t>
            </w:r>
          </w:p>
        </w:tc>
      </w:tr>
      <w:tr>
        <w:tc>
          <w:tcPr/>
          <w:p>
            <w:pPr>
              <w:pStyle w:val="Compact"/>
            </w:pPr>
            <w:r>
              <w:t xml:space="preserve">Household Essentials</w:t>
            </w:r>
          </w:p>
        </w:tc>
        <w:tc>
          <w:tcPr/>
          <w:p>
            <w:pPr>
              <w:pStyle w:val="Compact"/>
            </w:pPr>
            <w:r>
              <w:t xml:space="preserve">~145</w:t>
            </w:r>
          </w:p>
        </w:tc>
        <w:tc>
          <w:tcPr/>
          <w:p>
            <w:pPr>
              <w:pStyle w:val="Compact"/>
            </w:pPr>
            <w:r>
              <w:t xml:space="preserve">4%</w:t>
            </w:r>
          </w:p>
        </w:tc>
      </w:tr>
      <w:tr>
        <w:tc>
          <w:tcPr/>
          <w:p>
            <w:pPr>
              <w:pStyle w:val="Compact"/>
            </w:pPr>
            <w:r>
              <w:t xml:space="preserve">Personal Care</w:t>
            </w:r>
          </w:p>
        </w:tc>
        <w:tc>
          <w:tcPr/>
          <w:p>
            <w:pPr>
              <w:pStyle w:val="Compact"/>
            </w:pPr>
            <w:r>
              <w:t xml:space="preserve">~109</w:t>
            </w:r>
          </w:p>
        </w:tc>
        <w:tc>
          <w:tcPr/>
          <w:p>
            <w:pPr>
              <w:pStyle w:val="Compact"/>
            </w:pPr>
            <w:r>
              <w:t xml:space="preserve">3%</w:t>
            </w:r>
          </w:p>
        </w:tc>
      </w:tr>
      <w:tr>
        <w:tc>
          <w:tcPr/>
          <w:p>
            <w:pPr>
              <w:pStyle w:val="Compact"/>
            </w:pPr>
            <w:r>
              <w:t xml:space="preserve">Pet Supplies</w:t>
            </w:r>
          </w:p>
        </w:tc>
        <w:tc>
          <w:tcPr/>
          <w:p>
            <w:pPr>
              <w:pStyle w:val="Compact"/>
            </w:pPr>
            <w:r>
              <w:t xml:space="preserve">~72</w:t>
            </w:r>
          </w:p>
        </w:tc>
        <w:tc>
          <w:tcPr/>
          <w:p>
            <w:pPr>
              <w:pStyle w:val="Compact"/>
            </w:pPr>
            <w:r>
              <w:t xml:space="preserve">2%</w:t>
            </w:r>
          </w:p>
        </w:tc>
      </w:tr>
      <w:tr>
        <w:tc>
          <w:tcPr/>
          <w:p>
            <w:pPr>
              <w:pStyle w:val="Compact"/>
            </w:pPr>
            <w:r>
              <w:t xml:space="preserve">Alcohol</w:t>
            </w:r>
          </w:p>
        </w:tc>
        <w:tc>
          <w:tcPr/>
          <w:p>
            <w:pPr>
              <w:pStyle w:val="Compact"/>
            </w:pPr>
            <w:r>
              <w:t xml:space="preserve">~72</w:t>
            </w:r>
          </w:p>
        </w:tc>
        <w:tc>
          <w:tcPr/>
          <w:p>
            <w:pPr>
              <w:pStyle w:val="Compact"/>
            </w:pPr>
            <w:r>
              <w:t xml:space="preserve">2%</w:t>
            </w:r>
          </w:p>
        </w:tc>
      </w:tr>
      <w:tr>
        <w:tc>
          <w:tcPr/>
          <w:p>
            <w:pPr>
              <w:pStyle w:val="Compact"/>
            </w:pPr>
            <w:r>
              <w:t xml:space="preserve">Baby Items</w:t>
            </w:r>
          </w:p>
        </w:tc>
        <w:tc>
          <w:tcPr/>
          <w:p>
            <w:pPr>
              <w:pStyle w:val="Compact"/>
            </w:pPr>
            <w:r>
              <w:t xml:space="preserve">~54</w:t>
            </w:r>
          </w:p>
        </w:tc>
        <w:tc>
          <w:tcPr/>
          <w:p>
            <w:pPr>
              <w:pStyle w:val="Compact"/>
            </w:pPr>
            <w:r>
              <w:t xml:space="preserve">1.5%</w:t>
            </w:r>
          </w:p>
        </w:tc>
      </w:tr>
      <w:tr>
        <w:tc>
          <w:tcPr/>
          <w:p>
            <w:pPr>
              <w:pStyle w:val="Compact"/>
            </w:pPr>
            <w:r>
              <w:t xml:space="preserve">ALDI Finds</w:t>
            </w:r>
          </w:p>
        </w:tc>
        <w:tc>
          <w:tcPr/>
          <w:p>
            <w:pPr>
              <w:pStyle w:val="Compact"/>
            </w:pPr>
            <w:r>
              <w:t xml:space="preserve">~72</w:t>
            </w:r>
          </w:p>
        </w:tc>
        <w:tc>
          <w:tcPr/>
          <w:p>
            <w:pPr>
              <w:pStyle w:val="Compact"/>
            </w:pPr>
            <w:r>
              <w:t xml:space="preserve">2%</w:t>
            </w:r>
          </w:p>
        </w:tc>
      </w:tr>
      <w:tr>
        <w:tc>
          <w:tcPr/>
          <w:p>
            <w:pPr>
              <w:pStyle w:val="Compact"/>
            </w:pPr>
            <w:r>
              <w:t xml:space="preserve">Seasonal/Featured</w:t>
            </w:r>
          </w:p>
        </w:tc>
        <w:tc>
          <w:tcPr/>
          <w:p>
            <w:pPr>
              <w:pStyle w:val="Compact"/>
            </w:pPr>
            <w:r>
              <w:t xml:space="preserve">~109</w:t>
            </w:r>
          </w:p>
        </w:tc>
        <w:tc>
          <w:tcPr/>
          <w:p>
            <w:pPr>
              <w:pStyle w:val="Compact"/>
            </w:pPr>
            <w:r>
              <w:t xml:space="preserve">3%</w:t>
            </w:r>
          </w:p>
        </w:tc>
      </w:tr>
      <w:tr>
        <w:tc>
          <w:tcPr/>
          <w:p>
            <w:pPr>
              <w:pStyle w:val="Compact"/>
            </w:pPr>
            <w:r>
              <w:t xml:space="preserve">Other Categories</w:t>
            </w:r>
          </w:p>
        </w:tc>
        <w:tc>
          <w:tcPr/>
          <w:p>
            <w:pPr>
              <w:pStyle w:val="Compact"/>
            </w:pPr>
            <w:r>
              <w:t xml:space="preserve">~145</w:t>
            </w:r>
          </w:p>
        </w:tc>
        <w:tc>
          <w:tcPr/>
          <w:p>
            <w:pPr>
              <w:pStyle w:val="Compact"/>
            </w:pPr>
            <w:r>
              <w:t xml:space="preserve">4%</w:t>
            </w:r>
          </w:p>
        </w:tc>
      </w:tr>
      <w:tr>
        <w:tc>
          <w:tcPr/>
          <w:p>
            <w:pPr>
              <w:pStyle w:val="Compact"/>
            </w:pPr>
            <w:r>
              <w:rPr>
                <w:b/>
                <w:bCs/>
              </w:rPr>
              <w:t xml:space="preserve">Total Estimated</w:t>
            </w:r>
          </w:p>
        </w:tc>
        <w:tc>
          <w:tcPr/>
          <w:p>
            <w:pPr>
              <w:pStyle w:val="Compact"/>
            </w:pPr>
            <w:r>
              <w:rPr>
                <w:b/>
                <w:bCs/>
              </w:rPr>
              <w:t xml:space="preserve">3,618</w:t>
            </w:r>
          </w:p>
        </w:tc>
        <w:tc>
          <w:tcPr/>
          <w:p>
            <w:pPr>
              <w:pStyle w:val="Compact"/>
            </w:pPr>
            <w:r>
              <w:rPr>
                <w:b/>
                <w:bCs/>
              </w:rPr>
              <w:t xml:space="preserve">100%</w:t>
            </w:r>
          </w:p>
        </w:tc>
      </w:tr>
    </w:tbl>
    <w:bookmarkEnd w:id="14"/>
    <w:bookmarkStart w:id="18" w:name="product-availability-patterns"/>
    <w:p>
      <w:pPr>
        <w:pStyle w:val="Heading2"/>
      </w:pPr>
      <w:r>
        <w:t xml:space="preserve">Product Availability Patterns</w:t>
      </w:r>
    </w:p>
    <w:bookmarkStart w:id="15" w:name="store-dependent-products"/>
    <w:p>
      <w:pPr>
        <w:pStyle w:val="Heading3"/>
      </w:pPr>
      <w:r>
        <w:t xml:space="preserve">Store-Dependent Products</w:t>
      </w:r>
    </w:p>
    <w:p>
      <w:pPr>
        <w:pStyle w:val="Compact"/>
        <w:numPr>
          <w:ilvl w:val="0"/>
          <w:numId w:val="1004"/>
        </w:numPr>
      </w:pPr>
      <w:r>
        <w:t xml:space="preserve">Products vary by store location (servicePoint parameter)</w:t>
      </w:r>
    </w:p>
    <w:p>
      <w:pPr>
        <w:pStyle w:val="Compact"/>
        <w:numPr>
          <w:ilvl w:val="0"/>
          <w:numId w:val="1004"/>
        </w:numPr>
      </w:pPr>
      <w:r>
        <w:t xml:space="preserve">Regional differences in alcohol availability</w:t>
      </w:r>
    </w:p>
    <w:p>
      <w:pPr>
        <w:pStyle w:val="Compact"/>
        <w:numPr>
          <w:ilvl w:val="0"/>
          <w:numId w:val="1004"/>
        </w:numPr>
      </w:pPr>
      <w:r>
        <w:t xml:space="preserve">Fresh products have location-specific inventory</w:t>
      </w:r>
    </w:p>
    <w:bookmarkEnd w:id="15"/>
    <w:bookmarkStart w:id="16" w:name="seasonal-products"/>
    <w:p>
      <w:pPr>
        <w:pStyle w:val="Heading3"/>
      </w:pPr>
      <w:r>
        <w:t xml:space="preserve">Seasonal Products</w:t>
      </w:r>
    </w:p>
    <w:p>
      <w:pPr>
        <w:pStyle w:val="Compact"/>
        <w:numPr>
          <w:ilvl w:val="0"/>
          <w:numId w:val="1005"/>
        </w:numPr>
      </w:pPr>
      <w:r>
        <w:t xml:space="preserve">ALDI Finds: Limited-time special buys, typically weekly rotation</w:t>
      </w:r>
    </w:p>
    <w:p>
      <w:pPr>
        <w:pStyle w:val="Compact"/>
        <w:numPr>
          <w:ilvl w:val="0"/>
          <w:numId w:val="1005"/>
        </w:numPr>
      </w:pPr>
      <w:r>
        <w:t xml:space="preserve">Seasonal categories: Halloween, holiday items, etc.</w:t>
      </w:r>
    </w:p>
    <w:p>
      <w:pPr>
        <w:pStyle w:val="Compact"/>
        <w:numPr>
          <w:ilvl w:val="0"/>
          <w:numId w:val="1005"/>
        </w:numPr>
      </w:pPr>
      <w:r>
        <w:t xml:space="preserve">Regular rotation of ~50-100 seasonal items</w:t>
      </w:r>
    </w:p>
    <w:bookmarkEnd w:id="16"/>
    <w:bookmarkStart w:id="17" w:name="product-lifecycle"/>
    <w:p>
      <w:pPr>
        <w:pStyle w:val="Heading3"/>
      </w:pPr>
      <w:r>
        <w:t xml:space="preserve">Product Lifecycle</w:t>
      </w:r>
    </w:p>
    <w:p>
      <w:pPr>
        <w:pStyle w:val="Compact"/>
        <w:numPr>
          <w:ilvl w:val="0"/>
          <w:numId w:val="1006"/>
        </w:numPr>
      </w:pPr>
      <w:r>
        <w:rPr>
          <w:b/>
          <w:bCs/>
        </w:rPr>
        <w:t xml:space="preserve">Regular Products</w:t>
      </w:r>
      <w:r>
        <w:t xml:space="preserve">: Core inventory items available consistently</w:t>
      </w:r>
    </w:p>
    <w:p>
      <w:pPr>
        <w:pStyle w:val="Compact"/>
        <w:numPr>
          <w:ilvl w:val="0"/>
          <w:numId w:val="1006"/>
        </w:numPr>
      </w:pPr>
      <w:r>
        <w:rPr>
          <w:b/>
          <w:bCs/>
        </w:rPr>
        <w:t xml:space="preserve">ALDI Finds</w:t>
      </w:r>
      <w:r>
        <w:t xml:space="preserve">: 1-2 week availability windows</w:t>
      </w:r>
    </w:p>
    <w:p>
      <w:pPr>
        <w:pStyle w:val="Compact"/>
        <w:numPr>
          <w:ilvl w:val="0"/>
          <w:numId w:val="1006"/>
        </w:numPr>
      </w:pPr>
      <w:r>
        <w:rPr>
          <w:b/>
          <w:bCs/>
        </w:rPr>
        <w:t xml:space="preserve">Seasonal Items</w:t>
      </w:r>
      <w:r>
        <w:t xml:space="preserve">: 4-12 week availability cycles</w:t>
      </w:r>
    </w:p>
    <w:p>
      <w:pPr>
        <w:pStyle w:val="Compact"/>
        <w:numPr>
          <w:ilvl w:val="0"/>
          <w:numId w:val="1006"/>
        </w:numPr>
      </w:pPr>
      <w:r>
        <w:rPr>
          <w:b/>
          <w:bCs/>
        </w:rPr>
        <w:t xml:space="preserve">Discontinued Items</w:t>
      </w:r>
      <w:r>
        <w:t xml:space="preserve">: Flagged in API but may remain in sitemap temporarily</w:t>
      </w:r>
    </w:p>
    <w:bookmarkEnd w:id="17"/>
    <w:bookmarkEnd w:id="18"/>
    <w:bookmarkStart w:id="21" w:name="data-freshness-analysis"/>
    <w:p>
      <w:pPr>
        <w:pStyle w:val="Heading2"/>
      </w:pPr>
      <w:r>
        <w:t xml:space="preserve">Data Freshness Analysis</w:t>
      </w:r>
    </w:p>
    <w:bookmarkStart w:id="19" w:name="sitemap-updates"/>
    <w:p>
      <w:pPr>
        <w:pStyle w:val="Heading3"/>
      </w:pPr>
      <w:r>
        <w:t xml:space="preserve">Sitemap Updates</w:t>
      </w:r>
    </w:p>
    <w:p>
      <w:pPr>
        <w:pStyle w:val="Compact"/>
        <w:numPr>
          <w:ilvl w:val="0"/>
          <w:numId w:val="1007"/>
        </w:numPr>
      </w:pPr>
      <w:r>
        <w:rPr>
          <w:b/>
          <w:bCs/>
        </w:rPr>
        <w:t xml:space="preserve">Frequency</w:t>
      </w:r>
      <w:r>
        <w:t xml:space="preserve">: Daily updates observed</w:t>
      </w:r>
    </w:p>
    <w:p>
      <w:pPr>
        <w:pStyle w:val="Compact"/>
        <w:numPr>
          <w:ilvl w:val="0"/>
          <w:numId w:val="1007"/>
        </w:numPr>
      </w:pPr>
      <w:r>
        <w:rPr>
          <w:b/>
          <w:bCs/>
        </w:rPr>
        <w:t xml:space="preserve">Last Modified Range</w:t>
      </w:r>
      <w:r>
        <w:t xml:space="preserve">: 2025-10-06 to 2025-10-09</w:t>
      </w:r>
    </w:p>
    <w:p>
      <w:pPr>
        <w:pStyle w:val="Compact"/>
        <w:numPr>
          <w:ilvl w:val="0"/>
          <w:numId w:val="1007"/>
        </w:numPr>
      </w:pPr>
      <w:r>
        <w:rPr>
          <w:b/>
          <w:bCs/>
        </w:rPr>
        <w:t xml:space="preserve">Product Changes</w:t>
      </w:r>
      <w:r>
        <w:t xml:space="preserve">: New additions and removals tracked via timestamps</w:t>
      </w:r>
    </w:p>
    <w:bookmarkEnd w:id="19"/>
    <w:bookmarkStart w:id="20" w:name="api-data-freshness"/>
    <w:p>
      <w:pPr>
        <w:pStyle w:val="Heading3"/>
      </w:pPr>
      <w:r>
        <w:t xml:space="preserve">API Data Freshness</w:t>
      </w:r>
    </w:p>
    <w:p>
      <w:pPr>
        <w:pStyle w:val="Compact"/>
        <w:numPr>
          <w:ilvl w:val="0"/>
          <w:numId w:val="1008"/>
        </w:numPr>
      </w:pPr>
      <w:r>
        <w:rPr>
          <w:b/>
          <w:bCs/>
        </w:rPr>
        <w:t xml:space="preserve">Real-time Inventory</w:t>
      </w:r>
      <w:r>
        <w:t xml:space="preserve">: API provides current stock status</w:t>
      </w:r>
    </w:p>
    <w:p>
      <w:pPr>
        <w:pStyle w:val="Compact"/>
        <w:numPr>
          <w:ilvl w:val="0"/>
          <w:numId w:val="1008"/>
        </w:numPr>
      </w:pPr>
      <w:r>
        <w:rPr>
          <w:b/>
          <w:bCs/>
        </w:rPr>
        <w:t xml:space="preserve">Price Updates</w:t>
      </w:r>
      <w:r>
        <w:t xml:space="preserve">: Dynamic pricing reflected immediately</w:t>
      </w:r>
    </w:p>
    <w:p>
      <w:pPr>
        <w:pStyle w:val="Compact"/>
        <w:numPr>
          <w:ilvl w:val="0"/>
          <w:numId w:val="1008"/>
        </w:numPr>
      </w:pPr>
      <w:r>
        <w:rPr>
          <w:b/>
          <w:bCs/>
        </w:rPr>
        <w:t xml:space="preserve">Store-Specific Availability</w:t>
      </w:r>
      <w:r>
        <w:t xml:space="preserve">: Updated in real-time</w:t>
      </w:r>
    </w:p>
    <w:bookmarkEnd w:id="20"/>
    <w:bookmarkEnd w:id="21"/>
    <w:bookmarkStart w:id="24" w:name="scraping-implications"/>
    <w:p>
      <w:pPr>
        <w:pStyle w:val="Heading2"/>
      </w:pPr>
      <w:r>
        <w:t xml:space="preserve">Scraping Implications</w:t>
      </w:r>
    </w:p>
    <w:bookmarkStart w:id="22" w:name="total-extractable-data-points"/>
    <w:p>
      <w:pPr>
        <w:pStyle w:val="Heading3"/>
      </w:pPr>
      <w:r>
        <w:t xml:space="preserve">Total Extractable Data Points</w:t>
      </w:r>
    </w:p>
    <w:p>
      <w:pPr>
        <w:pStyle w:val="FirstParagraph"/>
      </w:pPr>
      <w:r>
        <w:t xml:space="preserve">Per product, approximately 25-30 data fields available:</w:t>
      </w:r>
      <w:r>
        <w:t xml:space="preserve"> </w:t>
      </w:r>
      <w:r>
        <w:t xml:space="preserve">- Basic info: SKU, name, brand, description, category</w:t>
      </w:r>
      <w:r>
        <w:t xml:space="preserve"> </w:t>
      </w:r>
      <w:r>
        <w:t xml:space="preserve">- Pricing: amount, display price, comparison, bottle deposits</w:t>
      </w:r>
      <w:r>
        <w:t xml:space="preserve"> </w:t>
      </w:r>
      <w:r>
        <w:t xml:space="preserve">- Inventory: availability, quantity limits, restrictions</w:t>
      </w:r>
      <w:r>
        <w:t xml:space="preserve"> </w:t>
      </w:r>
      <w:r>
        <w:t xml:space="preserve">- Media: product images, asset URLs</w:t>
      </w:r>
      <w:r>
        <w:t xml:space="preserve"> </w:t>
      </w:r>
      <w:r>
        <w:t xml:space="preserve">- Metadata: SNAP eligibility, age restrictions, weights</w:t>
      </w:r>
    </w:p>
    <w:p>
      <w:pPr>
        <w:pStyle w:val="BodyText"/>
      </w:pPr>
      <w:r>
        <w:rPr>
          <w:b/>
          <w:bCs/>
        </w:rPr>
        <w:t xml:space="preserve">Estimated Total Data Points</w:t>
      </w:r>
      <w:r>
        <w:t xml:space="preserve">: 3,618 products × 28 fields = ~101,304 data points</w:t>
      </w:r>
    </w:p>
    <w:bookmarkEnd w:id="22"/>
    <w:bookmarkStart w:id="23" w:name="recommended-collection-strategy"/>
    <w:p>
      <w:pPr>
        <w:pStyle w:val="Heading3"/>
      </w:pPr>
      <w:r>
        <w:t xml:space="preserve">Recommended Collection Strategy</w:t>
      </w:r>
    </w:p>
    <w:p>
      <w:pPr>
        <w:pStyle w:val="Compact"/>
        <w:numPr>
          <w:ilvl w:val="0"/>
          <w:numId w:val="1009"/>
        </w:numPr>
      </w:pPr>
      <w:r>
        <w:rPr>
          <w:b/>
          <w:bCs/>
        </w:rPr>
        <w:t xml:space="preserve">Bulk API Requests</w:t>
      </w:r>
      <w:r>
        <w:t xml:space="preserve">: Collect products in batches of 20-50 SKUs</w:t>
      </w:r>
    </w:p>
    <w:p>
      <w:pPr>
        <w:pStyle w:val="Compact"/>
        <w:numPr>
          <w:ilvl w:val="0"/>
          <w:numId w:val="1009"/>
        </w:numPr>
      </w:pPr>
      <w:r>
        <w:rPr>
          <w:b/>
          <w:bCs/>
        </w:rPr>
        <w:t xml:space="preserve">Store Coverage</w:t>
      </w:r>
      <w:r>
        <w:t xml:space="preserve">: Multiple servicePoint values for comprehensive coverage</w:t>
      </w:r>
    </w:p>
    <w:p>
      <w:pPr>
        <w:pStyle w:val="Compact"/>
        <w:numPr>
          <w:ilvl w:val="0"/>
          <w:numId w:val="1009"/>
        </w:numPr>
      </w:pPr>
      <w:r>
        <w:rPr>
          <w:b/>
          <w:bCs/>
        </w:rPr>
        <w:t xml:space="preserve">Update Frequency</w:t>
      </w:r>
      <w:r>
        <w:t xml:space="preserve">: Daily collection to capture price changes and inventory updates</w:t>
      </w:r>
    </w:p>
    <w:p>
      <w:pPr>
        <w:pStyle w:val="Compact"/>
        <w:numPr>
          <w:ilvl w:val="0"/>
          <w:numId w:val="1009"/>
        </w:numPr>
      </w:pPr>
      <w:r>
        <w:rPr>
          <w:b/>
          <w:bCs/>
        </w:rPr>
        <w:t xml:space="preserve">Seasonal Monitoring</w:t>
      </w:r>
      <w:r>
        <w:t xml:space="preserve">: Weekly collection of ALDI Finds and seasonal categories</w:t>
      </w:r>
    </w:p>
    <w:bookmarkEnd w:id="23"/>
    <w:bookmarkEnd w:id="24"/>
    <w:bookmarkStart w:id="27" w:name="growth-projections"/>
    <w:p>
      <w:pPr>
        <w:pStyle w:val="Heading2"/>
      </w:pPr>
      <w:r>
        <w:t xml:space="preserve">Growth Projections</w:t>
      </w:r>
    </w:p>
    <w:bookmarkStart w:id="25" w:name="historical-pattern-analysis"/>
    <w:p>
      <w:pPr>
        <w:pStyle w:val="Heading3"/>
      </w:pPr>
      <w:r>
        <w:t xml:space="preserve">Historical Pattern Analysis</w:t>
      </w:r>
    </w:p>
    <w:p>
      <w:pPr>
        <w:pStyle w:val="Compact"/>
        <w:numPr>
          <w:ilvl w:val="0"/>
          <w:numId w:val="1010"/>
        </w:numPr>
      </w:pPr>
      <w:r>
        <w:t xml:space="preserve">Core inventory remains relatively stable (~2,800-3,000 products)</w:t>
      </w:r>
    </w:p>
    <w:p>
      <w:pPr>
        <w:pStyle w:val="Compact"/>
        <w:numPr>
          <w:ilvl w:val="0"/>
          <w:numId w:val="1010"/>
        </w:numPr>
      </w:pPr>
      <w:r>
        <w:t xml:space="preserve">Seasonal additions: +200-400 products during peak seasons</w:t>
      </w:r>
    </w:p>
    <w:p>
      <w:pPr>
        <w:pStyle w:val="Compact"/>
        <w:numPr>
          <w:ilvl w:val="0"/>
          <w:numId w:val="1010"/>
        </w:numPr>
      </w:pPr>
      <w:r>
        <w:t xml:space="preserve">ALDI Finds rotation: ~50-100 new items weekly</w:t>
      </w:r>
    </w:p>
    <w:p>
      <w:pPr>
        <w:pStyle w:val="Compact"/>
        <w:numPr>
          <w:ilvl w:val="0"/>
          <w:numId w:val="1010"/>
        </w:numPr>
      </w:pPr>
      <w:r>
        <w:t xml:space="preserve">Expected annual growth: 5-10% based on market expansion</w:t>
      </w:r>
    </w:p>
    <w:bookmarkEnd w:id="25"/>
    <w:bookmarkStart w:id="26" w:name="future-scalability"/>
    <w:p>
      <w:pPr>
        <w:pStyle w:val="Heading3"/>
      </w:pPr>
      <w:r>
        <w:t xml:space="preserve">Future Scalability</w:t>
      </w:r>
    </w:p>
    <w:p>
      <w:pPr>
        <w:pStyle w:val="Compact"/>
        <w:numPr>
          <w:ilvl w:val="0"/>
          <w:numId w:val="1011"/>
        </w:numPr>
      </w:pPr>
      <w:r>
        <w:t xml:space="preserve">Anticipated product count: 3,800-4,000 products by end of 2025</w:t>
      </w:r>
    </w:p>
    <w:p>
      <w:pPr>
        <w:pStyle w:val="Compact"/>
        <w:numPr>
          <w:ilvl w:val="0"/>
          <w:numId w:val="1011"/>
        </w:numPr>
      </w:pPr>
      <w:r>
        <w:t xml:space="preserve">New store locations may add regional product variations</w:t>
      </w:r>
    </w:p>
    <w:p>
      <w:pPr>
        <w:pStyle w:val="Compact"/>
        <w:numPr>
          <w:ilvl w:val="0"/>
          <w:numId w:val="1011"/>
        </w:numPr>
      </w:pPr>
      <w:r>
        <w:t xml:space="preserve">Continued expansion of organic and specialty selections</w:t>
      </w:r>
    </w:p>
    <w:bookmarkEnd w:id="26"/>
    <w:bookmarkEnd w:id="27"/>
    <w:bookmarkStart w:id="30" w:name="quality-and-completeness-assessment"/>
    <w:p>
      <w:pPr>
        <w:pStyle w:val="Heading2"/>
      </w:pPr>
      <w:r>
        <w:t xml:space="preserve">Quality and Completeness Assessment</w:t>
      </w:r>
    </w:p>
    <w:bookmarkStart w:id="28" w:name="data-completeness-by-source"/>
    <w:p>
      <w:pPr>
        <w:pStyle w:val="Heading3"/>
      </w:pPr>
      <w:r>
        <w:t xml:space="preserve">Data Completeness by Source</w:t>
      </w:r>
    </w:p>
    <w:p>
      <w:pPr>
        <w:pStyle w:val="Compact"/>
        <w:numPr>
          <w:ilvl w:val="0"/>
          <w:numId w:val="1012"/>
        </w:numPr>
      </w:pPr>
      <w:r>
        <w:rPr>
          <w:b/>
          <w:bCs/>
        </w:rPr>
        <w:t xml:space="preserve">Sitemap Products</w:t>
      </w:r>
      <w:r>
        <w:t xml:space="preserve">: 100% complete for URL structure</w:t>
      </w:r>
    </w:p>
    <w:p>
      <w:pPr>
        <w:pStyle w:val="Compact"/>
        <w:numPr>
          <w:ilvl w:val="0"/>
          <w:numId w:val="1012"/>
        </w:numPr>
      </w:pPr>
      <w:r>
        <w:rPr>
          <w:b/>
          <w:bCs/>
        </w:rPr>
        <w:t xml:space="preserve">API Products</w:t>
      </w:r>
      <w:r>
        <w:t xml:space="preserve">: 95%+ data completeness per product</w:t>
      </w:r>
    </w:p>
    <w:p>
      <w:pPr>
        <w:pStyle w:val="Compact"/>
        <w:numPr>
          <w:ilvl w:val="0"/>
          <w:numId w:val="1012"/>
        </w:numPr>
      </w:pPr>
      <w:r>
        <w:rPr>
          <w:b/>
          <w:bCs/>
        </w:rPr>
        <w:t xml:space="preserve">Missing Data</w:t>
      </w:r>
      <w:r>
        <w:t xml:space="preserve">: Minimal gaps, mainly in optional fields</w:t>
      </w:r>
    </w:p>
    <w:p>
      <w:pPr>
        <w:pStyle w:val="Compact"/>
        <w:numPr>
          <w:ilvl w:val="0"/>
          <w:numId w:val="1012"/>
        </w:numPr>
      </w:pPr>
      <w:r>
        <w:rPr>
          <w:b/>
          <w:bCs/>
        </w:rPr>
        <w:t xml:space="preserve">Data Quality</w:t>
      </w:r>
      <w:r>
        <w:t xml:space="preserve">: High consistency in structured format</w:t>
      </w:r>
    </w:p>
    <w:bookmarkEnd w:id="28"/>
    <w:bookmarkStart w:id="29" w:name="reliability-factors"/>
    <w:p>
      <w:pPr>
        <w:pStyle w:val="Heading3"/>
      </w:pPr>
      <w:r>
        <w:t xml:space="preserve">Reliability Factors</w:t>
      </w:r>
    </w:p>
    <w:p>
      <w:pPr>
        <w:pStyle w:val="Compact"/>
        <w:numPr>
          <w:ilvl w:val="0"/>
          <w:numId w:val="1013"/>
        </w:numPr>
      </w:pPr>
      <w:r>
        <w:rPr>
          <w:b/>
          <w:bCs/>
        </w:rPr>
        <w:t xml:space="preserve">API Availability</w:t>
      </w:r>
      <w:r>
        <w:t xml:space="preserve">: 99%+ uptime observed</w:t>
      </w:r>
    </w:p>
    <w:p>
      <w:pPr>
        <w:pStyle w:val="Compact"/>
        <w:numPr>
          <w:ilvl w:val="0"/>
          <w:numId w:val="1013"/>
        </w:numPr>
      </w:pPr>
      <w:r>
        <w:rPr>
          <w:b/>
          <w:bCs/>
        </w:rPr>
        <w:t xml:space="preserve">Data Consistency</w:t>
      </w:r>
      <w:r>
        <w:t xml:space="preserve">: Standardized format across all products</w:t>
      </w:r>
    </w:p>
    <w:p>
      <w:pPr>
        <w:pStyle w:val="Compact"/>
        <w:numPr>
          <w:ilvl w:val="0"/>
          <w:numId w:val="1013"/>
        </w:numPr>
      </w:pPr>
      <w:r>
        <w:rPr>
          <w:b/>
          <w:bCs/>
        </w:rPr>
        <w:t xml:space="preserve">Update Reliability</w:t>
      </w:r>
      <w:r>
        <w:t xml:space="preserve">: Consistent daily sitemap updates</w:t>
      </w:r>
    </w:p>
    <w:p>
      <w:pPr>
        <w:pStyle w:val="Compact"/>
        <w:numPr>
          <w:ilvl w:val="0"/>
          <w:numId w:val="1013"/>
        </w:numPr>
      </w:pPr>
      <w:r>
        <w:rPr>
          <w:b/>
          <w:bCs/>
        </w:rPr>
        <w:t xml:space="preserve">Store Variation</w:t>
      </w:r>
      <w:r>
        <w:t xml:space="preserve">: Predictable patterns in regional differences</w:t>
      </w:r>
    </w:p>
    <w:bookmarkEnd w:id="29"/>
    <w:bookmarkEnd w:id="30"/>
    <w:bookmarkStart w:id="31" w:name="conclusion"/>
    <w:p>
      <w:pPr>
        <w:pStyle w:val="Heading2"/>
      </w:pPr>
      <w:r>
        <w:t xml:space="preserve">Conclusion</w:t>
      </w:r>
    </w:p>
    <w:p>
      <w:pPr>
        <w:pStyle w:val="FirstParagraph"/>
      </w:pPr>
      <w:r>
        <w:t xml:space="preserve">ALDI US presents an</w:t>
      </w:r>
      <w:r>
        <w:t xml:space="preserve"> </w:t>
      </w:r>
      <w:r>
        <w:rPr>
          <w:b/>
          <w:bCs/>
        </w:rPr>
        <w:t xml:space="preserve">optimal target for web scraping</w:t>
      </w:r>
      <w:r>
        <w:t xml:space="preserve"> </w:t>
      </w:r>
      <w:r>
        <w:t xml:space="preserve">with 3,618 well-structured products available through multiple reliable data sources. The combination of comprehensive sitemap coverage, robust API endpoints, and regular updates makes this an excellent candidate for automated data collection with high success rates and data quality.</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2025-10-09T16:41:40Z</dcterms:created>
  <dcterms:modified xsi:type="dcterms:W3CDTF">2025-10-09T16:41:40Z</dcterms:modified>
</cp:coreProperties>
</file>

<file path=docProps/custom.xml><?xml version="1.0" encoding="utf-8"?>
<Properties xmlns="http://schemas.openxmlformats.org/officeDocument/2006/custom-properties" xmlns:vt="http://schemas.openxmlformats.org/officeDocument/2006/docPropsVTypes"/>
</file>