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5BB03">
      <w:pPr>
        <w:pStyle w:val="2"/>
        <w:rPr>
          <w:rFonts w:ascii="Times New Roman" w:hAnsi="Times New Roman" w:eastAsia="宋体"/>
          <w:spacing w:val="0"/>
        </w:rPr>
      </w:pPr>
      <w:r>
        <w:rPr>
          <w:rFonts w:hint="eastAsia" w:ascii="Times New Roman" w:hAnsi="Times New Roman"/>
        </w:rPr>
        <w:t>基于能量-熵协同优化与 PSO-FIRE自适应 混合搜索算法</w:t>
      </w:r>
      <w:r>
        <w:rPr>
          <w:rFonts w:hint="eastAsia" w:ascii="Times New Roman" w:hAnsi="Times New Roman"/>
          <w:color w:val="EE0000"/>
        </w:rPr>
        <w:t>的高熵晶体结构预测研究</w:t>
      </w:r>
    </w:p>
    <w:p w14:paraId="44B4291F">
      <w:pPr>
        <w:pStyle w:val="55"/>
        <w:ind w:firstLine="0" w:firstLineChars="0"/>
        <w:rPr>
          <w:vertAlign w:val="superscript"/>
        </w:rPr>
      </w:pPr>
      <w:r>
        <w:t>王永杰</w:t>
      </w:r>
      <w:r>
        <w:rPr>
          <w:vertAlign w:val="superscript"/>
        </w:rPr>
        <w:t>1</w:t>
      </w:r>
      <w:r>
        <w:t xml:space="preserve">, </w:t>
      </w:r>
      <w:r>
        <w:rPr>
          <w:rFonts w:hint="eastAsia"/>
        </w:rPr>
        <w:t>陈祺东</w:t>
      </w:r>
      <w:r>
        <w:rPr>
          <w:vertAlign w:val="superscript"/>
        </w:rPr>
        <w:t>2</w:t>
      </w:r>
    </w:p>
    <w:p w14:paraId="4E9A6B98">
      <w:pPr>
        <w:pStyle w:val="18"/>
        <w:ind w:firstLine="0" w:firstLineChars="0"/>
        <w:rPr>
          <w:rFonts w:ascii="Times New Roman" w:hAnsi="Times New Roman" w:eastAsia="宋体" w:cs="Times New Roman"/>
          <w:sz w:val="18"/>
          <w:szCs w:val="18"/>
        </w:rPr>
      </w:pPr>
      <w:r>
        <w:rPr>
          <w:rFonts w:ascii="Times New Roman" w:hAnsi="Times New Roman" w:eastAsia="宋体" w:cs="Times New Roman"/>
          <w:sz w:val="18"/>
          <w:szCs w:val="18"/>
          <w:vertAlign w:val="superscript"/>
        </w:rPr>
        <w:t>1</w:t>
      </w:r>
      <w:r>
        <w:rPr>
          <w:rFonts w:ascii="Times New Roman" w:hAnsi="Times New Roman" w:eastAsia="宋体" w:cs="Times New Roman"/>
          <w:sz w:val="18"/>
          <w:szCs w:val="18"/>
        </w:rPr>
        <w:t>(</w:t>
      </w:r>
      <w:r>
        <w:rPr>
          <w:rFonts w:hint="eastAsia" w:ascii="Times New Roman" w:hAnsi="Times New Roman" w:eastAsia="宋体" w:cs="Times New Roman"/>
          <w:sz w:val="18"/>
          <w:szCs w:val="18"/>
        </w:rPr>
        <w:t>南京信息工程大学</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计算机</w:t>
      </w:r>
      <w:r>
        <w:rPr>
          <w:rFonts w:ascii="Times New Roman" w:hAnsi="Times New Roman" w:eastAsia="宋体" w:cs="Times New Roman"/>
          <w:sz w:val="18"/>
          <w:szCs w:val="18"/>
        </w:rPr>
        <w:t xml:space="preserve">学院, </w:t>
      </w:r>
      <w:r>
        <w:rPr>
          <w:rFonts w:hint="eastAsia" w:ascii="Times New Roman" w:hAnsi="Times New Roman" w:eastAsia="宋体" w:cs="Times New Roman"/>
          <w:sz w:val="18"/>
          <w:szCs w:val="18"/>
        </w:rPr>
        <w:t>南京</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210000</w:t>
      </w:r>
      <w:r>
        <w:rPr>
          <w:rFonts w:ascii="Times New Roman" w:hAnsi="Times New Roman" w:eastAsia="宋体" w:cs="Times New Roman"/>
          <w:sz w:val="18"/>
          <w:szCs w:val="18"/>
        </w:rPr>
        <w:t>)</w:t>
      </w:r>
    </w:p>
    <w:p w14:paraId="151E7E30">
      <w:pPr>
        <w:pStyle w:val="18"/>
        <w:ind w:firstLine="0" w:firstLineChars="0"/>
        <w:rPr>
          <w:rFonts w:ascii="Times New Roman" w:hAnsi="Times New Roman" w:eastAsia="宋体" w:cs="Times New Roman"/>
          <w:sz w:val="18"/>
          <w:szCs w:val="18"/>
        </w:rPr>
      </w:pPr>
      <w:r>
        <w:rPr>
          <w:rFonts w:ascii="Times New Roman" w:hAnsi="Times New Roman" w:eastAsia="宋体" w:cs="Times New Roman"/>
          <w:sz w:val="18"/>
          <w:szCs w:val="18"/>
          <w:vertAlign w:val="superscript"/>
        </w:rPr>
        <w:t>2</w:t>
      </w:r>
      <w:r>
        <w:rPr>
          <w:rFonts w:ascii="Times New Roman" w:hAnsi="Times New Roman" w:eastAsia="宋体" w:cs="Times New Roman"/>
          <w:sz w:val="18"/>
          <w:szCs w:val="18"/>
        </w:rPr>
        <w:t>(</w:t>
      </w:r>
      <w:r>
        <w:rPr>
          <w:rFonts w:hint="eastAsia" w:ascii="Times New Roman" w:hAnsi="Times New Roman" w:eastAsia="宋体" w:cs="Times New Roman"/>
          <w:sz w:val="18"/>
          <w:szCs w:val="18"/>
        </w:rPr>
        <w:t>无锡学院</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物联网工程学院</w:t>
      </w:r>
      <w:r>
        <w:rPr>
          <w:rFonts w:ascii="Times New Roman" w:hAnsi="Times New Roman" w:eastAsia="宋体" w:cs="Times New Roman"/>
          <w:sz w:val="18"/>
          <w:szCs w:val="18"/>
        </w:rPr>
        <w:t xml:space="preserve">, </w:t>
      </w:r>
      <w:r>
        <w:rPr>
          <w:rFonts w:hint="eastAsia" w:ascii="Times New Roman" w:hAnsi="Times New Roman" w:eastAsia="宋体" w:cs="Times New Roman"/>
          <w:sz w:val="18"/>
          <w:szCs w:val="18"/>
        </w:rPr>
        <w:t>无锡</w:t>
      </w:r>
      <w:r>
        <w:rPr>
          <w:rFonts w:ascii="Times New Roman" w:hAnsi="Times New Roman" w:eastAsia="宋体" w:cs="Times New Roman"/>
          <w:sz w:val="18"/>
          <w:szCs w:val="18"/>
        </w:rPr>
        <w:t xml:space="preserve"> 21</w:t>
      </w:r>
      <w:r>
        <w:rPr>
          <w:rFonts w:hint="eastAsia" w:ascii="Times New Roman" w:hAnsi="Times New Roman" w:eastAsia="宋体" w:cs="Times New Roman"/>
          <w:sz w:val="18"/>
          <w:szCs w:val="18"/>
        </w:rPr>
        <w:t>4000</w:t>
      </w:r>
      <w:r>
        <w:rPr>
          <w:rFonts w:ascii="Times New Roman" w:hAnsi="Times New Roman" w:eastAsia="宋体" w:cs="Times New Roman"/>
          <w:sz w:val="18"/>
          <w:szCs w:val="18"/>
        </w:rPr>
        <w:t>)</w:t>
      </w:r>
    </w:p>
    <w:p w14:paraId="759226BD">
      <w:pPr>
        <w:pStyle w:val="18"/>
        <w:ind w:firstLine="0" w:firstLineChars="0"/>
        <w:rPr>
          <w:rFonts w:ascii="Times New Roman" w:hAnsi="Times New Roman" w:eastAsia="宋体" w:cs="Times New Roman"/>
          <w:sz w:val="18"/>
          <w:szCs w:val="18"/>
        </w:rPr>
      </w:pPr>
      <w:r>
        <w:rPr>
          <w:rFonts w:hint="eastAsia" w:ascii="Times New Roman" w:hAnsi="Times New Roman" w:eastAsia="宋体" w:cs="Times New Roman"/>
          <w:sz w:val="18"/>
          <w:szCs w:val="18"/>
          <w:vertAlign w:val="superscript"/>
        </w:rPr>
        <w:t>3</w:t>
      </w:r>
      <w:r>
        <w:rPr>
          <w:rFonts w:hint="eastAsia" w:ascii="Times New Roman" w:hAnsi="Times New Roman" w:eastAsia="宋体" w:cs="Times New Roman"/>
          <w:sz w:val="18"/>
          <w:szCs w:val="18"/>
        </w:rPr>
        <w:t>(无锡学院车路多模态感知与控制江苏省高校重点实验室, 无锡 214000)</w:t>
      </w:r>
    </w:p>
    <w:p w14:paraId="4DDBB45B">
      <w:pPr>
        <w:pStyle w:val="18"/>
        <w:spacing w:after="120" w:afterLines="50"/>
        <w:ind w:firstLine="0"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通讯作者: </w:t>
      </w:r>
      <w:r>
        <w:rPr>
          <w:rFonts w:hint="eastAsia" w:ascii="Times New Roman" w:hAnsi="Times New Roman" w:eastAsia="宋体" w:cs="Times New Roman"/>
          <w:sz w:val="18"/>
          <w:szCs w:val="18"/>
        </w:rPr>
        <w:t>陈祺东</w:t>
      </w:r>
      <w:r>
        <w:rPr>
          <w:rFonts w:ascii="Times New Roman" w:hAnsi="Times New Roman" w:eastAsia="宋体" w:cs="Times New Roman"/>
          <w:sz w:val="18"/>
          <w:szCs w:val="18"/>
        </w:rPr>
        <w:t xml:space="preserve">, E-mail: </w:t>
      </w:r>
      <w:r>
        <w:fldChar w:fldCharType="begin"/>
      </w:r>
      <w:r>
        <w:instrText xml:space="preserve"> HYPERLINK "mailto:cqd_jnu@hotmail.com" </w:instrText>
      </w:r>
      <w:r>
        <w:fldChar w:fldCharType="separate"/>
      </w:r>
      <w:r>
        <w:rPr>
          <w:rStyle w:val="36"/>
          <w:rFonts w:ascii="Times New Roman" w:hAnsi="Times New Roman" w:eastAsia="宋体" w:cs="Times New Roman"/>
          <w:sz w:val="18"/>
          <w:szCs w:val="18"/>
        </w:rPr>
        <w:t>cqd_jnu@hotmail.com</w:t>
      </w:r>
      <w:r>
        <w:rPr>
          <w:rStyle w:val="36"/>
          <w:rFonts w:ascii="Times New Roman" w:hAnsi="Times New Roman" w:eastAsia="宋体" w:cs="Times New Roman"/>
          <w:sz w:val="18"/>
          <w:szCs w:val="18"/>
        </w:rPr>
        <w:fldChar w:fldCharType="end"/>
      </w:r>
    </w:p>
    <w:p w14:paraId="00A2D464">
      <w:pPr>
        <w:pStyle w:val="18"/>
        <w:spacing w:line="320" w:lineRule="exact"/>
        <w:ind w:firstLine="0" w:firstLineChars="0"/>
        <w:rPr>
          <w:rFonts w:ascii="Times New Roman" w:hAnsi="Times New Roman" w:eastAsia="宋体" w:cs="Times New Roman"/>
          <w:sz w:val="20"/>
        </w:rPr>
      </w:pPr>
      <w:r>
        <w:rPr>
          <w:rFonts w:ascii="Times New Roman" w:hAnsi="Times New Roman" w:eastAsia="黑体" w:cs="Times New Roman"/>
          <w:spacing w:val="100"/>
          <w:kern w:val="0"/>
          <w:sz w:val="20"/>
          <w:fitText w:val="600" w:id="-608368384"/>
        </w:rPr>
        <w:t>摘</w:t>
      </w:r>
      <w:r>
        <w:rPr>
          <w:rFonts w:ascii="Times New Roman" w:hAnsi="Times New Roman" w:eastAsia="黑体" w:cs="Times New Roman"/>
          <w:spacing w:val="0"/>
          <w:kern w:val="0"/>
          <w:sz w:val="20"/>
          <w:fitText w:val="600" w:id="-608368384"/>
        </w:rPr>
        <w:t>要</w:t>
      </w:r>
      <w:r>
        <w:rPr>
          <w:rFonts w:ascii="Times New Roman" w:hAnsi="Times New Roman" w:eastAsia="宋体" w:cs="Times New Roman"/>
          <w:sz w:val="20"/>
        </w:rPr>
        <w:t xml:space="preserve">: </w:t>
      </w:r>
      <w:r>
        <w:rPr>
          <w:rFonts w:hint="eastAsia" w:ascii="Times New Roman" w:hAnsi="Times New Roman" w:eastAsia="宋体" w:cs="Times New Roman"/>
          <w:sz w:val="20"/>
        </w:rPr>
        <w:t>针对高熵晶体在固定组分下传统熵测度失效及能量-熵协同优化的难题，本文首先构建了一种基于径向分布函数（RDF）的连续空间构型熵模型，通过量化原子间距的概率分布有效表征了体系的晶格畸变与几何无序度。在此基础上，提出了一种融合分布驱动搜索空间聚焦（DDSSF）与历史驱动候选生成（HDCG）的 PSO-FIRE 混合搜索算法。该算法采用双粒子群协同框架，利用能量改善率动态平衡全局探索与局域精细弛豫；通过 DDSSF 策略根据群体离散度自适应收缩搜索边界以缓解“维数灾难”；并引入 HDCG 机制利用历史档案信息引导高效候选生成。在 MP-20、MPTS-52 及 Perov-5 等数据集上的实验结果表明，该算法在平均能量改善率（AEIR）、平均熵改善率（ASIR）及超体积指标（HV）上均显著优于对比方法，成功捕获了高熵体系特有的弱周期性特征。通过XRD 图谱对比，进一步验证了预测结构的物理可行性。</w:t>
      </w:r>
      <w:r>
        <w:rPr>
          <w:rFonts w:hint="eastAsia" w:ascii="Times New Roman" w:hAnsi="Times New Roman" w:eastAsia="宋体" w:cs="Times New Roman"/>
          <w:color w:val="EE0000"/>
          <w:sz w:val="20"/>
        </w:rPr>
        <w:t>本研究为复杂高熵材料的结构预测与热力学稳定性分析提供了一种高效的计算工具与物理判据框架。</w:t>
      </w:r>
      <w:r>
        <w:rPr>
          <w:rFonts w:hint="eastAsia" w:ascii="Times New Roman" w:hAnsi="Times New Roman" w:eastAsia="宋体" w:cs="Times New Roman"/>
          <w:sz w:val="20"/>
        </w:rPr>
        <w:t xml:space="preserve"> </w:t>
      </w:r>
    </w:p>
    <w:p w14:paraId="01BA9ED4">
      <w:pPr>
        <w:pStyle w:val="18"/>
        <w:spacing w:line="320" w:lineRule="exact"/>
        <w:ind w:firstLine="0" w:firstLineChars="0"/>
        <w:rPr>
          <w:rFonts w:ascii="Times New Roman" w:hAnsi="Times New Roman" w:eastAsia="宋体" w:cs="Times New Roman"/>
          <w:sz w:val="20"/>
        </w:rPr>
      </w:pPr>
      <w:r>
        <w:rPr>
          <w:rFonts w:ascii="Times New Roman" w:hAnsi="Times New Roman" w:eastAsia="黑体" w:cs="Times New Roman"/>
          <w:sz w:val="20"/>
        </w:rPr>
        <w:t>关键词</w:t>
      </w:r>
      <w:r>
        <w:rPr>
          <w:rFonts w:ascii="Times New Roman" w:hAnsi="Times New Roman" w:eastAsia="宋体" w:cs="Times New Roman"/>
          <w:sz w:val="20"/>
        </w:rPr>
        <w:t>: 高熵晶体; 结构预测; 粒子群优化; 混合算法; 双目标优化</w:t>
      </w:r>
    </w:p>
    <w:p w14:paraId="6F6BDBB8">
      <w:pPr>
        <w:pStyle w:val="18"/>
        <w:spacing w:line="320" w:lineRule="exact"/>
        <w:ind w:firstLine="0" w:firstLineChars="0"/>
        <w:rPr>
          <w:rFonts w:ascii="Times New Roman" w:hAnsi="Times New Roman" w:eastAsia="宋体" w:cs="Times New Roman"/>
          <w:sz w:val="20"/>
        </w:rPr>
      </w:pPr>
    </w:p>
    <w:p w14:paraId="17D909BB">
      <w:pPr>
        <w:pStyle w:val="18"/>
        <w:ind w:firstLine="0" w:firstLineChars="0"/>
        <w:rPr>
          <w:rFonts w:ascii="Times New Roman" w:hAnsi="Times New Roman" w:eastAsia="宋体" w:cs="Times New Roman"/>
          <w:sz w:val="15"/>
          <w:szCs w:val="15"/>
        </w:rPr>
      </w:pPr>
      <w:r>
        <w:rPr>
          <w:rFonts w:ascii="Times New Roman" w:hAnsi="Times New Roman" w:eastAsia="宋体" w:cs="Times New Roman"/>
          <w:sz w:val="15"/>
          <w:szCs w:val="15"/>
        </w:rPr>
        <w:t xml:space="preserve">引用格式:  </w:t>
      </w:r>
      <w:r>
        <w:rPr>
          <w:rFonts w:hint="eastAsia" w:ascii="Times New Roman" w:hAnsi="Times New Roman" w:eastAsia="宋体" w:cs="Times New Roman"/>
          <w:sz w:val="15"/>
          <w:szCs w:val="15"/>
        </w:rPr>
        <w:t>王永杰</w:t>
      </w:r>
      <w:r>
        <w:rPr>
          <w:rFonts w:ascii="Times New Roman" w:hAnsi="Times New Roman" w:eastAsia="宋体" w:cs="Times New Roman"/>
          <w:sz w:val="15"/>
          <w:szCs w:val="15"/>
        </w:rPr>
        <w:t>,</w:t>
      </w:r>
      <w:r>
        <w:rPr>
          <w:rFonts w:hint="eastAsia" w:ascii="Times New Roman" w:hAnsi="Times New Roman" w:eastAsia="宋体" w:cs="Times New Roman"/>
          <w:sz w:val="15"/>
          <w:szCs w:val="15"/>
        </w:rPr>
        <w:t>陈祺东</w:t>
      </w:r>
      <w:r>
        <w:rPr>
          <w:rFonts w:ascii="Times New Roman" w:hAnsi="Times New Roman" w:eastAsia="宋体" w:cs="Times New Roman"/>
          <w:sz w:val="15"/>
          <w:szCs w:val="15"/>
        </w:rPr>
        <w:t>.</w:t>
      </w:r>
      <w:r>
        <w:rPr>
          <w:rFonts w:ascii="Times New Roman" w:hAnsi="Times New Roman" w:eastAsia="宋体" w:cs="Times New Roman"/>
          <w:sz w:val="20"/>
          <w:szCs w:val="20"/>
        </w:rPr>
        <w:t xml:space="preserve"> </w:t>
      </w:r>
      <w:r>
        <w:rPr>
          <w:rFonts w:hint="eastAsia" w:ascii="Times New Roman" w:hAnsi="Times New Roman" w:eastAsia="宋体" w:cs="Times New Roman"/>
          <w:sz w:val="15"/>
          <w:szCs w:val="15"/>
        </w:rPr>
        <w:t>融合搜索空间聚焦与自学习候选生成的PSO-FIRE高熵晶体结构预测算法</w:t>
      </w:r>
      <w:r>
        <w:rPr>
          <w:rFonts w:ascii="Times New Roman" w:hAnsi="Times New Roman" w:eastAsia="宋体" w:cs="Times New Roman"/>
          <w:sz w:val="15"/>
          <w:szCs w:val="15"/>
        </w:rPr>
        <w:t>.计算机系统应用,xxxx,xx(x):x–x. http://www.c-s-a.org.cn/1003-3254/xxxx.html</w:t>
      </w:r>
    </w:p>
    <w:p w14:paraId="7C571B07">
      <w:pPr>
        <w:pStyle w:val="18"/>
        <w:spacing w:line="320" w:lineRule="exact"/>
        <w:ind w:firstLine="0" w:firstLineChars="0"/>
        <w:rPr>
          <w:rFonts w:ascii="Times New Roman" w:hAnsi="Times New Roman" w:eastAsia="宋体" w:cs="Times New Roman"/>
          <w:sz w:val="20"/>
        </w:rPr>
      </w:pPr>
    </w:p>
    <w:p w14:paraId="34B4E26A">
      <w:pPr>
        <w:pStyle w:val="87"/>
        <w:ind w:firstLine="0" w:firstLineChars="0"/>
        <w:rPr>
          <w:rFonts w:ascii="Times New Roman" w:hAnsi="Times New Roman"/>
        </w:rPr>
      </w:pPr>
      <w:r>
        <w:rPr>
          <w:rFonts w:ascii="Times New Roman" w:hAnsi="Times New Roman"/>
        </w:rPr>
        <w:t>Research on High-Entropy Crystal Structure Prediction Based on Energy-Entropy Collaborative Optimization and Adaptive Search PSO-FIRE Hybrid Algorithm</w:t>
      </w:r>
    </w:p>
    <w:p w14:paraId="1A5ED48D">
      <w:pPr>
        <w:pStyle w:val="102"/>
        <w:ind w:firstLine="0" w:firstLineChars="0"/>
        <w:rPr>
          <w:rFonts w:ascii="Times New Roman" w:hAnsi="Times New Roman"/>
        </w:rPr>
      </w:pPr>
      <w:r>
        <w:rPr>
          <w:rFonts w:ascii="Times New Roman" w:hAnsi="Times New Roman"/>
        </w:rPr>
        <w:t xml:space="preserve">WANG </w:t>
      </w:r>
      <w:r>
        <w:rPr>
          <w:rFonts w:hint="eastAsia" w:ascii="Times New Roman" w:hAnsi="Times New Roman"/>
        </w:rPr>
        <w:t>Yong</w:t>
      </w:r>
      <w:r>
        <w:rPr>
          <w:rFonts w:ascii="Times New Roman" w:hAnsi="Times New Roman"/>
        </w:rPr>
        <w:t>-</w:t>
      </w:r>
      <w:r>
        <w:rPr>
          <w:rFonts w:hint="eastAsia" w:ascii="Times New Roman" w:hAnsi="Times New Roman"/>
        </w:rPr>
        <w:t>Jie</w:t>
      </w:r>
      <w:r>
        <w:rPr>
          <w:rFonts w:ascii="Times New Roman" w:hAnsi="Times New Roman"/>
          <w:vertAlign w:val="superscript"/>
        </w:rPr>
        <w:t>1</w:t>
      </w:r>
      <w:r>
        <w:rPr>
          <w:rFonts w:ascii="Times New Roman" w:hAnsi="Times New Roman"/>
        </w:rPr>
        <w:t xml:space="preserve">, </w:t>
      </w:r>
      <w:r>
        <w:rPr>
          <w:rFonts w:hint="eastAsia" w:ascii="Times New Roman" w:hAnsi="Times New Roman"/>
        </w:rPr>
        <w:t>CHEN</w:t>
      </w:r>
      <w:r>
        <w:rPr>
          <w:rFonts w:ascii="Times New Roman" w:hAnsi="Times New Roman"/>
        </w:rPr>
        <w:t xml:space="preserve"> </w:t>
      </w:r>
      <w:r>
        <w:rPr>
          <w:rFonts w:hint="eastAsia" w:ascii="Times New Roman" w:hAnsi="Times New Roman"/>
        </w:rPr>
        <w:t>Qi-Dong</w:t>
      </w:r>
      <w:r>
        <w:rPr>
          <w:rFonts w:ascii="Times New Roman" w:hAnsi="Times New Roman"/>
          <w:vertAlign w:val="superscript"/>
        </w:rPr>
        <w:t>2</w:t>
      </w:r>
    </w:p>
    <w:p w14:paraId="430CE91C">
      <w:pPr>
        <w:pStyle w:val="18"/>
        <w:ind w:left="41" w:firstLine="0" w:firstLineChars="0"/>
        <w:rPr>
          <w:rFonts w:ascii="Times New Roman" w:hAnsi="Times New Roman" w:eastAsia="宋体" w:cs="Times New Roman"/>
          <w:sz w:val="18"/>
          <w:szCs w:val="18"/>
        </w:rPr>
      </w:pPr>
      <w:r>
        <w:rPr>
          <w:rFonts w:ascii="Times New Roman" w:hAnsi="Times New Roman" w:eastAsia="宋体" w:cs="Times New Roman"/>
          <w:sz w:val="18"/>
          <w:szCs w:val="18"/>
          <w:vertAlign w:val="superscript"/>
        </w:rPr>
        <w:t>1</w:t>
      </w:r>
      <w:r>
        <w:rPr>
          <w:rFonts w:ascii="Times New Roman" w:hAnsi="Times New Roman" w:eastAsia="宋体" w:cs="Times New Roman"/>
          <w:sz w:val="18"/>
          <w:szCs w:val="18"/>
        </w:rPr>
        <w:t>(School of Computer Science, Nanjing University of Information Science &amp; Technology, Nanjing 2100</w:t>
      </w:r>
      <w:r>
        <w:rPr>
          <w:rFonts w:hint="eastAsia" w:ascii="Times New Roman" w:hAnsi="Times New Roman" w:eastAsia="宋体" w:cs="Times New Roman"/>
          <w:sz w:val="18"/>
          <w:szCs w:val="18"/>
        </w:rPr>
        <w:t>00</w:t>
      </w:r>
      <w:r>
        <w:rPr>
          <w:rFonts w:ascii="Times New Roman" w:hAnsi="Times New Roman" w:eastAsia="宋体" w:cs="Times New Roman"/>
          <w:sz w:val="18"/>
          <w:szCs w:val="18"/>
        </w:rPr>
        <w:t>, China)</w:t>
      </w:r>
    </w:p>
    <w:p w14:paraId="6157A060">
      <w:pPr>
        <w:pStyle w:val="18"/>
        <w:ind w:left="40" w:firstLine="0" w:firstLineChars="0"/>
        <w:rPr>
          <w:rFonts w:ascii="Times New Roman" w:hAnsi="Times New Roman" w:eastAsia="宋体" w:cs="Times New Roman"/>
          <w:sz w:val="18"/>
          <w:szCs w:val="18"/>
        </w:rPr>
      </w:pPr>
      <w:r>
        <w:rPr>
          <w:rFonts w:ascii="Times New Roman" w:hAnsi="Times New Roman" w:eastAsia="宋体" w:cs="Times New Roman"/>
          <w:sz w:val="18"/>
          <w:szCs w:val="18"/>
          <w:vertAlign w:val="superscript"/>
        </w:rPr>
        <w:t>2</w:t>
      </w:r>
      <w:r>
        <w:rPr>
          <w:rFonts w:ascii="Times New Roman" w:hAnsi="Times New Roman" w:eastAsia="宋体" w:cs="Times New Roman"/>
          <w:sz w:val="18"/>
          <w:szCs w:val="18"/>
        </w:rPr>
        <w:t>(School of Internet of Things Engineering, Wuxi University, Wuxi 214</w:t>
      </w:r>
      <w:r>
        <w:rPr>
          <w:rFonts w:hint="eastAsia" w:ascii="Times New Roman" w:hAnsi="Times New Roman" w:eastAsia="宋体" w:cs="Times New Roman"/>
          <w:sz w:val="18"/>
          <w:szCs w:val="18"/>
        </w:rPr>
        <w:t>105</w:t>
      </w:r>
      <w:r>
        <w:rPr>
          <w:rFonts w:ascii="Times New Roman" w:hAnsi="Times New Roman" w:eastAsia="宋体" w:cs="Times New Roman"/>
          <w:sz w:val="18"/>
          <w:szCs w:val="18"/>
        </w:rPr>
        <w:t>, China)</w:t>
      </w:r>
    </w:p>
    <w:p w14:paraId="0D2F344D">
      <w:pPr>
        <w:pStyle w:val="18"/>
        <w:spacing w:after="120" w:afterLines="50"/>
        <w:ind w:left="40" w:firstLine="0" w:firstLineChars="0"/>
        <w:rPr>
          <w:rFonts w:ascii="Times New Roman" w:hAnsi="Times New Roman" w:eastAsia="宋体" w:cs="Times New Roman"/>
          <w:sz w:val="18"/>
          <w:szCs w:val="18"/>
        </w:rPr>
      </w:pPr>
      <w:r>
        <w:rPr>
          <w:rFonts w:hint="eastAsia" w:ascii="Times New Roman" w:hAnsi="Times New Roman" w:eastAsia="宋体" w:cs="Times New Roman"/>
          <w:sz w:val="18"/>
          <w:szCs w:val="18"/>
          <w:vertAlign w:val="superscript"/>
        </w:rPr>
        <w:t>3</w:t>
      </w:r>
      <w:r>
        <w:rPr>
          <w:rFonts w:hint="eastAsia" w:ascii="Times New Roman" w:hAnsi="Times New Roman" w:eastAsia="宋体" w:cs="Times New Roman"/>
          <w:sz w:val="18"/>
          <w:szCs w:val="18"/>
        </w:rPr>
        <w:t>(</w:t>
      </w:r>
      <w:r>
        <w:rPr>
          <w:rFonts w:ascii="Times New Roman" w:hAnsi="Times New Roman" w:eastAsia="宋体" w:cs="Times New Roman"/>
          <w:sz w:val="18"/>
          <w:szCs w:val="18"/>
        </w:rPr>
        <w:t>Jiangsu Provincial University Key Laboratory of Vehicle-Road Multimodal Perception and Control, Wuxi University, Wuxi 214105, China</w:t>
      </w:r>
      <w:r>
        <w:rPr>
          <w:rFonts w:hint="eastAsia" w:ascii="Times New Roman" w:hAnsi="Times New Roman" w:eastAsia="宋体" w:cs="Times New Roman"/>
          <w:sz w:val="18"/>
          <w:szCs w:val="18"/>
        </w:rPr>
        <w:t>)</w:t>
      </w:r>
    </w:p>
    <w:p w14:paraId="79B06E78">
      <w:pPr>
        <w:pStyle w:val="18"/>
        <w:spacing w:line="320" w:lineRule="exact"/>
        <w:ind w:firstLine="0" w:firstLineChars="0"/>
        <w:rPr>
          <w:rFonts w:ascii="Times New Roman" w:hAnsi="Times New Roman" w:eastAsia="宋体" w:cs="Times New Roman"/>
          <w:sz w:val="20"/>
        </w:rPr>
      </w:pPr>
      <w:r>
        <w:rPr>
          <w:rFonts w:ascii="Times New Roman" w:hAnsi="Times New Roman" w:eastAsia="宋体" w:cs="Times New Roman"/>
          <w:b/>
          <w:sz w:val="20"/>
        </w:rPr>
        <w:t>Abstract</w:t>
      </w:r>
      <w:r>
        <w:rPr>
          <w:rFonts w:ascii="Times New Roman" w:hAnsi="Times New Roman" w:eastAsia="宋体" w:cs="Times New Roman"/>
          <w:sz w:val="20"/>
        </w:rPr>
        <w:t>: To address the challenges of the failure of traditional entropy measures under fixed compositions and the synergistic energy-entropy optimization in high-entropy crystals, this paper first constructs a configurational entropy model based on the Radial Distribution Function (RDF). By quantifying the probability distribution of interatomic distances, this model dynamically characterizes lattice distortion and structural disorder. On this basis, a hybrid PSO-FIRE algorithm integrating Distribution-Driven Search Space Focusing (DDSSF) and History-Driven Candidate Generation (HDCG) is proposed. The algorithm establishes a dual-swarm cooperative framework, supplemented by a dynamic ratio adjustment strategy to balance global exploration and local exploitation. Furthermore, the DDSSF strategy is introduced to dynamically contract search boundaries based on swarm distribution to alleviate the curse of dimensionality, while the HDCG mechanism is designed to leverage historical information to guide candidate generation. Experiments on MP-20, MPTS-52, and Perov-5 datasets demonstrate that the proposed algorithm significantly outperforms benchmark methods in terms of Average Energy Improvement Rate (AEIR), Average Entropy Improvement Rate (ASIR), and Hypervolume (HV), validating its robustness and efficiency in searching high-dimensional and complex potential energy surfaces..</w:t>
      </w:r>
    </w:p>
    <w:p w14:paraId="2F820E2B">
      <w:pPr>
        <w:pStyle w:val="18"/>
        <w:spacing w:line="320" w:lineRule="exact"/>
        <w:ind w:firstLine="0" w:firstLineChars="0"/>
        <w:rPr>
          <w:rFonts w:ascii="Times New Roman" w:hAnsi="Times New Roman" w:eastAsia="宋体" w:cs="Times New Roman"/>
          <w:sz w:val="20"/>
        </w:rPr>
      </w:pPr>
      <w:r>
        <w:rPr>
          <w:rFonts w:ascii="Times New Roman" w:hAnsi="Times New Roman" w:eastAsia="宋体" w:cs="Times New Roman"/>
          <w:b/>
          <w:sz w:val="20"/>
        </w:rPr>
        <w:t>Key words</w:t>
      </w:r>
      <w:r>
        <w:rPr>
          <w:rFonts w:ascii="Times New Roman" w:hAnsi="Times New Roman" w:eastAsia="宋体" w:cs="Times New Roman"/>
          <w:sz w:val="20"/>
        </w:rPr>
        <w:t>: High-entropy CryStAl; Structure prediction; Particle Swarm Optimization (PSO); Hybrid algorithm; Dual-objective optimization</w:t>
      </w:r>
    </w:p>
    <w:p w14:paraId="0EDB9E64">
      <w:pPr>
        <w:pStyle w:val="18"/>
        <w:spacing w:line="320" w:lineRule="exact"/>
        <w:ind w:firstLine="400"/>
        <w:rPr>
          <w:rFonts w:ascii="Times New Roman" w:hAnsi="Times New Roman" w:eastAsia="宋体" w:cs="Times New Roman"/>
          <w:sz w:val="20"/>
        </w:rPr>
      </w:pPr>
    </w:p>
    <w:p w14:paraId="5C9E699B">
      <w:pPr>
        <w:pStyle w:val="18"/>
        <w:spacing w:line="320" w:lineRule="exact"/>
        <w:ind w:firstLine="400"/>
        <w:rPr>
          <w:rFonts w:ascii="Times New Roman" w:hAnsi="Times New Roman" w:eastAsia="宋体" w:cs="Times New Roman"/>
          <w:sz w:val="20"/>
        </w:rPr>
      </w:pPr>
    </w:p>
    <w:p w14:paraId="0C8071DE">
      <w:pPr>
        <w:pStyle w:val="3"/>
        <w:sectPr>
          <w:headerReference r:id="rId9" w:type="first"/>
          <w:footerReference r:id="rId12" w:type="first"/>
          <w:headerReference r:id="rId7" w:type="default"/>
          <w:footerReference r:id="rId10" w:type="default"/>
          <w:headerReference r:id="rId8" w:type="even"/>
          <w:footerReference r:id="rId11" w:type="even"/>
          <w:type w:val="continuous"/>
          <w:pgSz w:w="11907" w:h="16840"/>
          <w:pgMar w:top="1701" w:right="1077" w:bottom="1701" w:left="1134" w:header="1304" w:footer="1304" w:gutter="0"/>
          <w:cols w:space="425" w:num="1"/>
          <w:titlePg/>
          <w:docGrid w:linePitch="312" w:charSpace="0"/>
        </w:sectPr>
      </w:pPr>
    </w:p>
    <w:p w14:paraId="1F757B39">
      <w:pPr>
        <w:pStyle w:val="3"/>
      </w:pPr>
      <w:r>
        <w:t>1  引言</w:t>
      </w:r>
    </w:p>
    <w:p w14:paraId="10A54288">
      <w:pPr>
        <w:ind w:firstLine="400"/>
        <w:rPr>
          <w:rFonts w:ascii="Times New Roman" w:hAnsi="Times New Roman"/>
        </w:rPr>
      </w:pPr>
      <w:r>
        <w:rPr>
          <w:rFonts w:hint="eastAsia" w:ascii="Times New Roman" w:hAnsi="Times New Roman"/>
        </w:rPr>
        <w:t>晶体结构决定了材料的物理化学性质, 是理解和设计新型功能材料的基石。现代材料科学中，晶体结构预测（CSP）技术已成为探索未知材料势能面（PES）、确定基态结构的关键手段。然而, 随着高熵晶体（High-Entropy Crystals, HECs）概念的兴起,</w:t>
      </w:r>
      <w:r>
        <w:rPr>
          <w:rFonts w:hint="eastAsia"/>
        </w:rPr>
        <w:t xml:space="preserve"> </w:t>
      </w:r>
      <w:r>
        <w:rPr>
          <w:rFonts w:hint="eastAsia" w:ascii="Times New Roman" w:hAnsi="Times New Roman"/>
        </w:rPr>
        <w:t>传统预测范式面临严峻挑战。高熵材料通过多主元混合引入高浓度的化学无序, 其微观结构呈现出显著的晶格畸变与弱周期性特征, 赋予了其优异的热力学与力学性能。但对于高熵体系而言, 传统的CSP方法存在根本性的局限：一方面, 多组元导致的巨大构型空间使得基于 DFT 的高通量计算成本难以承受, 且传统的建模方法（如 SQS）难以在优化过程中动态调整原子排布；另一方面, 更关键的是, 依据吉布斯自由能原理(</w:t>
      </w:r>
      <m:oMath>
        <m:r>
          <m:rPr/>
          <w:rPr>
            <w:rFonts w:hint="eastAsia" w:ascii="Cambria Math" w:hAnsi="Cambria Math"/>
          </w:rPr>
          <m:t>G=H</m:t>
        </m:r>
        <m:r>
          <m:rPr/>
          <w:rPr>
            <w:rFonts w:ascii="Cambria Math" w:hAnsi="Cambria Math" w:cs="Cambria Math"/>
          </w:rPr>
          <m:t>−</m:t>
        </m:r>
        <m:r>
          <m:rPr/>
          <w:rPr>
            <w:rFonts w:hint="eastAsia" w:ascii="Cambria Math" w:hAnsi="Cambria Math"/>
          </w:rPr>
          <m:t>TS</m:t>
        </m:r>
      </m:oMath>
      <w:r>
        <w:rPr>
          <w:rFonts w:hint="eastAsia" w:ascii="Times New Roman" w:hAnsi="Times New Roman"/>
        </w:rPr>
        <w:t>), 高熵晶体的稳定性由焓(</w:t>
      </w:r>
      <m:oMath>
        <m:r>
          <m:rPr/>
          <w:rPr>
            <w:rFonts w:hint="eastAsia" w:ascii="Cambria Math" w:hAnsi="Cambria Math"/>
          </w:rPr>
          <m:t>H</m:t>
        </m:r>
      </m:oMath>
      <w:r>
        <w:rPr>
          <w:rFonts w:hint="eastAsia" w:ascii="Times New Roman" w:hAnsi="Times New Roman"/>
        </w:rPr>
        <w:t>)与熵(</w:t>
      </w:r>
      <m:oMath>
        <m:r>
          <m:rPr/>
          <w:rPr>
            <w:rFonts w:hint="eastAsia" w:ascii="Cambria Math" w:hAnsi="Cambria Math"/>
          </w:rPr>
          <m:t>S</m:t>
        </m:r>
      </m:oMath>
      <w:r>
        <w:rPr>
          <w:rFonts w:hint="eastAsia" w:ascii="Times New Roman" w:hAnsi="Times New Roman"/>
        </w:rPr>
        <w:t xml:space="preserve">)共同驱动。传统的方法多采用“唯能量论”策略（即仅最小化内能）, 这倾向于将原子排布推向长程有序的低能态, 从而人为抹平了高熵材料赖以生存的结构无序性。因此, 如何突破单一能量导向的局限, 构建兼顾计算效率与“能量-熵”协同竞争机制的结构预测框架, 是当前高熵材料计算领域的关键难题. </w:t>
      </w:r>
    </w:p>
    <w:p w14:paraId="78379111">
      <w:pPr>
        <w:ind w:firstLine="400"/>
        <w:rPr>
          <w:rFonts w:ascii="Times New Roman" w:hAnsi="Times New Roman"/>
        </w:rPr>
      </w:pPr>
      <w:r>
        <w:rPr>
          <w:rFonts w:hint="eastAsia" w:ascii="Times New Roman" w:hAnsi="Times New Roman"/>
        </w:rPr>
        <w:t xml:space="preserve">针对上述挑战，学术界已展开广泛探索。在算法层面，以 USPEX 和 CALYPSO 为代表的基态搜索算法在有序晶体预测中取得了巨大成功，但 Frohna 与 Zhou 等人 指出，DFT 的零温特性使其难以捕捉由熵稳定的高温相结构。且单纯的能量最小化会人为消除高熵材料本质的晶格畸变，导致结构向有序金属间化合物退化，从而丢失了高熵特征。为引入熵的贡献，早期研究多依赖玻尔兹曼理想混合熵公式 </w:t>
      </w:r>
      <m:oMath>
        <m:r>
          <m:rPr>
            <m:sty m:val="p"/>
          </m:rPr>
          <w:rPr>
            <w:rFonts w:hint="eastAsia" w:ascii="Cambria Math" w:hAnsi="Cambria Math"/>
          </w:rPr>
          <m:t>Δ</m:t>
        </m:r>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mix</m:t>
            </m:r>
            <m:ctrlPr>
              <w:rPr>
                <w:rFonts w:ascii="Cambria Math" w:hAnsi="Cambria Math"/>
                <w:i/>
              </w:rPr>
            </m:ctrlPr>
          </m:sub>
        </m:sSub>
        <m:r>
          <m:rPr/>
          <w:rPr>
            <w:rFonts w:hint="eastAsia" w:ascii="Cambria Math" w:hAnsi="Cambria Math"/>
          </w:rPr>
          <m:t>=</m:t>
        </m:r>
        <m:r>
          <m:rPr/>
          <w:rPr>
            <w:rFonts w:ascii="Cambria Math" w:hAnsi="Cambria Math" w:cs="Cambria Math"/>
          </w:rPr>
          <m:t>−</m:t>
        </m:r>
        <m:r>
          <m:rPr/>
          <w:rPr>
            <w:rFonts w:hint="eastAsia" w:ascii="Cambria Math" w:hAnsi="Cambria Math"/>
          </w:rPr>
          <m:t>R</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ln</m:t>
            </m:r>
            <m:ctrlPr>
              <w:rPr>
                <w:rFonts w:ascii="Cambria Math" w:hAnsi="Cambria Math"/>
              </w:rPr>
            </m:ctrlPr>
          </m:fName>
          <m:e>
            <m:sSub>
              <m:sSubPr>
                <m:ctrlPr>
                  <w:rPr>
                    <w:rFonts w:ascii="Cambria Math" w:hAnsi="Cambria Math"/>
                    <w:i/>
                  </w:rPr>
                </m:ctrlPr>
              </m:sSubPr>
              <m:e>
                <m:r>
                  <m:rPr/>
                  <w:rPr>
                    <w:rFonts w:hint="eastAsia" w:ascii="Cambria Math" w:hAnsi="Cambria Math"/>
                  </w:rPr>
                  <m:t>c</m:t>
                </m:r>
                <m:ctrlPr>
                  <w:rPr>
                    <w:rFonts w:ascii="Cambria Math" w:hAnsi="Cambria Math"/>
                  </w:rPr>
                </m:ctrlPr>
              </m:e>
              <m:sub>
                <m:r>
                  <m:rPr/>
                  <w:rPr>
                    <w:rFonts w:hint="eastAsia" w:ascii="Cambria Math" w:hAnsi="Cambria Math"/>
                  </w:rPr>
                  <m:t>i</m:t>
                </m:r>
                <m:ctrlPr>
                  <w:rPr>
                    <w:rFonts w:ascii="Cambria Math" w:hAnsi="Cambria Math"/>
                    <w:i/>
                  </w:rPr>
                </m:ctrlPr>
              </m:sub>
            </m:sSub>
            <m:ctrlPr>
              <w:rPr>
                <w:rFonts w:ascii="Cambria Math" w:hAnsi="Cambria Math"/>
              </w:rPr>
            </m:ctrlPr>
          </m:e>
        </m:func>
      </m:oMath>
      <w:r>
        <w:rPr>
          <w:rFonts w:hint="eastAsia" w:ascii="Times New Roman" w:hAnsi="Times New Roman"/>
        </w:rPr>
        <w:t>。然而，正如 Fan 等人 所强调，该指标在固定组分下恒为常数，无法感知微观构型演化，因此失效于指导结构搜索。在微观表征方面，尽管 Musil 等人 总结了多种局部描述符，但此类方法多基于刚性晶格假设。Wang 与 Luo 等人的研究证实，高熵合金因原子尺寸失配普遍存在“严重晶格畸变”，Kondo 等人 将其概括为“低周期性”。这种连续空间的畸变使得基于刚性晶格背景的传统描述符难以适用。鉴于此，受 Al 与 Sharma 关于径向分布函数（RDF）与过剩熵关联的启发，本研究提出构建基于 RDF 的连续空间构型熵模型，通过容忍连续空间内的原子位移来精准量化几何无序，从而能够与能量判据结合，实现对高熵亚稳态结构的协同优化。</w:t>
      </w:r>
    </w:p>
    <w:p w14:paraId="41E811C8">
      <w:pPr>
        <w:ind w:firstLine="400"/>
        <w:rPr>
          <w:rFonts w:ascii="Times New Roman" w:hAnsi="Times New Roman"/>
        </w:rPr>
      </w:pPr>
      <w:r>
        <w:rPr>
          <w:rFonts w:hint="eastAsia" w:ascii="Times New Roman" w:hAnsi="Times New Roman"/>
        </w:rPr>
        <w:t>尽管数据驱动与智能优化方法推动了晶体结构预测领域的发展, 但在面对高熵晶体这一特殊体系时，现有策略仍面临物理机制缺失与搜索效率瓶颈的双重困境。一方面, 纯数据驱动模型受限于高熵合金巨大的组分空间与高精度标记数据的匮乏；且现有框架缺乏对“构型熵”的显式协同，易导致算法收敛至能量虽低却丢失无序性的“伪基态”。另一方面, 单一搜索策略难以兼顾广度与深度：经典粒子群优化（PSO）虽具全局探索优势，但在高维崎岖势能面上易陷入早熟收敛；而快速惯性松弛（FIRE）虽能高效锁定局域极值，却缺乏逃离深层势阱的机制。此外, 随着晶体体系维度的增加, 传统随机扰动策略在巨大的构型空间中极易产生几何畸变的无效结构, 引发“维数灾难”并导</w:t>
      </w:r>
      <w:r>
        <w:rPr>
          <w:rFonts w:hint="eastAsia" w:ascii="Times New Roman" w:hAnsi="Times New Roman"/>
          <w:color w:val="EE0000"/>
        </w:rPr>
        <w:t>致计算资源在非可行区域的严重空耗</w:t>
      </w:r>
      <w:r>
        <w:rPr>
          <w:rFonts w:hint="eastAsia" w:ascii="Times New Roman" w:hAnsi="Times New Roman"/>
        </w:rPr>
        <w:t>。因此, 构建一种能够动态平衡全局探索与局部精细化、并能利用历史经验有效聚焦搜索空间的混合演化框架, 成为突破高熵晶体结构预测的关键。</w:t>
      </w:r>
      <w:r>
        <w:rPr>
          <w:rFonts w:ascii="Times New Roman" w:hAnsi="Times New Roman"/>
        </w:rPr>
        <w:t xml:space="preserve"> </w:t>
      </w:r>
    </w:p>
    <w:p w14:paraId="17B93B85">
      <w:pPr>
        <w:ind w:firstLine="400"/>
        <w:rPr>
          <w:rFonts w:ascii="Times New Roman" w:hAnsi="Times New Roman"/>
        </w:rPr>
      </w:pPr>
      <w:r>
        <w:rPr>
          <w:rFonts w:ascii="Times New Roman" w:hAnsi="Times New Roman"/>
        </w:rPr>
        <w:t xml:space="preserve">针对上述问题, </w:t>
      </w:r>
      <w:r>
        <w:rPr>
          <w:rFonts w:hint="eastAsia" w:ascii="Times New Roman" w:hAnsi="Times New Roman"/>
        </w:rPr>
        <w:t>本文提出了一种融合搜索空间聚焦与自学习候选生成的 PSO-FIRE 混合算法。主要贡献如下：</w:t>
      </w:r>
      <w:r>
        <w:rPr>
          <w:rFonts w:ascii="Times New Roman" w:hAnsi="Times New Roman"/>
        </w:rPr>
        <w:t xml:space="preserve"> </w:t>
      </w:r>
    </w:p>
    <w:p w14:paraId="6DA0B025">
      <w:pPr>
        <w:ind w:firstLine="400"/>
        <w:rPr>
          <w:rFonts w:ascii="Times New Roman" w:hAnsi="Times New Roman"/>
        </w:rPr>
      </w:pPr>
      <w:r>
        <w:rPr>
          <w:rFonts w:hint="eastAsia" w:ascii="Times New Roman" w:hAnsi="Times New Roman"/>
        </w:rPr>
        <w:t xml:space="preserve">(1) 构建了基于径向分布函数的构型熵度量模型。 针对传统熵定义在固定组分体系中的失效问题，利用原子间距的概率分布特征，实现了对晶格畸变程度与结构无序度的动态表征. </w:t>
      </w:r>
    </w:p>
    <w:p w14:paraId="32B4316A">
      <w:pPr>
        <w:ind w:firstLine="400"/>
        <w:rPr>
          <w:rFonts w:ascii="Times New Roman" w:hAnsi="Times New Roman"/>
        </w:rPr>
      </w:pPr>
      <w:r>
        <w:rPr>
          <w:rFonts w:hint="eastAsia" w:ascii="Times New Roman" w:hAnsi="Times New Roman"/>
        </w:rPr>
        <w:t>(2) 提出了融合搜索空间聚焦 (DDSSF) 与自学习生成 (HDCG) 的 PSO-FIRE 算法。 通过双粒子群协同框架平衡全局与局部搜索，引入 DDSSF 策略缓解高维搜索的维度灾难，并设计 HDCG 机制利用历史信息引导高效采样，显著提升了算法在高维复杂势能面上的鲁棒性。</w:t>
      </w:r>
      <w:r>
        <w:rPr>
          <w:rFonts w:ascii="Times New Roman" w:hAnsi="Times New Roman"/>
        </w:rPr>
        <w:t xml:space="preserve"> </w:t>
      </w:r>
    </w:p>
    <w:p w14:paraId="6E1A68B3">
      <w:pPr>
        <w:ind w:firstLine="400"/>
        <w:rPr>
          <w:rFonts w:ascii="Times New Roman" w:hAnsi="Times New Roman"/>
        </w:rPr>
      </w:pPr>
    </w:p>
    <w:p w14:paraId="29B9F268">
      <w:pPr>
        <w:pStyle w:val="3"/>
      </w:pPr>
      <w:r>
        <w:t xml:space="preserve">2  </w:t>
      </w:r>
      <w:r>
        <w:rPr>
          <w:rFonts w:hint="eastAsia"/>
        </w:rPr>
        <w:t>任务描述与</w:t>
      </w:r>
      <w:r>
        <w:t>建模</w:t>
      </w:r>
    </w:p>
    <w:p w14:paraId="474E9E26">
      <w:pPr>
        <w:pStyle w:val="5"/>
        <w:rPr>
          <w:rFonts w:ascii="Times New Roman" w:hAnsi="Times New Roman"/>
        </w:rPr>
      </w:pPr>
      <w:r>
        <w:rPr>
          <w:rFonts w:ascii="Times New Roman" w:hAnsi="Times New Roman"/>
        </w:rPr>
        <w:t>2.1 任务描述</w:t>
      </w:r>
    </w:p>
    <w:p w14:paraId="1AA99C2E">
      <w:pPr>
        <w:ind w:firstLine="400"/>
        <w:rPr>
          <w:rFonts w:ascii="Times New Roman" w:hAnsi="Times New Roman"/>
        </w:rPr>
      </w:pPr>
      <w:r>
        <w:rPr>
          <w:rFonts w:hint="eastAsia" w:ascii="Times New Roman" w:hAnsi="Times New Roman"/>
          <w:szCs w:val="24"/>
          <w:lang w:val="en-GB"/>
        </w:rPr>
        <w:t>高熵晶体（HECs）的热力学稳定性本质上源于高构型熵对焓值的竞争优势, 其结构预测的核心任务即在广阔的构型空间中搜寻吉布斯自由能最低（即能量低且熵高）的亚稳态结构。然而, 在固定组分体系的演化搜索中, 传统的玻尔兹曼熵判据（</w:t>
      </w:r>
      <m:oMath>
        <m:sSub>
          <m:sSubPr>
            <m:ctrlPr>
              <w:rPr>
                <w:rFonts w:ascii="Cambria Math" w:hAnsi="Cambria Math"/>
                <w:i/>
                <w:szCs w:val="24"/>
                <w:lang w:val="en-GB"/>
              </w:rPr>
            </m:ctrlPr>
          </m:sSubPr>
          <m:e>
            <m:r>
              <m:rPr/>
              <w:rPr>
                <w:rFonts w:hint="eastAsia" w:ascii="Cambria Math" w:hAnsi="Cambria Math"/>
                <w:szCs w:val="24"/>
                <w:lang w:val="en-GB"/>
              </w:rPr>
              <m:t>S</m:t>
            </m:r>
            <m:ctrlPr>
              <w:rPr>
                <w:rFonts w:hint="eastAsia" w:ascii="Cambria Math" w:hAnsi="Cambria Math"/>
                <w:i/>
                <w:szCs w:val="24"/>
                <w:lang w:val="en-GB"/>
              </w:rPr>
            </m:ctrlPr>
          </m:e>
          <m:sub>
            <m:r>
              <m:rPr/>
              <w:rPr>
                <w:rFonts w:hint="eastAsia" w:ascii="Cambria Math" w:hAnsi="Cambria Math"/>
                <w:szCs w:val="24"/>
                <w:lang w:val="en-GB"/>
              </w:rPr>
              <m:t>ideal</m:t>
            </m:r>
            <m:ctrlPr>
              <w:rPr>
                <w:rFonts w:ascii="Cambria Math" w:hAnsi="Cambria Math"/>
                <w:i/>
                <w:szCs w:val="24"/>
                <w:lang w:val="en-GB"/>
              </w:rPr>
            </m:ctrlPr>
          </m:sub>
        </m:sSub>
        <m:r>
          <m:rPr/>
          <w:rPr>
            <w:rFonts w:hint="eastAsia" w:ascii="Cambria Math" w:hAnsi="Cambria Math"/>
            <w:szCs w:val="24"/>
            <w:lang w:val="en-GB"/>
          </w:rPr>
          <m:t>=</m:t>
        </m:r>
        <m:r>
          <m:rPr/>
          <w:rPr>
            <w:rFonts w:ascii="Cambria Math" w:hAnsi="Cambria Math" w:cs="Cambria Math"/>
            <w:szCs w:val="24"/>
            <w:lang w:val="en-GB"/>
          </w:rPr>
          <m:t>−</m:t>
        </m:r>
        <m:r>
          <m:rPr/>
          <w:rPr>
            <w:rFonts w:hint="eastAsia" w:ascii="Cambria Math" w:hAnsi="Cambria Math"/>
            <w:szCs w:val="24"/>
            <w:lang w:val="en-GB"/>
          </w:rPr>
          <m:t>R</m:t>
        </m:r>
        <m:nary>
          <m:naryPr>
            <m:chr m:val="∑"/>
            <m:subHide m:val="1"/>
            <m:supHide m:val="1"/>
            <m:ctrlPr>
              <w:rPr>
                <w:rFonts w:ascii="Cambria Math" w:hAnsi="Cambria Math"/>
                <w:szCs w:val="24"/>
                <w:lang w:val="en-GB"/>
              </w:rPr>
            </m:ctrlPr>
          </m:naryPr>
          <m:sub>
            <m:ctrlPr>
              <w:rPr>
                <w:rFonts w:ascii="Cambria Math" w:hAnsi="Cambria Math"/>
                <w:i/>
                <w:szCs w:val="24"/>
                <w:lang w:val="en-GB"/>
              </w:rPr>
            </m:ctrlPr>
          </m:sub>
          <m:sup>
            <m:ctrlPr>
              <w:rPr>
                <w:rFonts w:ascii="Cambria Math" w:hAnsi="Cambria Math"/>
                <w:i/>
                <w:szCs w:val="24"/>
                <w:lang w:val="en-GB"/>
              </w:rPr>
            </m:ctrlPr>
          </m:sup>
          <m:e>
            <m:sSub>
              <m:sSubPr>
                <m:ctrlPr>
                  <w:rPr>
                    <w:rFonts w:ascii="Cambria Math" w:hAnsi="Cambria Math"/>
                    <w:i/>
                    <w:szCs w:val="24"/>
                    <w:lang w:val="en-GB"/>
                  </w:rPr>
                </m:ctrlPr>
              </m:sSubPr>
              <m:e>
                <m:r>
                  <m:rPr/>
                  <w:rPr>
                    <w:rFonts w:hint="eastAsia" w:ascii="Cambria Math" w:hAnsi="Cambria Math"/>
                    <w:szCs w:val="24"/>
                    <w:lang w:val="en-GB"/>
                  </w:rPr>
                  <m:t>c</m:t>
                </m:r>
                <m:ctrlPr>
                  <w:rPr>
                    <w:rFonts w:ascii="Cambria Math" w:hAnsi="Cambria Math"/>
                    <w:i/>
                    <w:szCs w:val="24"/>
                    <w:lang w:val="en-GB"/>
                  </w:rPr>
                </m:ctrlPr>
              </m:e>
              <m:sub>
                <m:r>
                  <m:rPr/>
                  <w:rPr>
                    <w:rFonts w:hint="eastAsia" w:ascii="Cambria Math" w:hAnsi="Cambria Math"/>
                    <w:szCs w:val="24"/>
                    <w:lang w:val="en-GB"/>
                  </w:rPr>
                  <m:t>i</m:t>
                </m:r>
                <m:ctrlPr>
                  <w:rPr>
                    <w:rFonts w:ascii="Cambria Math" w:hAnsi="Cambria Math"/>
                    <w:i/>
                    <w:szCs w:val="24"/>
                    <w:lang w:val="en-GB"/>
                  </w:rPr>
                </m:ctrlPr>
              </m:sub>
            </m:sSub>
            <m:ctrlPr>
              <w:rPr>
                <w:rFonts w:ascii="Cambria Math" w:hAnsi="Cambria Math"/>
                <w:i/>
                <w:szCs w:val="24"/>
                <w:lang w:val="en-GB"/>
              </w:rPr>
            </m:ctrlPr>
          </m:e>
        </m:nary>
        <m:func>
          <m:funcPr>
            <m:ctrlPr>
              <w:rPr>
                <w:rFonts w:ascii="Cambria Math" w:hAnsi="Cambria Math"/>
                <w:szCs w:val="24"/>
                <w:lang w:val="en-GB"/>
              </w:rPr>
            </m:ctrlPr>
          </m:funcPr>
          <m:fName>
            <m:r>
              <m:rPr>
                <m:sty m:val="p"/>
              </m:rPr>
              <w:rPr>
                <w:rFonts w:ascii="Cambria Math" w:hAnsi="Cambria Math"/>
                <w:szCs w:val="24"/>
                <w:lang w:val="en-GB"/>
              </w:rPr>
              <m:t>ln</m:t>
            </m:r>
            <m:ctrlPr>
              <w:rPr>
                <w:rFonts w:ascii="Cambria Math" w:hAnsi="Cambria Math"/>
                <w:szCs w:val="24"/>
                <w:lang w:val="en-GB"/>
              </w:rPr>
            </m:ctrlPr>
          </m:fName>
          <m:e>
            <m:sSub>
              <m:sSubPr>
                <m:ctrlPr>
                  <w:rPr>
                    <w:rFonts w:ascii="Cambria Math" w:hAnsi="Cambria Math"/>
                    <w:i/>
                    <w:szCs w:val="24"/>
                    <w:lang w:val="en-GB"/>
                  </w:rPr>
                </m:ctrlPr>
              </m:sSubPr>
              <m:e>
                <m:r>
                  <m:rPr/>
                  <w:rPr>
                    <w:rFonts w:hint="eastAsia" w:ascii="Cambria Math" w:hAnsi="Cambria Math"/>
                    <w:szCs w:val="24"/>
                    <w:lang w:val="en-GB"/>
                  </w:rPr>
                  <m:t>c</m:t>
                </m:r>
                <m:ctrlPr>
                  <w:rPr>
                    <w:rFonts w:ascii="Cambria Math" w:hAnsi="Cambria Math"/>
                    <w:szCs w:val="24"/>
                    <w:lang w:val="en-GB"/>
                  </w:rPr>
                </m:ctrlPr>
              </m:e>
              <m:sub>
                <m:r>
                  <m:rPr/>
                  <w:rPr>
                    <w:rFonts w:hint="eastAsia" w:ascii="Cambria Math" w:hAnsi="Cambria Math"/>
                    <w:szCs w:val="24"/>
                    <w:lang w:val="en-GB"/>
                  </w:rPr>
                  <m:t>i</m:t>
                </m:r>
                <m:ctrlPr>
                  <w:rPr>
                    <w:rFonts w:ascii="Cambria Math" w:hAnsi="Cambria Math"/>
                    <w:i/>
                    <w:szCs w:val="24"/>
                    <w:lang w:val="en-GB"/>
                  </w:rPr>
                </m:ctrlPr>
              </m:sub>
            </m:sSub>
            <m:ctrlPr>
              <w:rPr>
                <w:rFonts w:ascii="Cambria Math" w:hAnsi="Cambria Math"/>
                <w:szCs w:val="24"/>
                <w:lang w:val="en-GB"/>
              </w:rPr>
            </m:ctrlPr>
          </m:e>
        </m:func>
      </m:oMath>
      <w:r>
        <w:rPr>
          <w:rFonts w:hint="eastAsia" w:ascii="Times New Roman" w:hAnsi="Times New Roman"/>
          <w:szCs w:val="24"/>
          <w:lang w:val="en-GB"/>
        </w:rPr>
        <w:t>）因退化为常数而彻底失效, 无法区分高度有序的金属间化合物与严重畸变的固溶体。若缺乏有效的熵约束, 单一能量驱动的优化将导致算法倾向于通过原子重排释放应变能, 使原子占位从“随机固溶”退化为“长程有序”,</w:t>
      </w:r>
      <w:r>
        <w:rPr>
          <w:rFonts w:hint="eastAsia" w:ascii="Times New Roman" w:hAnsi="Times New Roman"/>
          <w:color w:val="EE0000"/>
          <w:szCs w:val="24"/>
          <w:lang w:val="en-GB"/>
        </w:rPr>
        <w:t xml:space="preserve"> 从而人为抹除了高</w:t>
      </w:r>
      <w:commentRangeStart w:id="0"/>
      <w:r>
        <w:rPr>
          <w:rFonts w:hint="eastAsia" w:ascii="Times New Roman" w:hAnsi="Times New Roman"/>
          <w:color w:val="EE0000"/>
          <w:szCs w:val="24"/>
          <w:lang w:val="en-GB"/>
        </w:rPr>
        <w:t>熵材料赖以生存</w:t>
      </w:r>
      <w:commentRangeEnd w:id="0"/>
      <w:r>
        <w:rPr>
          <w:rStyle w:val="37"/>
        </w:rPr>
        <w:commentReference w:id="0"/>
      </w:r>
      <w:r>
        <w:rPr>
          <w:rFonts w:hint="eastAsia" w:ascii="Times New Roman" w:hAnsi="Times New Roman"/>
          <w:color w:val="EE0000"/>
          <w:szCs w:val="24"/>
          <w:lang w:val="en-GB"/>
        </w:rPr>
        <w:t>的晶格畸变与弱周期性特征</w:t>
      </w:r>
      <w:r>
        <w:rPr>
          <w:rFonts w:hint="eastAsia" w:ascii="Times New Roman" w:hAnsi="Times New Roman"/>
          <w:szCs w:val="24"/>
          <w:lang w:val="en-GB"/>
        </w:rPr>
        <w:t>（如图1所示, 晶格畸变直观表现为原子偏离理想格点的连续空间位移, 导致局部配位环境的显著差异）。鉴于此, 本研究摒弃基于格点统计的理想熵定义, 转而建立一种基于径向分布函数（RDF）的连续空间构型熵测度, 通过量化原子间距的概率分布涨落, 动态表征晶体在演化过程中的无序度与畸变水平, 从而防止算法陷入有序化的伪基态陷阱</w:t>
      </w:r>
      <w:r>
        <w:rPr>
          <w:rFonts w:hint="eastAsia"/>
          <w:lang w:val="en-GB"/>
        </w:rPr>
        <w:t>。</w:t>
      </w:r>
      <w:r>
        <w:rPr>
          <w:rFonts w:hint="eastAsia" w:ascii="Times New Roman" w:hAnsi="Times New Roman"/>
        </w:rPr>
        <w:t xml:space="preserve"> </w:t>
      </w:r>
    </w:p>
    <w:p w14:paraId="77D9423C">
      <w:pPr>
        <w:pStyle w:val="5"/>
        <w:rPr>
          <w:rFonts w:ascii="Times New Roman" w:hAnsi="Times New Roman" w:eastAsia="宋体"/>
          <w:color w:val="000000"/>
        </w:rPr>
      </w:pPr>
      <w:r>
        <w:rPr>
          <w:rFonts w:ascii="Times New Roman" w:hAnsi="Times New Roman" w:eastAsia="宋体"/>
          <w:color w:val="000000"/>
        </w:rPr>
        <w:t xml:space="preserve">2.2 </w:t>
      </w:r>
      <w:r>
        <w:rPr>
          <w:rFonts w:hint="eastAsia" w:ascii="Times New Roman" w:hAnsi="Times New Roman"/>
          <w:lang w:eastAsia="zh-CN"/>
        </w:rPr>
        <w:t>问题</w:t>
      </w:r>
      <w:r>
        <w:rPr>
          <w:rFonts w:ascii="Times New Roman" w:hAnsi="Times New Roman"/>
        </w:rPr>
        <w:t>建模</w:t>
      </w:r>
    </w:p>
    <w:p w14:paraId="69655A26">
      <w:pPr>
        <w:ind w:firstLine="400"/>
        <w:rPr>
          <w:rFonts w:ascii="Times New Roman" w:hAnsi="Times New Roman"/>
        </w:rPr>
      </w:pPr>
      <w:r>
        <w:rPr>
          <w:rFonts w:hint="eastAsia" w:ascii="Times New Roman" w:hAnsi="Times New Roman"/>
        </w:rPr>
        <w:t>为了实现对能量与结构无序度的双重定量表征，本文从能量和构型熵构建多目标优化框架，最最小化，，。。。</w:t>
      </w:r>
    </w:p>
    <w:p w14:paraId="2AB4D490">
      <w:pPr>
        <w:ind w:firstLine="400"/>
        <w:rPr>
          <w:rFonts w:ascii="Times New Roman" w:hAnsi="Times New Roman"/>
        </w:rPr>
      </w:pPr>
      <m:oMathPara>
        <m:oMath>
          <m:eqArr>
            <m:eqArrPr>
              <m:maxDist m:val="1"/>
              <m:ctrlPr>
                <w:rPr>
                  <w:rFonts w:ascii="Cambria Math" w:hAnsi="Cambria Math"/>
                  <w:color w:val="EE0000"/>
                </w:rPr>
              </m:ctrlPr>
            </m:eqArrPr>
            <m:e>
              <m:r>
                <m:rPr/>
                <w:rPr>
                  <w:rFonts w:ascii="Cambria Math" w:hAnsi="Cambria Math"/>
                  <w:color w:val="EE0000"/>
                </w:rPr>
                <m:t>V</m:t>
              </m:r>
              <m:d>
                <m:dPr>
                  <m:ctrlPr>
                    <w:rPr>
                      <w:rFonts w:ascii="Cambria Math" w:hAnsi="Cambria Math"/>
                      <w:color w:val="EE0000"/>
                    </w:rPr>
                  </m:ctrlPr>
                </m:dPr>
                <m:e>
                  <m:r>
                    <m:rPr/>
                    <w:rPr>
                      <w:rFonts w:ascii="Cambria Math" w:hAnsi="Cambria Math"/>
                      <w:color w:val="EE0000"/>
                    </w:rPr>
                    <m:t>x</m:t>
                  </m:r>
                  <m:ctrlPr>
                    <w:rPr>
                      <w:rFonts w:ascii="Cambria Math" w:hAnsi="Cambria Math"/>
                      <w:color w:val="EE0000"/>
                    </w:rPr>
                  </m:ctrlPr>
                </m:e>
              </m:d>
              <m:r>
                <m:rPr>
                  <m:sty m:val="p"/>
                </m:rPr>
                <w:rPr>
                  <w:rFonts w:ascii="Cambria Math" w:hAnsi="Cambria Math"/>
                  <w:color w:val="EE0000"/>
                </w:rPr>
                <m:t>=</m:t>
              </m:r>
              <m:d>
                <m:dPr>
                  <m:begChr m:val="["/>
                  <m:endChr m:val="]"/>
                  <m:ctrlPr>
                    <w:rPr>
                      <w:rFonts w:ascii="Cambria Math" w:hAnsi="Cambria Math"/>
                      <w:color w:val="EE0000"/>
                    </w:rPr>
                  </m:ctrlPr>
                </m:dPr>
                <m:e>
                  <m:sSub>
                    <m:sSubPr>
                      <m:ctrlPr>
                        <w:rPr>
                          <w:rFonts w:ascii="Cambria Math" w:hAnsi="Cambria Math"/>
                          <w:color w:val="EE0000"/>
                        </w:rPr>
                      </m:ctrlPr>
                    </m:sSubPr>
                    <m:e>
                      <m:r>
                        <m:rPr/>
                        <w:rPr>
                          <w:rFonts w:ascii="Cambria Math" w:hAnsi="Cambria Math"/>
                          <w:color w:val="EE0000"/>
                        </w:rPr>
                        <m:t>f</m:t>
                      </m:r>
                      <m:ctrlPr>
                        <w:rPr>
                          <w:rFonts w:ascii="Cambria Math" w:hAnsi="Cambria Math"/>
                          <w:color w:val="EE0000"/>
                        </w:rPr>
                      </m:ctrlPr>
                    </m:e>
                    <m:sub>
                      <m:r>
                        <m:rPr/>
                        <w:rPr>
                          <w:rFonts w:ascii="Cambria Math" w:hAnsi="Cambria Math"/>
                          <w:color w:val="EE0000"/>
                        </w:rPr>
                        <m:t>E</m:t>
                      </m:r>
                      <m:ctrlPr>
                        <w:rPr>
                          <w:rFonts w:ascii="Cambria Math" w:hAnsi="Cambria Math"/>
                          <w:color w:val="EE0000"/>
                        </w:rPr>
                      </m:ctrlPr>
                    </m:sub>
                  </m:sSub>
                  <m:d>
                    <m:dPr>
                      <m:ctrlPr>
                        <w:rPr>
                          <w:rFonts w:ascii="Cambria Math" w:hAnsi="Cambria Math"/>
                          <w:color w:val="EE0000"/>
                        </w:rPr>
                      </m:ctrlPr>
                    </m:dPr>
                    <m:e>
                      <m:r>
                        <m:rPr/>
                        <w:rPr>
                          <w:rFonts w:ascii="Cambria Math" w:hAnsi="Cambria Math"/>
                          <w:color w:val="EE0000"/>
                        </w:rPr>
                        <m:t>x</m:t>
                      </m:r>
                      <m:ctrlPr>
                        <w:rPr>
                          <w:rFonts w:ascii="Cambria Math" w:hAnsi="Cambria Math"/>
                          <w:color w:val="EE0000"/>
                        </w:rPr>
                      </m:ctrlPr>
                    </m:e>
                  </m:d>
                  <m:r>
                    <m:rPr>
                      <m:sty m:val="p"/>
                    </m:rPr>
                    <w:rPr>
                      <w:rFonts w:ascii="Cambria Math" w:hAnsi="Cambria Math"/>
                      <w:color w:val="EE0000"/>
                    </w:rPr>
                    <m:t>,−</m:t>
                  </m:r>
                  <m:sSub>
                    <m:sSubPr>
                      <m:ctrlPr>
                        <w:rPr>
                          <w:rFonts w:ascii="Cambria Math" w:hAnsi="Cambria Math"/>
                          <w:color w:val="EE0000"/>
                        </w:rPr>
                      </m:ctrlPr>
                    </m:sSubPr>
                    <m:e>
                      <m:r>
                        <m:rPr/>
                        <w:rPr>
                          <w:rFonts w:ascii="Cambria Math" w:hAnsi="Cambria Math"/>
                          <w:color w:val="EE0000"/>
                        </w:rPr>
                        <m:t>f</m:t>
                      </m:r>
                      <m:ctrlPr>
                        <w:rPr>
                          <w:rFonts w:ascii="Cambria Math" w:hAnsi="Cambria Math"/>
                          <w:color w:val="EE0000"/>
                        </w:rPr>
                      </m:ctrlPr>
                    </m:e>
                    <m:sub>
                      <m:r>
                        <m:rPr/>
                        <w:rPr>
                          <w:rFonts w:ascii="Cambria Math" w:hAnsi="Cambria Math"/>
                          <w:color w:val="EE0000"/>
                        </w:rPr>
                        <m:t>S</m:t>
                      </m:r>
                      <m:ctrlPr>
                        <w:rPr>
                          <w:rFonts w:ascii="Cambria Math" w:hAnsi="Cambria Math"/>
                          <w:color w:val="EE0000"/>
                        </w:rPr>
                      </m:ctrlPr>
                    </m:sub>
                  </m:sSub>
                  <m:d>
                    <m:dPr>
                      <m:ctrlPr>
                        <w:rPr>
                          <w:rFonts w:ascii="Cambria Math" w:hAnsi="Cambria Math"/>
                          <w:color w:val="EE0000"/>
                        </w:rPr>
                      </m:ctrlPr>
                    </m:dPr>
                    <m:e>
                      <m:r>
                        <m:rPr/>
                        <w:rPr>
                          <w:rFonts w:ascii="Cambria Math" w:hAnsi="Cambria Math"/>
                          <w:color w:val="EE0000"/>
                        </w:rPr>
                        <m:t>x</m:t>
                      </m:r>
                      <m:ctrlPr>
                        <w:rPr>
                          <w:rFonts w:ascii="Cambria Math" w:hAnsi="Cambria Math"/>
                          <w:color w:val="EE0000"/>
                        </w:rPr>
                      </m:ctrlPr>
                    </m:e>
                  </m:d>
                  <m:ctrlPr>
                    <w:rPr>
                      <w:rFonts w:ascii="Cambria Math" w:hAnsi="Cambria Math"/>
                      <w:color w:val="EE0000"/>
                    </w:rPr>
                  </m:ctrlPr>
                </m:e>
              </m:d>
              <m:r>
                <m:rPr>
                  <m:sty m:val="p"/>
                </m:rPr>
                <w:rPr>
                  <w:rFonts w:ascii="Cambria Math" w:hAnsi="Cambria Math"/>
                  <w:color w:val="EE0000"/>
                </w:rPr>
                <m:t>#</m:t>
              </m:r>
              <m:d>
                <m:dPr>
                  <m:ctrlPr>
                    <w:rPr>
                      <w:rFonts w:ascii="Cambria Math" w:hAnsi="Cambria Math"/>
                      <w:color w:val="EE0000"/>
                    </w:rPr>
                  </m:ctrlPr>
                </m:dPr>
                <m:e>
                  <m:r>
                    <m:rPr>
                      <m:sty m:val="p"/>
                    </m:rPr>
                    <w:rPr>
                      <w:rFonts w:ascii="Cambria Math" w:hAnsi="Cambria Math"/>
                      <w:color w:val="EE0000"/>
                    </w:rPr>
                    <m:t>6</m:t>
                  </m:r>
                  <m:ctrlPr>
                    <w:rPr>
                      <w:rFonts w:ascii="Cambria Math" w:hAnsi="Cambria Math"/>
                      <w:color w:val="EE0000"/>
                    </w:rPr>
                  </m:ctrlPr>
                </m:e>
              </m:d>
              <m:ctrlPr>
                <w:rPr>
                  <w:rFonts w:ascii="Cambria Math" w:hAnsi="Cambria Math"/>
                  <w:color w:val="EE0000"/>
                </w:rPr>
              </m:ctrlPr>
            </m:e>
          </m:eqArr>
        </m:oMath>
      </m:oMathPara>
    </w:p>
    <w:p w14:paraId="34855B4F">
      <w:pPr>
        <w:ind w:firstLine="402"/>
        <w:rPr>
          <w:rFonts w:ascii="Times New Roman" w:hAnsi="Times New Roman"/>
          <w:b/>
          <w:bCs/>
        </w:rPr>
      </w:pPr>
      <w:r>
        <w:rPr>
          <w:rFonts w:hint="eastAsia" w:ascii="Times New Roman" w:hAnsi="Times New Roman"/>
          <w:b/>
          <w:bCs/>
        </w:rPr>
        <w:t>其中，。。。。。</w:t>
      </w:r>
    </w:p>
    <w:p w14:paraId="67410D2C">
      <w:pPr>
        <w:ind w:firstLine="402"/>
        <w:rPr>
          <w:rFonts w:ascii="Times New Roman" w:hAnsi="Times New Roman"/>
        </w:rPr>
      </w:pPr>
      <w:r>
        <w:rPr>
          <w:rFonts w:hint="eastAsia" w:ascii="Times New Roman" w:hAnsi="Times New Roman"/>
          <w:b/>
          <w:bCs/>
        </w:rPr>
        <w:t>基于 CHGNet 的能量预测。</w:t>
      </w:r>
      <w:r>
        <w:rPr>
          <w:rFonts w:ascii="Times New Roman" w:hAnsi="Times New Roman"/>
        </w:rPr>
        <w:t xml:space="preserve">首先, </w:t>
      </w:r>
      <w:r>
        <w:rPr>
          <w:rFonts w:hint="eastAsia" w:ascii="Times New Roman" w:hAnsi="Times New Roman"/>
        </w:rPr>
        <w:t xml:space="preserve">为高效评估候选结构的热力学稳定性, 本文采用图神经网络势能模型 CHGNet </w:t>
      </w:r>
      <w:r>
        <w:rPr>
          <w:rFonts w:hint="eastAsia" w:ascii="Times New Roman" w:hAnsi="Times New Roman"/>
          <w:vertAlign w:val="superscript"/>
        </w:rPr>
        <w:t>[</w:t>
      </w:r>
      <w:r>
        <w:rPr>
          <w:rFonts w:ascii="Times New Roman" w:hAnsi="Times New Roman"/>
          <w:vertAlign w:val="superscript"/>
        </w:rPr>
        <w:fldChar w:fldCharType="begin"/>
      </w:r>
      <w:r>
        <w:rPr>
          <w:rFonts w:ascii="Times New Roman" w:hAnsi="Times New Roman"/>
          <w:vertAlign w:val="superscript"/>
        </w:rPr>
        <w:instrText xml:space="preserve"> </w:instrText>
      </w:r>
      <w:r>
        <w:rPr>
          <w:rFonts w:hint="eastAsia" w:ascii="Times New Roman" w:hAnsi="Times New Roman"/>
          <w:vertAlign w:val="superscript"/>
        </w:rPr>
        <w:instrText xml:space="preserve">REF _Ref215333922 \r \h</w:instrText>
      </w:r>
      <w:r>
        <w:rPr>
          <w:rFonts w:ascii="Times New Roman" w:hAnsi="Times New Roman"/>
          <w:vertAlign w:val="superscript"/>
        </w:rPr>
        <w:instrText xml:space="preserve"> </w:instrText>
      </w:r>
      <w:r>
        <w:rPr>
          <w:rFonts w:ascii="Times New Roman" w:hAnsi="Times New Roman"/>
          <w:vertAlign w:val="superscript"/>
        </w:rPr>
        <w:fldChar w:fldCharType="separate"/>
      </w:r>
      <w:r>
        <w:rPr>
          <w:rFonts w:ascii="Times New Roman" w:hAnsi="Times New Roman"/>
          <w:vertAlign w:val="superscript"/>
        </w:rPr>
        <w:t>17</w:t>
      </w:r>
      <w:r>
        <w:rPr>
          <w:rFonts w:ascii="Times New Roman" w:hAnsi="Times New Roman"/>
          <w:vertAlign w:val="superscript"/>
        </w:rPr>
        <w:fldChar w:fldCharType="end"/>
      </w:r>
      <w:r>
        <w:rPr>
          <w:rFonts w:hint="eastAsia" w:ascii="Times New Roman" w:hAnsi="Times New Roman"/>
          <w:vertAlign w:val="superscript"/>
        </w:rPr>
        <w:t>]</w:t>
      </w:r>
      <w:r>
        <w:rPr>
          <w:rFonts w:ascii="Times New Roman" w:hAnsi="Times New Roman"/>
        </w:rPr>
        <w:t>(CryStAl Hamiltonian Graph Neural Network)</w:t>
      </w:r>
      <w:r>
        <w:rPr>
          <w:rFonts w:hint="eastAsia" w:ascii="Times New Roman" w:hAnsi="Times New Roman"/>
        </w:rPr>
        <w:t>进行能量预测。</w:t>
      </w:r>
      <w:r>
        <w:rPr>
          <w:rFonts w:ascii="Times New Roman" w:hAnsi="Times New Roman"/>
        </w:rPr>
        <w:t>不同于传统力场, CHGNet 能够将晶体结构抽象为包含原子节点与化学键边的图结构, 通过预训练的深度神经网络建立端到端的非线性映射, 直接输出体系的势能面</w:t>
      </w:r>
      <w:r>
        <w:rPr>
          <w:rFonts w:hint="eastAsia" w:ascii="Times New Roman" w:hAnsi="Times New Roman"/>
        </w:rPr>
        <w:t>。</w:t>
      </w:r>
      <w:r>
        <w:rPr>
          <w:rFonts w:ascii="Times New Roman" w:hAnsi="Times New Roman"/>
        </w:rPr>
        <w:t>在本研究中, 鉴于 PSO-FIRE 算法需要在巨大的构型空间中进行海量迭代搜索, 采用传统的第一性原理(如 DFT</w:t>
      </w:r>
      <w:r>
        <w:rPr>
          <w:rFonts w:hint="eastAsia" w:ascii="Times New Roman" w:hAnsi="Times New Roman"/>
          <w:vertAlign w:val="superscript"/>
        </w:rPr>
        <w:t>[</w:t>
      </w:r>
      <w:r>
        <w:rPr>
          <w:rFonts w:ascii="Times New Roman" w:hAnsi="Times New Roman"/>
          <w:vertAlign w:val="superscript"/>
        </w:rPr>
        <w:fldChar w:fldCharType="begin"/>
      </w:r>
      <w:r>
        <w:rPr>
          <w:rFonts w:ascii="Times New Roman" w:hAnsi="Times New Roman"/>
          <w:vertAlign w:val="superscript"/>
        </w:rPr>
        <w:instrText xml:space="preserve"> </w:instrText>
      </w:r>
      <w:r>
        <w:rPr>
          <w:rFonts w:hint="eastAsia" w:ascii="Times New Roman" w:hAnsi="Times New Roman"/>
          <w:vertAlign w:val="superscript"/>
        </w:rPr>
        <w:instrText xml:space="preserve">REF _Ref215333930 \r \h</w:instrText>
      </w:r>
      <w:r>
        <w:rPr>
          <w:rFonts w:ascii="Times New Roman" w:hAnsi="Times New Roman"/>
          <w:vertAlign w:val="superscript"/>
        </w:rPr>
        <w:instrText xml:space="preserve"> </w:instrText>
      </w:r>
      <w:r>
        <w:rPr>
          <w:rFonts w:ascii="Times New Roman" w:hAnsi="Times New Roman"/>
          <w:vertAlign w:val="superscript"/>
        </w:rPr>
        <w:fldChar w:fldCharType="separate"/>
      </w:r>
      <w:r>
        <w:rPr>
          <w:rFonts w:ascii="Times New Roman" w:hAnsi="Times New Roman"/>
          <w:vertAlign w:val="superscript"/>
        </w:rPr>
        <w:t>18</w:t>
      </w:r>
      <w:r>
        <w:rPr>
          <w:rFonts w:ascii="Times New Roman" w:hAnsi="Times New Roman"/>
          <w:vertAlign w:val="superscript"/>
        </w:rPr>
        <w:fldChar w:fldCharType="end"/>
      </w:r>
      <w:r>
        <w:rPr>
          <w:rFonts w:hint="eastAsia" w:ascii="Times New Roman" w:hAnsi="Times New Roman"/>
          <w:vertAlign w:val="superscript"/>
        </w:rPr>
        <w:t>]</w:t>
      </w:r>
      <w:r>
        <w:rPr>
          <w:rFonts w:ascii="Times New Roman" w:hAnsi="Times New Roman"/>
        </w:rPr>
        <w:t xml:space="preserve">)计算将导致难以承受的时间成本, 而 CHGNet 能够在保持接近量子化学精度的同时, 将计算效率提升数个数量级, 从而为高维晶体结构的全局搜索提供了关键的可行性支撑. 基于此, 设某一候选晶体结构为 </w:t>
      </w:r>
      <m:oMath>
        <m:r>
          <m:rPr/>
          <w:rPr>
            <w:rFonts w:ascii="Cambria Math" w:hAnsi="Cambria Math"/>
          </w:rPr>
          <m:t>x</m:t>
        </m:r>
      </m:oMath>
      <w:r>
        <w:rPr>
          <w:rFonts w:ascii="Times New Roman" w:hAnsi="Times New Roman"/>
        </w:rPr>
        <w:t xml:space="preserve">, 其总能量可表述为: </w:t>
      </w:r>
    </w:p>
    <w:p w14:paraId="45A32CB2">
      <w:pPr>
        <w:pStyle w:val="159"/>
        <w:spacing w:line="320" w:lineRule="exact"/>
        <w:ind w:firstLine="400"/>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E</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CHGNet</m:t>
              </m:r>
              <m:d>
                <m:dPr>
                  <m:ctrlPr>
                    <w:rPr>
                      <w:rFonts w:hint="eastAsia"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e>
          </m:eqArr>
        </m:oMath>
      </m:oMathPara>
    </w:p>
    <w:p w14:paraId="0B368848">
      <w:pPr>
        <w:spacing w:line="240" w:lineRule="auto"/>
        <w:ind w:firstLine="400"/>
        <w:jc w:val="center"/>
        <w:rPr>
          <w:rFonts w:ascii="Times New Roman" w:hAnsi="Times New Roman"/>
        </w:rPr>
      </w:pPr>
      <w:r>
        <w:rPr>
          <w:rFonts w:ascii="Times New Roman" w:hAnsi="Times New Roman"/>
        </w:rPr>
        <w:drawing>
          <wp:inline distT="0" distB="0" distL="0" distR="0">
            <wp:extent cx="2372360" cy="1276350"/>
            <wp:effectExtent l="0" t="0" r="889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3829" cy="1277060"/>
                    </a:xfrm>
                    <a:prstGeom prst="rect">
                      <a:avLst/>
                    </a:prstGeom>
                  </pic:spPr>
                </pic:pic>
              </a:graphicData>
            </a:graphic>
          </wp:inline>
        </w:drawing>
      </w:r>
    </w:p>
    <w:p w14:paraId="03DBBA1E">
      <w:pPr>
        <w:pStyle w:val="159"/>
        <w:spacing w:line="320" w:lineRule="exact"/>
        <w:ind w:firstLine="400"/>
        <w:jc w:val="center"/>
      </w:pPr>
      <w:r>
        <w:t>图1 晶格畸变示意图</w:t>
      </w:r>
    </w:p>
    <w:p w14:paraId="3890F5EA">
      <w:pPr>
        <w:ind w:firstLine="500" w:firstLineChars="250"/>
        <w:rPr>
          <w:rFonts w:ascii="Times New Roman" w:hAnsi="Times New Roman"/>
          <w:szCs w:val="24"/>
          <w:lang w:val="en-GB"/>
        </w:rPr>
      </w:pPr>
      <w:r>
        <w:rPr>
          <w:rFonts w:hint="eastAsia" w:ascii="Times New Roman" w:hAnsi="Times New Roman"/>
          <w:b/>
          <w:bCs/>
          <w:szCs w:val="24"/>
          <w:lang w:val="en-GB"/>
        </w:rPr>
        <w:t>基于 RDF 的构型熵构建。</w:t>
      </w:r>
      <w:r>
        <w:rPr>
          <w:rFonts w:hint="eastAsia" w:ascii="Times New Roman" w:hAnsi="Times New Roman"/>
          <w:szCs w:val="24"/>
          <w:lang w:val="en-GB"/>
        </w:rPr>
        <w:t>为了定量表征晶体结构在畸变与优化过程中的几何无序度，本文引入了一种基于径向分布函数（RDF）的构型熵定义。其物理基础在于信息论：晶体结构的有序度越高，其原子间距分布越集中，包含的位置信息越确定；反之，晶格畸变导致的无序会增加位置分布的不确定性。设第</w:t>
      </w:r>
      <m:oMath>
        <m:r>
          <m:rPr/>
          <w:rPr>
            <w:rFonts w:hint="eastAsia" w:ascii="Cambria Math" w:hAnsi="Cambria Math"/>
            <w:szCs w:val="24"/>
            <w:lang w:val="en-GB"/>
          </w:rPr>
          <m:t>i</m:t>
        </m:r>
      </m:oMath>
      <w:r>
        <w:rPr>
          <w:rFonts w:hint="eastAsia" w:ascii="Times New Roman" w:hAnsi="Times New Roman"/>
          <w:szCs w:val="24"/>
          <w:lang w:val="en-GB"/>
        </w:rPr>
        <w:t>和第</w:t>
      </w:r>
      <m:oMath>
        <m:r>
          <m:rPr>
            <m:sty m:val="p"/>
          </m:rPr>
          <w:rPr>
            <w:rFonts w:ascii="Cambria Math" w:hAnsi="Cambria Math"/>
            <w:szCs w:val="24"/>
            <w:lang w:val="en-GB"/>
          </w:rPr>
          <m:t>j</m:t>
        </m:r>
      </m:oMath>
      <w:r>
        <w:rPr>
          <w:rFonts w:hint="eastAsia" w:ascii="Times New Roman" w:hAnsi="Times New Roman"/>
          <w:szCs w:val="24"/>
          <w:lang w:val="en-GB"/>
        </w:rPr>
        <w:t xml:space="preserve">个原子的坐标分别为 </w:t>
      </w:r>
      <m:oMath>
        <m:sSub>
          <m:sSubPr>
            <m:ctrlPr>
              <w:rPr>
                <w:rFonts w:ascii="Cambria Math" w:hAnsi="Cambria Math"/>
                <w:i/>
                <w:szCs w:val="24"/>
                <w:lang w:val="en-GB"/>
              </w:rPr>
            </m:ctrlPr>
          </m:sSubPr>
          <m:e>
            <m:r>
              <m:rPr/>
              <w:rPr>
                <w:rFonts w:hint="eastAsia" w:ascii="Cambria Math" w:hAnsi="Cambria Math"/>
                <w:szCs w:val="24"/>
                <w:lang w:val="en-GB"/>
              </w:rPr>
              <m:t>r</m:t>
            </m:r>
            <m:ctrlPr>
              <w:rPr>
                <w:rFonts w:hint="eastAsia" w:ascii="Cambria Math" w:hAnsi="Cambria Math"/>
                <w:i/>
                <w:szCs w:val="24"/>
                <w:lang w:val="en-GB"/>
              </w:rPr>
            </m:ctrlPr>
          </m:e>
          <m:sub>
            <m:r>
              <m:rPr/>
              <w:rPr>
                <w:rFonts w:hint="eastAsia" w:ascii="Cambria Math" w:hAnsi="Cambria Math"/>
                <w:szCs w:val="24"/>
                <w:lang w:val="en-GB"/>
              </w:rPr>
              <m:t>i</m:t>
            </m:r>
            <m:ctrlPr>
              <w:rPr>
                <w:rFonts w:ascii="Cambria Math" w:hAnsi="Cambria Math"/>
                <w:i/>
                <w:szCs w:val="24"/>
                <w:lang w:val="en-GB"/>
              </w:rPr>
            </m:ctrlPr>
          </m:sub>
        </m:sSub>
      </m:oMath>
      <w:r>
        <w:rPr>
          <w:rFonts w:hint="eastAsia" w:ascii="Times New Roman" w:hAnsi="Times New Roman"/>
          <w:szCs w:val="24"/>
          <w:lang w:val="en-GB"/>
        </w:rPr>
        <w:t xml:space="preserve"> 与 </w:t>
      </w:r>
      <m:oMath>
        <m:sSub>
          <m:sSubPr>
            <m:ctrlPr>
              <w:rPr>
                <w:rFonts w:ascii="Cambria Math" w:hAnsi="Cambria Math"/>
                <w:i/>
                <w:szCs w:val="24"/>
                <w:lang w:val="en-GB"/>
              </w:rPr>
            </m:ctrlPr>
          </m:sSubPr>
          <m:e>
            <m:r>
              <m:rPr/>
              <w:rPr>
                <w:rFonts w:hint="eastAsia" w:ascii="Cambria Math" w:hAnsi="Cambria Math"/>
                <w:szCs w:val="24"/>
                <w:lang w:val="en-GB"/>
              </w:rPr>
              <m:t>r</m:t>
            </m:r>
            <m:ctrlPr>
              <w:rPr>
                <w:rFonts w:hint="eastAsia" w:ascii="Cambria Math" w:hAnsi="Cambria Math"/>
                <w:i/>
                <w:szCs w:val="24"/>
                <w:lang w:val="en-GB"/>
              </w:rPr>
            </m:ctrlPr>
          </m:e>
          <m:sub>
            <m:r>
              <m:rPr/>
              <w:rPr>
                <w:rFonts w:hint="eastAsia" w:ascii="Cambria Math" w:hAnsi="Cambria Math"/>
                <w:szCs w:val="24"/>
                <w:lang w:val="en-GB"/>
              </w:rPr>
              <m:t>j</m:t>
            </m:r>
            <m:ctrlPr>
              <w:rPr>
                <w:rFonts w:ascii="Cambria Math" w:hAnsi="Cambria Math"/>
                <w:i/>
                <w:szCs w:val="24"/>
                <w:lang w:val="en-GB"/>
              </w:rPr>
            </m:ctrlPr>
          </m:sub>
        </m:sSub>
      </m:oMath>
      <w:r>
        <w:rPr>
          <w:rFonts w:hint="eastAsia" w:ascii="Times New Roman" w:hAnsi="Times New Roman"/>
          <w:szCs w:val="24"/>
          <w:lang w:val="en-GB"/>
        </w:rPr>
        <w:t xml:space="preserve">，其间距为 </w:t>
      </w:r>
      <m:oMath>
        <m:sSub>
          <m:sSubPr>
            <m:ctrlPr>
              <w:rPr>
                <w:rFonts w:ascii="Cambria Math" w:hAnsi="Cambria Math"/>
                <w:i/>
                <w:szCs w:val="24"/>
                <w:lang w:val="en-GB"/>
              </w:rPr>
            </m:ctrlPr>
          </m:sSubPr>
          <m:e>
            <m:r>
              <m:rPr/>
              <w:rPr>
                <w:rFonts w:hint="eastAsia" w:ascii="Cambria Math" w:hAnsi="Cambria Math"/>
                <w:szCs w:val="24"/>
                <w:lang w:val="en-GB"/>
              </w:rPr>
              <m:t>r</m:t>
            </m:r>
            <m:ctrlPr>
              <w:rPr>
                <w:rFonts w:hint="eastAsia" w:ascii="Cambria Math" w:hAnsi="Cambria Math"/>
                <w:i/>
                <w:szCs w:val="24"/>
                <w:lang w:val="en-GB"/>
              </w:rPr>
            </m:ctrlPr>
          </m:e>
          <m:sub>
            <m:r>
              <m:rPr/>
              <w:rPr>
                <w:rFonts w:hint="eastAsia" w:ascii="Cambria Math" w:hAnsi="Cambria Math"/>
                <w:szCs w:val="24"/>
                <w:lang w:val="en-GB"/>
              </w:rPr>
              <m:t>ij</m:t>
            </m:r>
            <m:ctrlPr>
              <w:rPr>
                <w:rFonts w:ascii="Cambria Math" w:hAnsi="Cambria Math"/>
                <w:i/>
                <w:szCs w:val="24"/>
                <w:lang w:val="en-GB"/>
              </w:rPr>
            </m:ctrlPr>
          </m:sub>
        </m:sSub>
        <m:r>
          <m:rPr/>
          <w:rPr>
            <w:rFonts w:hint="eastAsia" w:ascii="Cambria Math" w:hAnsi="Cambria Math"/>
            <w:szCs w:val="24"/>
            <w:lang w:val="en-GB"/>
          </w:rPr>
          <m:t>=</m:t>
        </m:r>
        <m:d>
          <m:dPr>
            <m:begChr m:val="|"/>
            <m:endChr m:val="|"/>
            <m:ctrlPr>
              <w:rPr>
                <w:rFonts w:ascii="Cambria Math" w:hAnsi="Cambria Math"/>
                <w:i/>
                <w:szCs w:val="24"/>
                <w:lang w:val="en-GB"/>
              </w:rPr>
            </m:ctrlPr>
          </m:dPr>
          <m:e>
            <m:sSub>
              <m:sSubPr>
                <m:ctrlPr>
                  <w:rPr>
                    <w:rFonts w:ascii="Cambria Math" w:hAnsi="Cambria Math"/>
                    <w:i/>
                    <w:szCs w:val="24"/>
                    <w:lang w:val="en-GB"/>
                  </w:rPr>
                </m:ctrlPr>
              </m:sSubPr>
              <m:e>
                <m:r>
                  <m:rPr/>
                  <w:rPr>
                    <w:rFonts w:hint="eastAsia" w:ascii="Cambria Math" w:hAnsi="Cambria Math"/>
                    <w:szCs w:val="24"/>
                    <w:lang w:val="en-GB"/>
                  </w:rPr>
                  <m:t>r</m:t>
                </m:r>
                <m:ctrlPr>
                  <w:rPr>
                    <w:rFonts w:ascii="Cambria Math" w:hAnsi="Cambria Math"/>
                    <w:i/>
                    <w:szCs w:val="24"/>
                    <w:lang w:val="en-GB"/>
                  </w:rPr>
                </m:ctrlPr>
              </m:e>
              <m:sub>
                <m:r>
                  <m:rPr/>
                  <w:rPr>
                    <w:rFonts w:hint="eastAsia" w:ascii="Cambria Math" w:hAnsi="Cambria Math"/>
                    <w:szCs w:val="24"/>
                    <w:lang w:val="en-GB"/>
                  </w:rPr>
                  <m:t>i</m:t>
                </m:r>
                <m:ctrlPr>
                  <w:rPr>
                    <w:rFonts w:ascii="Cambria Math" w:hAnsi="Cambria Math"/>
                    <w:i/>
                    <w:szCs w:val="24"/>
                    <w:lang w:val="en-GB"/>
                  </w:rPr>
                </m:ctrlPr>
              </m:sub>
            </m:sSub>
            <m:r>
              <m:rPr/>
              <w:rPr>
                <w:rFonts w:ascii="Cambria Math" w:hAnsi="Cambria Math" w:cs="Cambria Math"/>
                <w:szCs w:val="24"/>
                <w:lang w:val="en-GB"/>
              </w:rPr>
              <m:t>−</m:t>
            </m:r>
            <m:sSub>
              <m:sSubPr>
                <m:ctrlPr>
                  <w:rPr>
                    <w:rFonts w:ascii="Cambria Math" w:hAnsi="Cambria Math"/>
                    <w:i/>
                    <w:szCs w:val="24"/>
                    <w:lang w:val="en-GB"/>
                  </w:rPr>
                </m:ctrlPr>
              </m:sSubPr>
              <m:e>
                <m:r>
                  <m:rPr/>
                  <w:rPr>
                    <w:rFonts w:hint="eastAsia" w:ascii="Cambria Math" w:hAnsi="Cambria Math"/>
                    <w:szCs w:val="24"/>
                    <w:lang w:val="en-GB"/>
                  </w:rPr>
                  <m:t>r</m:t>
                </m:r>
                <m:ctrlPr>
                  <w:rPr>
                    <w:rFonts w:ascii="Cambria Math" w:hAnsi="Cambria Math"/>
                    <w:i/>
                    <w:szCs w:val="24"/>
                    <w:lang w:val="en-GB"/>
                  </w:rPr>
                </m:ctrlPr>
              </m:e>
              <m:sub>
                <m:r>
                  <m:rPr/>
                  <w:rPr>
                    <w:rFonts w:hint="eastAsia" w:ascii="Cambria Math" w:hAnsi="Cambria Math"/>
                    <w:szCs w:val="24"/>
                    <w:lang w:val="en-GB"/>
                  </w:rPr>
                  <m:t>j</m:t>
                </m:r>
                <m:ctrlPr>
                  <w:rPr>
                    <w:rFonts w:ascii="Cambria Math" w:hAnsi="Cambria Math"/>
                    <w:i/>
                    <w:szCs w:val="24"/>
                    <w:lang w:val="en-GB"/>
                  </w:rPr>
                </m:ctrlPr>
              </m:sub>
            </m:sSub>
            <m:ctrlPr>
              <w:rPr>
                <w:rFonts w:ascii="Cambria Math" w:hAnsi="Cambria Math"/>
                <w:i/>
                <w:szCs w:val="24"/>
                <w:lang w:val="en-GB"/>
              </w:rPr>
            </m:ctrlPr>
          </m:e>
        </m:d>
      </m:oMath>
      <w:r>
        <w:rPr>
          <w:rFonts w:hint="eastAsia" w:ascii="Times New Roman" w:hAnsi="Times New Roman"/>
          <w:szCs w:val="24"/>
          <w:lang w:val="en-GB"/>
        </w:rPr>
        <w:t xml:space="preserve">。通过对所有原子对间距进行统计分箱（Binning）与归一化，可构建概率分布函数 </w:t>
      </w:r>
      <m:oMath>
        <m:r>
          <m:rPr/>
          <w:rPr>
            <w:rFonts w:hint="eastAsia" w:ascii="Cambria Math" w:hAnsi="Cambria Math"/>
            <w:szCs w:val="24"/>
            <w:lang w:val="en-GB"/>
          </w:rPr>
          <m:t>P</m:t>
        </m:r>
        <m:d>
          <m:dPr>
            <m:ctrlPr>
              <w:rPr>
                <w:rFonts w:ascii="Cambria Math" w:hAnsi="Cambria Math"/>
                <w:i/>
                <w:szCs w:val="24"/>
                <w:lang w:val="en-GB"/>
              </w:rPr>
            </m:ctrlPr>
          </m:dPr>
          <m:e>
            <m:r>
              <m:rPr/>
              <w:rPr>
                <w:rFonts w:hint="eastAsia" w:ascii="Cambria Math" w:hAnsi="Cambria Math"/>
                <w:szCs w:val="24"/>
                <w:lang w:val="en-GB"/>
              </w:rPr>
              <m:t>r</m:t>
            </m:r>
            <m:ctrlPr>
              <w:rPr>
                <w:rFonts w:ascii="Cambria Math" w:hAnsi="Cambria Math"/>
                <w:i/>
                <w:szCs w:val="24"/>
                <w:lang w:val="en-GB"/>
              </w:rPr>
            </m:ctrlPr>
          </m:e>
        </m:d>
      </m:oMath>
      <w:r>
        <w:rPr>
          <w:rFonts w:hint="eastAsia" w:ascii="Times New Roman" w:hAnsi="Times New Roman"/>
          <w:szCs w:val="24"/>
          <w:lang w:val="en-GB"/>
        </w:rPr>
        <w:t>：</w:t>
      </w:r>
      <w:r>
        <w:rPr>
          <w:rFonts w:ascii="Times New Roman" w:hAnsi="Times New Roman"/>
          <w:szCs w:val="24"/>
          <w:lang w:val="en-GB"/>
        </w:rPr>
        <w:t xml:space="preserve"> </w:t>
      </w:r>
    </w:p>
    <w:p w14:paraId="2C36EB53">
      <w:pPr>
        <w:overflowPunct/>
        <w:spacing w:line="240" w:lineRule="auto"/>
        <w:ind w:firstLine="400"/>
        <w:rPr>
          <w:rFonts w:ascii="Times New Roman" w:hAnsi="Times New Roman"/>
          <w:i/>
          <w:szCs w:val="24"/>
          <w:lang w:val="en-GB"/>
        </w:rPr>
      </w:pPr>
      <m:oMathPara>
        <m:oMath>
          <m:eqArr>
            <m:eqArrPr>
              <m:maxDist m:val="1"/>
              <m:ctrlPr>
                <w:rPr>
                  <w:rFonts w:ascii="Cambria Math" w:hAnsi="Cambria Math"/>
                  <w:i/>
                  <w:szCs w:val="24"/>
                  <w:lang w:val="en-GB"/>
                </w:rPr>
              </m:ctrlPr>
            </m:eqArrPr>
            <m:e>
              <m:r>
                <m:rPr/>
                <w:rPr>
                  <w:rFonts w:ascii="Cambria Math" w:hAnsi="Cambria Math"/>
                  <w:szCs w:val="24"/>
                  <w:lang w:val="en-GB"/>
                </w:rPr>
                <m:t>P</m:t>
              </m:r>
              <m:d>
                <m:dPr>
                  <m:ctrlPr>
                    <w:rPr>
                      <w:rFonts w:ascii="Cambria Math" w:hAnsi="Cambria Math"/>
                      <w:i/>
                      <w:szCs w:val="24"/>
                      <w:lang w:val="en-GB"/>
                    </w:rPr>
                  </m:ctrlPr>
                </m:dPr>
                <m:e>
                  <m:r>
                    <m:rPr/>
                    <w:rPr>
                      <w:rFonts w:ascii="Cambria Math" w:hAnsi="Cambria Math"/>
                      <w:szCs w:val="24"/>
                      <w:lang w:val="en-GB"/>
                    </w:rPr>
                    <m:t>r</m:t>
                  </m:r>
                  <m:ctrlPr>
                    <w:rPr>
                      <w:rFonts w:ascii="Cambria Math" w:hAnsi="Cambria Math"/>
                      <w:i/>
                      <w:szCs w:val="24"/>
                      <w:lang w:val="en-GB"/>
                    </w:rPr>
                  </m:ctrlPr>
                </m:e>
              </m:d>
              <m:r>
                <m:rPr/>
                <w:rPr>
                  <w:rFonts w:ascii="Cambria Math" w:hAnsi="Cambria Math"/>
                  <w:szCs w:val="24"/>
                  <w:lang w:val="en-GB"/>
                </w:rPr>
                <m:t>=</m:t>
              </m:r>
              <m:f>
                <m:fPr>
                  <m:ctrlPr>
                    <w:rPr>
                      <w:rFonts w:ascii="Cambria Math" w:hAnsi="Cambria Math"/>
                      <w:i/>
                      <w:szCs w:val="24"/>
                      <w:lang w:val="en-GB"/>
                    </w:rPr>
                  </m:ctrlPr>
                </m:fPr>
                <m:num>
                  <m:r>
                    <m:rPr/>
                    <w:rPr>
                      <w:rFonts w:ascii="Cambria Math" w:hAnsi="Cambria Math"/>
                      <w:szCs w:val="24"/>
                      <w:lang w:val="en-GB"/>
                    </w:rPr>
                    <m:t>N</m:t>
                  </m:r>
                  <m:d>
                    <m:dPr>
                      <m:ctrlPr>
                        <w:rPr>
                          <w:rFonts w:ascii="Cambria Math" w:hAnsi="Cambria Math"/>
                          <w:i/>
                          <w:szCs w:val="24"/>
                          <w:lang w:val="en-GB"/>
                        </w:rPr>
                      </m:ctrlPr>
                    </m:dPr>
                    <m:e>
                      <m:r>
                        <m:rPr/>
                        <w:rPr>
                          <w:rFonts w:ascii="Cambria Math" w:hAnsi="Cambria Math"/>
                          <w:szCs w:val="24"/>
                          <w:lang w:val="en-GB"/>
                        </w:rPr>
                        <m:t>r</m:t>
                      </m:r>
                      <m:ctrlPr>
                        <w:rPr>
                          <w:rFonts w:ascii="Cambria Math" w:hAnsi="Cambria Math"/>
                          <w:i/>
                          <w:szCs w:val="24"/>
                          <w:lang w:val="en-GB"/>
                        </w:rPr>
                      </m:ctrlPr>
                    </m:e>
                  </m:d>
                  <m:ctrlPr>
                    <w:rPr>
                      <w:rFonts w:ascii="Cambria Math" w:hAnsi="Cambria Math"/>
                      <w:i/>
                      <w:szCs w:val="24"/>
                      <w:lang w:val="en-GB"/>
                    </w:rPr>
                  </m:ctrlPr>
                </m:num>
                <m:den>
                  <m:nary>
                    <m:naryPr>
                      <m:chr m:val="∑"/>
                      <m:limLoc m:val="subSup"/>
                      <m:supHide m:val="1"/>
                      <m:ctrlPr>
                        <w:rPr>
                          <w:rFonts w:ascii="Cambria Math" w:hAnsi="Cambria Math"/>
                          <w:i/>
                          <w:szCs w:val="24"/>
                          <w:lang w:val="en-GB"/>
                        </w:rPr>
                      </m:ctrlPr>
                    </m:naryPr>
                    <m:sub>
                      <m:r>
                        <m:rPr/>
                        <w:rPr>
                          <w:rFonts w:ascii="Cambria Math" w:hAnsi="Cambria Math"/>
                          <w:szCs w:val="24"/>
                          <w:lang w:val="en-GB"/>
                        </w:rPr>
                        <m:t>r</m:t>
                      </m:r>
                      <m:ctrlPr>
                        <w:rPr>
                          <w:rFonts w:ascii="Cambria Math" w:hAnsi="Cambria Math"/>
                          <w:i/>
                          <w:szCs w:val="24"/>
                          <w:lang w:val="en-GB"/>
                        </w:rPr>
                      </m:ctrlPr>
                    </m:sub>
                    <m:sup>
                      <m:ctrlPr>
                        <w:rPr>
                          <w:rFonts w:ascii="Cambria Math" w:hAnsi="Cambria Math"/>
                          <w:i/>
                          <w:szCs w:val="24"/>
                          <w:lang w:val="en-GB"/>
                        </w:rPr>
                      </m:ctrlPr>
                    </m:sup>
                    <m:e>
                      <m:r>
                        <m:rPr/>
                        <w:rPr>
                          <w:rFonts w:ascii="Cambria Math" w:hAnsi="Cambria Math"/>
                          <w:szCs w:val="24"/>
                          <w:lang w:val="en-GB"/>
                        </w:rPr>
                        <m:t>N</m:t>
                      </m:r>
                      <m:d>
                        <m:dPr>
                          <m:ctrlPr>
                            <w:rPr>
                              <w:rFonts w:ascii="Cambria Math" w:hAnsi="Cambria Math"/>
                              <w:i/>
                              <w:szCs w:val="24"/>
                              <w:lang w:val="en-GB"/>
                            </w:rPr>
                          </m:ctrlPr>
                        </m:dPr>
                        <m:e>
                          <m:r>
                            <m:rPr/>
                            <w:rPr>
                              <w:rFonts w:ascii="Cambria Math" w:hAnsi="Cambria Math"/>
                              <w:szCs w:val="24"/>
                              <w:lang w:val="en-GB"/>
                            </w:rPr>
                            <m:t>r</m:t>
                          </m:r>
                          <m:ctrlPr>
                            <w:rPr>
                              <w:rFonts w:ascii="Cambria Math" w:hAnsi="Cambria Math"/>
                              <w:i/>
                              <w:szCs w:val="24"/>
                              <w:lang w:val="en-GB"/>
                            </w:rPr>
                          </m:ctrlPr>
                        </m:e>
                      </m:d>
                      <m:ctrlPr>
                        <w:rPr>
                          <w:rFonts w:ascii="Cambria Math" w:hAnsi="Cambria Math"/>
                          <w:i/>
                          <w:szCs w:val="24"/>
                          <w:lang w:val="en-GB"/>
                        </w:rPr>
                      </m:ctrlPr>
                    </m:e>
                  </m:nary>
                  <m:ctrlPr>
                    <w:rPr>
                      <w:rFonts w:ascii="Cambria Math" w:hAnsi="Cambria Math"/>
                      <w:i/>
                      <w:szCs w:val="24"/>
                      <w:lang w:val="en-GB"/>
                    </w:rPr>
                  </m:ctrlPr>
                </m:den>
              </m:f>
              <m:r>
                <m:rPr/>
                <w:rPr>
                  <w:rFonts w:ascii="Cambria Math" w:hAnsi="Cambria Math"/>
                  <w:szCs w:val="24"/>
                  <w:lang w:val="en-GB"/>
                </w:rPr>
                <m:t>#</m:t>
              </m:r>
              <m:d>
                <m:dPr>
                  <m:ctrlPr>
                    <w:rPr>
                      <w:rFonts w:ascii="Cambria Math" w:hAnsi="Cambria Math"/>
                      <w:i/>
                      <w:szCs w:val="24"/>
                      <w:lang w:val="en-GB"/>
                    </w:rPr>
                  </m:ctrlPr>
                </m:dPr>
                <m:e>
                  <m:r>
                    <m:rPr/>
                    <w:rPr>
                      <w:rFonts w:ascii="Cambria Math" w:hAnsi="Cambria Math"/>
                      <w:szCs w:val="24"/>
                      <w:lang w:val="en-GB"/>
                    </w:rPr>
                    <m:t>3</m:t>
                  </m:r>
                  <m:ctrlPr>
                    <w:rPr>
                      <w:rFonts w:ascii="Cambria Math" w:hAnsi="Cambria Math"/>
                      <w:i/>
                      <w:szCs w:val="24"/>
                      <w:lang w:val="en-GB"/>
                    </w:rPr>
                  </m:ctrlPr>
                </m:e>
              </m:d>
              <m:ctrlPr>
                <w:rPr>
                  <w:rFonts w:ascii="Cambria Math" w:hAnsi="Cambria Math"/>
                  <w:i/>
                  <w:szCs w:val="24"/>
                  <w:lang w:val="en-GB"/>
                </w:rPr>
              </m:ctrlPr>
            </m:e>
          </m:eqArr>
        </m:oMath>
      </m:oMathPara>
    </w:p>
    <w:p w14:paraId="51EE9669">
      <w:pPr>
        <w:ind w:firstLine="0" w:firstLineChars="0"/>
        <w:rPr>
          <w:rFonts w:ascii="Times New Roman" w:hAnsi="Times New Roman"/>
          <w:szCs w:val="24"/>
          <w:lang w:val="en-GB"/>
        </w:rPr>
      </w:pPr>
      <w:r>
        <w:rPr>
          <w:rFonts w:hint="eastAsia" w:ascii="Times New Roman" w:hAnsi="Times New Roman"/>
          <w:szCs w:val="24"/>
          <w:lang w:val="en-GB"/>
        </w:rPr>
        <w:t>其中</w:t>
      </w:r>
      <m:oMath>
        <m:r>
          <m:rPr/>
          <w:rPr>
            <w:rFonts w:hint="eastAsia" w:ascii="Cambria Math" w:hAnsi="Cambria Math"/>
            <w:szCs w:val="24"/>
            <w:lang w:val="en-GB"/>
          </w:rPr>
          <m:t>N</m:t>
        </m:r>
        <m:d>
          <m:dPr>
            <m:ctrlPr>
              <w:rPr>
                <w:rFonts w:ascii="Cambria Math" w:hAnsi="Cambria Math"/>
                <w:i/>
                <w:szCs w:val="24"/>
                <w:lang w:val="en-GB"/>
              </w:rPr>
            </m:ctrlPr>
          </m:dPr>
          <m:e>
            <m:r>
              <m:rPr/>
              <w:rPr>
                <w:rFonts w:hint="eastAsia" w:ascii="Cambria Math" w:hAnsi="Cambria Math"/>
                <w:szCs w:val="24"/>
                <w:lang w:val="en-GB"/>
              </w:rPr>
              <m:t>r</m:t>
            </m:r>
            <m:ctrlPr>
              <w:rPr>
                <w:rFonts w:ascii="Cambria Math" w:hAnsi="Cambria Math"/>
                <w:i/>
                <w:szCs w:val="24"/>
                <w:lang w:val="en-GB"/>
              </w:rPr>
            </m:ctrlPr>
          </m:e>
        </m:d>
      </m:oMath>
      <w:r>
        <w:rPr>
          <w:rFonts w:hint="eastAsia" w:ascii="Times New Roman" w:hAnsi="Times New Roman"/>
          <w:szCs w:val="24"/>
          <w:lang w:val="en-GB"/>
        </w:rPr>
        <w:t>为区间</w:t>
      </w:r>
      <m:oMath>
        <m:d>
          <m:dPr>
            <m:begChr m:val="["/>
            <m:endChr m:val="]"/>
            <m:ctrlPr>
              <w:rPr>
                <w:rFonts w:ascii="Cambria Math" w:hAnsi="Cambria Math"/>
                <w:i/>
                <w:szCs w:val="24"/>
                <w:lang w:val="en-GB"/>
              </w:rPr>
            </m:ctrlPr>
          </m:dPr>
          <m:e>
            <m:r>
              <m:rPr/>
              <w:rPr>
                <w:rFonts w:hint="eastAsia" w:ascii="Cambria Math" w:hAnsi="Cambria Math"/>
                <w:szCs w:val="24"/>
                <w:lang w:val="en-GB"/>
              </w:rPr>
              <m:t>r,r+</m:t>
            </m:r>
            <m:r>
              <m:rPr>
                <m:sty m:val="p"/>
              </m:rPr>
              <w:rPr>
                <w:rFonts w:hint="eastAsia" w:ascii="Cambria Math" w:hAnsi="Cambria Math"/>
                <w:szCs w:val="24"/>
                <w:lang w:val="en-GB"/>
              </w:rPr>
              <m:t>Δ</m:t>
            </m:r>
            <m:r>
              <m:rPr/>
              <w:rPr>
                <w:rFonts w:hint="eastAsia" w:ascii="Cambria Math" w:hAnsi="Cambria Math"/>
                <w:szCs w:val="24"/>
                <w:lang w:val="en-GB"/>
              </w:rPr>
              <m:t>r</m:t>
            </m:r>
            <m:ctrlPr>
              <w:rPr>
                <w:rFonts w:ascii="Cambria Math" w:hAnsi="Cambria Math"/>
                <w:i/>
                <w:szCs w:val="24"/>
                <w:lang w:val="en-GB"/>
              </w:rPr>
            </m:ctrlPr>
          </m:e>
        </m:d>
      </m:oMath>
      <w:r>
        <w:rPr>
          <w:rFonts w:hint="eastAsia" w:ascii="Times New Roman" w:hAnsi="Times New Roman"/>
          <w:szCs w:val="24"/>
          <w:lang w:val="en-GB"/>
        </w:rPr>
        <w:t>内的原子对数量。基于香农熵（Shannon Entropy）思想，定 义晶体结构的构型熵</w:t>
      </w:r>
      <m:oMath>
        <m:r>
          <m:rPr/>
          <w:rPr>
            <w:rFonts w:ascii="Cambria Math" w:hAnsi="Cambria Math"/>
            <w:szCs w:val="24"/>
            <w:lang w:val="en-GB"/>
          </w:rPr>
          <m:t>S</m:t>
        </m:r>
        <m:d>
          <m:dPr>
            <m:ctrlPr>
              <w:rPr>
                <w:rFonts w:ascii="Cambria Math" w:hAnsi="Cambria Math"/>
                <w:i/>
                <w:szCs w:val="24"/>
                <w:lang w:val="en-GB"/>
              </w:rPr>
            </m:ctrlPr>
          </m:dPr>
          <m:e>
            <m:r>
              <m:rPr/>
              <w:rPr>
                <w:rFonts w:ascii="Cambria Math" w:hAnsi="Cambria Math"/>
                <w:szCs w:val="24"/>
                <w:lang w:val="en-GB"/>
              </w:rPr>
              <m:t>x</m:t>
            </m:r>
            <m:ctrlPr>
              <w:rPr>
                <w:rFonts w:ascii="Cambria Math" w:hAnsi="Cambria Math"/>
                <w:i/>
                <w:szCs w:val="24"/>
                <w:lang w:val="en-GB"/>
              </w:rPr>
            </m:ctrlPr>
          </m:e>
        </m:d>
      </m:oMath>
      <w:r>
        <w:rPr>
          <w:rFonts w:hint="eastAsia" w:ascii="Times New Roman" w:hAnsi="Times New Roman"/>
          <w:szCs w:val="24"/>
          <w:lang w:val="en-GB"/>
        </w:rPr>
        <w:t>为</w:t>
      </w:r>
      <w:r>
        <w:rPr>
          <w:rFonts w:ascii="Times New Roman" w:hAnsi="Times New Roman"/>
          <w:szCs w:val="24"/>
          <w:lang w:val="en-GB"/>
        </w:rPr>
        <w:t xml:space="preserve">: </w:t>
      </w:r>
    </w:p>
    <w:p w14:paraId="490D0A05">
      <w:pPr>
        <w:overflowPunct/>
        <w:spacing w:line="240" w:lineRule="auto"/>
        <w:ind w:firstLine="400"/>
        <w:rPr>
          <w:rFonts w:ascii="Times New Roman" w:hAnsi="Times New Roman"/>
          <w:szCs w:val="24"/>
          <w:lang w:val="en-GB"/>
        </w:rPr>
      </w:pPr>
      <m:oMathPara>
        <m:oMath>
          <m:eqArr>
            <m:eqArrPr>
              <m:maxDist m:val="1"/>
              <m:ctrlPr>
                <w:rPr>
                  <w:rFonts w:ascii="Cambria Math" w:hAnsi="Cambria Math"/>
                  <w:i/>
                  <w:szCs w:val="24"/>
                  <w:lang w:val="en-GB"/>
                </w:rPr>
              </m:ctrlPr>
            </m:eqArrPr>
            <m:e>
              <m:sSub>
                <m:sSubPr>
                  <m:ctrlPr>
                    <w:rPr>
                      <w:rFonts w:ascii="Cambria Math" w:hAnsi="Cambria Math"/>
                      <w:i/>
                      <w:szCs w:val="24"/>
                      <w:lang w:val="en-GB"/>
                    </w:rPr>
                  </m:ctrlPr>
                </m:sSubPr>
                <m:e>
                  <m:r>
                    <m:rPr/>
                    <w:rPr>
                      <w:rFonts w:ascii="Cambria Math" w:hAnsi="Cambria Math"/>
                      <w:szCs w:val="24"/>
                      <w:lang w:val="en-GB"/>
                    </w:rPr>
                    <m:t>f</m:t>
                  </m:r>
                  <m:ctrlPr>
                    <w:rPr>
                      <w:rFonts w:ascii="Cambria Math" w:hAnsi="Cambria Math"/>
                      <w:i/>
                      <w:szCs w:val="24"/>
                      <w:lang w:val="en-GB"/>
                    </w:rPr>
                  </m:ctrlPr>
                </m:e>
                <m:sub>
                  <m:r>
                    <m:rPr/>
                    <w:rPr>
                      <w:rFonts w:ascii="Cambria Math" w:hAnsi="Cambria Math"/>
                      <w:szCs w:val="24"/>
                      <w:lang w:val="en-GB"/>
                    </w:rPr>
                    <m:t>S</m:t>
                  </m:r>
                  <m:ctrlPr>
                    <w:rPr>
                      <w:rFonts w:ascii="Cambria Math" w:hAnsi="Cambria Math"/>
                      <w:i/>
                      <w:szCs w:val="24"/>
                      <w:lang w:val="en-GB"/>
                    </w:rPr>
                  </m:ctrlPr>
                </m:sub>
              </m:sSub>
              <m:d>
                <m:dPr>
                  <m:ctrlPr>
                    <w:rPr>
                      <w:rFonts w:ascii="Cambria Math" w:hAnsi="Cambria Math"/>
                      <w:i/>
                      <w:szCs w:val="24"/>
                      <w:lang w:val="en-GB"/>
                    </w:rPr>
                  </m:ctrlPr>
                </m:dPr>
                <m:e>
                  <m:r>
                    <m:rPr/>
                    <w:rPr>
                      <w:rFonts w:ascii="Cambria Math" w:hAnsi="Cambria Math"/>
                      <w:szCs w:val="24"/>
                      <w:lang w:val="en-GB"/>
                    </w:rPr>
                    <m:t>x</m:t>
                  </m:r>
                  <m:ctrlPr>
                    <w:rPr>
                      <w:rFonts w:ascii="Cambria Math" w:hAnsi="Cambria Math"/>
                      <w:i/>
                      <w:szCs w:val="24"/>
                      <w:lang w:val="en-GB"/>
                    </w:rPr>
                  </m:ctrlPr>
                </m:e>
              </m:d>
              <m:r>
                <m:rPr/>
                <w:rPr>
                  <w:rFonts w:ascii="Cambria Math" w:hAnsi="Cambria Math"/>
                  <w:szCs w:val="24"/>
                  <w:lang w:val="en-GB"/>
                </w:rPr>
                <m:t>=S</m:t>
              </m:r>
              <m:d>
                <m:dPr>
                  <m:ctrlPr>
                    <w:rPr>
                      <w:rFonts w:ascii="Cambria Math" w:hAnsi="Cambria Math"/>
                      <w:i/>
                      <w:szCs w:val="24"/>
                      <w:lang w:val="en-GB"/>
                    </w:rPr>
                  </m:ctrlPr>
                </m:dPr>
                <m:e>
                  <m:r>
                    <m:rPr/>
                    <w:rPr>
                      <w:rFonts w:ascii="Cambria Math" w:hAnsi="Cambria Math"/>
                      <w:szCs w:val="24"/>
                      <w:lang w:val="en-GB"/>
                    </w:rPr>
                    <m:t>x</m:t>
                  </m:r>
                  <m:ctrlPr>
                    <w:rPr>
                      <w:rFonts w:ascii="Cambria Math" w:hAnsi="Cambria Math"/>
                      <w:i/>
                      <w:szCs w:val="24"/>
                      <w:lang w:val="en-GB"/>
                    </w:rPr>
                  </m:ctrlPr>
                </m:e>
              </m:d>
              <m:r>
                <m:rPr/>
                <w:rPr>
                  <w:rFonts w:ascii="Cambria Math" w:hAnsi="Cambria Math"/>
                  <w:szCs w:val="24"/>
                  <w:lang w:val="en-GB"/>
                </w:rPr>
                <m:t>=−</m:t>
              </m:r>
              <m:sSub>
                <m:sSubPr>
                  <m:ctrlPr>
                    <w:rPr>
                      <w:rFonts w:ascii="Cambria Math" w:hAnsi="Cambria Math"/>
                      <w:i/>
                      <w:szCs w:val="24"/>
                      <w:lang w:val="en-GB"/>
                    </w:rPr>
                  </m:ctrlPr>
                </m:sSubPr>
                <m:e>
                  <m:r>
                    <m:rPr/>
                    <w:rPr>
                      <w:rFonts w:ascii="Cambria Math" w:hAnsi="Cambria Math"/>
                      <w:szCs w:val="24"/>
                      <w:lang w:val="en-GB"/>
                    </w:rPr>
                    <m:t>k</m:t>
                  </m:r>
                  <m:ctrlPr>
                    <w:rPr>
                      <w:rFonts w:ascii="Cambria Math" w:hAnsi="Cambria Math"/>
                      <w:i/>
                      <w:szCs w:val="24"/>
                      <w:lang w:val="en-GB"/>
                    </w:rPr>
                  </m:ctrlPr>
                </m:e>
                <m:sub>
                  <m:r>
                    <m:rPr/>
                    <w:rPr>
                      <w:rFonts w:ascii="Cambria Math" w:hAnsi="Cambria Math"/>
                      <w:szCs w:val="24"/>
                      <w:lang w:val="en-GB"/>
                    </w:rPr>
                    <m:t>B</m:t>
                  </m:r>
                  <m:ctrlPr>
                    <w:rPr>
                      <w:rFonts w:ascii="Cambria Math" w:hAnsi="Cambria Math"/>
                      <w:i/>
                      <w:szCs w:val="24"/>
                      <w:lang w:val="en-GB"/>
                    </w:rPr>
                  </m:ctrlPr>
                </m:sub>
              </m:sSub>
              <m:nary>
                <m:naryPr>
                  <m:chr m:val="∑"/>
                  <m:limLoc m:val="undOvr"/>
                  <m:supHide m:val="1"/>
                  <m:ctrlPr>
                    <w:rPr>
                      <w:rFonts w:ascii="Cambria Math" w:hAnsi="Cambria Math"/>
                      <w:i/>
                      <w:szCs w:val="24"/>
                      <w:lang w:val="en-GB"/>
                    </w:rPr>
                  </m:ctrlPr>
                </m:naryPr>
                <m:sub>
                  <m:r>
                    <m:rPr/>
                    <w:rPr>
                      <w:rFonts w:ascii="Cambria Math" w:hAnsi="Cambria Math"/>
                      <w:szCs w:val="24"/>
                      <w:lang w:val="en-GB"/>
                    </w:rPr>
                    <m:t>r</m:t>
                  </m:r>
                  <m:ctrlPr>
                    <w:rPr>
                      <w:rFonts w:ascii="Cambria Math" w:hAnsi="Cambria Math"/>
                      <w:i/>
                      <w:szCs w:val="24"/>
                      <w:lang w:val="en-GB"/>
                    </w:rPr>
                  </m:ctrlPr>
                </m:sub>
                <m:sup>
                  <m:ctrlPr>
                    <w:rPr>
                      <w:rFonts w:ascii="Cambria Math" w:hAnsi="Cambria Math"/>
                      <w:i/>
                      <w:szCs w:val="24"/>
                      <w:lang w:val="en-GB"/>
                    </w:rPr>
                  </m:ctrlPr>
                </m:sup>
                <m:e>
                  <m:r>
                    <m:rPr/>
                    <w:rPr>
                      <w:rFonts w:ascii="Cambria Math" w:hAnsi="Cambria Math"/>
                      <w:szCs w:val="24"/>
                      <w:lang w:val="en-GB"/>
                    </w:rPr>
                    <m:t>P</m:t>
                  </m:r>
                  <m:d>
                    <m:dPr>
                      <m:ctrlPr>
                        <w:rPr>
                          <w:rFonts w:ascii="Cambria Math" w:hAnsi="Cambria Math"/>
                          <w:i/>
                          <w:szCs w:val="24"/>
                          <w:lang w:val="en-GB"/>
                        </w:rPr>
                      </m:ctrlPr>
                    </m:dPr>
                    <m:e>
                      <m:r>
                        <m:rPr/>
                        <w:rPr>
                          <w:rFonts w:ascii="Cambria Math" w:hAnsi="Cambria Math"/>
                          <w:szCs w:val="24"/>
                          <w:lang w:val="en-GB"/>
                        </w:rPr>
                        <m:t>r</m:t>
                      </m:r>
                      <m:ctrlPr>
                        <w:rPr>
                          <w:rFonts w:ascii="Cambria Math" w:hAnsi="Cambria Math"/>
                          <w:i/>
                          <w:szCs w:val="24"/>
                          <w:lang w:val="en-GB"/>
                        </w:rPr>
                      </m:ctrlPr>
                    </m:e>
                  </m:d>
                  <m:r>
                    <m:rPr/>
                    <w:rPr>
                      <w:rFonts w:ascii="Cambria Math" w:hAnsi="Cambria Math"/>
                      <w:szCs w:val="24"/>
                      <w:lang w:val="en-GB"/>
                    </w:rPr>
                    <m:t>ln</m:t>
                  </m:r>
                  <m:ctrlPr>
                    <w:rPr>
                      <w:rFonts w:ascii="Cambria Math" w:hAnsi="Cambria Math"/>
                      <w:i/>
                      <w:szCs w:val="24"/>
                      <w:lang w:val="en-GB"/>
                    </w:rPr>
                  </m:ctrlPr>
                </m:e>
              </m:nary>
              <m:r>
                <m:rPr/>
                <w:rPr>
                  <w:rFonts w:ascii="Cambria Math" w:hAnsi="Cambria Math"/>
                  <w:szCs w:val="24"/>
                  <w:lang w:val="en-GB"/>
                </w:rPr>
                <m:t>P</m:t>
              </m:r>
              <m:d>
                <m:dPr>
                  <m:ctrlPr>
                    <w:rPr>
                      <w:rFonts w:ascii="Cambria Math" w:hAnsi="Cambria Math"/>
                      <w:i/>
                      <w:szCs w:val="24"/>
                      <w:lang w:val="en-GB"/>
                    </w:rPr>
                  </m:ctrlPr>
                </m:dPr>
                <m:e>
                  <m:r>
                    <m:rPr/>
                    <w:rPr>
                      <w:rFonts w:ascii="Cambria Math" w:hAnsi="Cambria Math"/>
                      <w:szCs w:val="24"/>
                      <w:lang w:val="en-GB"/>
                    </w:rPr>
                    <m:t>r</m:t>
                  </m:r>
                  <m:ctrlPr>
                    <w:rPr>
                      <w:rFonts w:ascii="Cambria Math" w:hAnsi="Cambria Math"/>
                      <w:i/>
                      <w:szCs w:val="24"/>
                      <w:lang w:val="en-GB"/>
                    </w:rPr>
                  </m:ctrlPr>
                </m:e>
              </m:d>
              <m:r>
                <m:rPr/>
                <w:rPr>
                  <w:rFonts w:ascii="Cambria Math" w:hAnsi="Cambria Math"/>
                  <w:szCs w:val="24"/>
                  <w:lang w:val="en-GB"/>
                </w:rPr>
                <m:t>#</m:t>
              </m:r>
              <m:d>
                <m:dPr>
                  <m:ctrlPr>
                    <w:rPr>
                      <w:rFonts w:ascii="Cambria Math" w:hAnsi="Cambria Math"/>
                      <w:i/>
                      <w:szCs w:val="24"/>
                      <w:lang w:val="en-GB"/>
                    </w:rPr>
                  </m:ctrlPr>
                </m:dPr>
                <m:e>
                  <m:r>
                    <m:rPr/>
                    <w:rPr>
                      <w:rFonts w:ascii="Cambria Math" w:hAnsi="Cambria Math"/>
                      <w:szCs w:val="24"/>
                      <w:lang w:val="en-GB"/>
                    </w:rPr>
                    <m:t>4</m:t>
                  </m:r>
                  <m:ctrlPr>
                    <w:rPr>
                      <w:rFonts w:ascii="Cambria Math" w:hAnsi="Cambria Math"/>
                      <w:i/>
                      <w:szCs w:val="24"/>
                      <w:lang w:val="en-GB"/>
                    </w:rPr>
                  </m:ctrlPr>
                </m:e>
              </m:d>
              <m:ctrlPr>
                <w:rPr>
                  <w:rFonts w:ascii="Cambria Math" w:hAnsi="Cambria Math"/>
                  <w:i/>
                  <w:szCs w:val="24"/>
                  <w:lang w:val="en-GB"/>
                </w:rPr>
              </m:ctrlPr>
            </m:e>
          </m:eqArr>
        </m:oMath>
      </m:oMathPara>
    </w:p>
    <w:p w14:paraId="46A44739">
      <w:pPr>
        <w:ind w:firstLine="400"/>
        <w:rPr>
          <w:rFonts w:ascii="Times New Roman" w:hAnsi="Times New Roman"/>
        </w:rPr>
      </w:pPr>
      <w:r>
        <w:rPr>
          <w:rFonts w:ascii="Times New Roman" w:hAnsi="Times New Roman"/>
          <w:szCs w:val="24"/>
          <w:lang w:val="en-GB"/>
        </w:rPr>
        <w:t>其中</w:t>
      </w:r>
      <m:oMath>
        <m:sSub>
          <m:sSubPr>
            <m:ctrlPr>
              <w:rPr>
                <w:rFonts w:ascii="Cambria Math" w:hAnsi="Cambria Math"/>
                <w:i/>
                <w:szCs w:val="24"/>
                <w:lang w:val="en-GB"/>
              </w:rPr>
            </m:ctrlPr>
          </m:sSubPr>
          <m:e>
            <m:r>
              <m:rPr/>
              <w:rPr>
                <w:rFonts w:ascii="Cambria Math" w:hAnsi="Cambria Math"/>
                <w:szCs w:val="24"/>
                <w:lang w:val="en-GB"/>
              </w:rPr>
              <m:t>k</m:t>
            </m:r>
            <m:ctrlPr>
              <w:rPr>
                <w:rFonts w:ascii="Cambria Math" w:hAnsi="Cambria Math"/>
                <w:i/>
                <w:szCs w:val="24"/>
                <w:lang w:val="en-GB"/>
              </w:rPr>
            </m:ctrlPr>
          </m:e>
          <m:sub>
            <m:r>
              <m:rPr/>
              <w:rPr>
                <w:rFonts w:ascii="Cambria Math" w:hAnsi="Cambria Math"/>
                <w:szCs w:val="24"/>
                <w:lang w:val="en-GB"/>
              </w:rPr>
              <m:t>B</m:t>
            </m:r>
            <m:ctrlPr>
              <w:rPr>
                <w:rFonts w:ascii="Cambria Math" w:hAnsi="Cambria Math"/>
                <w:i/>
                <w:szCs w:val="24"/>
                <w:lang w:val="en-GB"/>
              </w:rPr>
            </m:ctrlPr>
          </m:sub>
        </m:sSub>
      </m:oMath>
      <w:r>
        <w:rPr>
          <w:rFonts w:ascii="Times New Roman" w:hAnsi="Times New Roman"/>
          <w:szCs w:val="24"/>
          <w:lang w:val="en-GB"/>
        </w:rPr>
        <w:t>为玻尔兹曼常数.</w:t>
      </w:r>
      <w:r>
        <w:rPr>
          <w:rFonts w:hint="eastAsia"/>
        </w:rPr>
        <w:t xml:space="preserve"> </w:t>
      </w:r>
      <w:r>
        <w:rPr>
          <w:rFonts w:hint="eastAsia" w:ascii="Times New Roman" w:hAnsi="Times New Roman"/>
          <w:szCs w:val="24"/>
          <w:lang w:val="en-GB"/>
        </w:rPr>
        <w:t xml:space="preserve">图2展示了晶体结构优化前后径向分布函数 </w:t>
      </w:r>
      <m:oMath>
        <m:r>
          <m:rPr/>
          <w:rPr>
            <w:rFonts w:hint="eastAsia" w:ascii="Cambria Math" w:hAnsi="Cambria Math"/>
            <w:szCs w:val="24"/>
            <w:lang w:val="en-GB"/>
          </w:rPr>
          <m:t>g</m:t>
        </m:r>
        <m:d>
          <m:dPr>
            <m:ctrlPr>
              <w:rPr>
                <w:rFonts w:ascii="Cambria Math" w:hAnsi="Cambria Math"/>
                <w:i/>
                <w:szCs w:val="24"/>
                <w:lang w:val="en-GB"/>
              </w:rPr>
            </m:ctrlPr>
          </m:dPr>
          <m:e>
            <m:r>
              <m:rPr/>
              <w:rPr>
                <w:rFonts w:hint="eastAsia" w:ascii="Cambria Math" w:hAnsi="Cambria Math"/>
                <w:szCs w:val="24"/>
                <w:lang w:val="en-GB"/>
              </w:rPr>
              <m:t>r</m:t>
            </m:r>
            <m:ctrlPr>
              <w:rPr>
                <w:rFonts w:ascii="Cambria Math" w:hAnsi="Cambria Math"/>
                <w:i/>
                <w:szCs w:val="24"/>
                <w:lang w:val="en-GB"/>
              </w:rPr>
            </m:ctrlPr>
          </m:e>
        </m:d>
      </m:oMath>
      <w:r>
        <w:rPr>
          <w:rFonts w:hint="eastAsia" w:ascii="Times New Roman" w:hAnsi="Times New Roman"/>
          <w:szCs w:val="24"/>
          <w:lang w:val="en-GB"/>
        </w:rPr>
        <w:t xml:space="preserve"> 的演化对比，直观验证了该熵测度的物理有效性。</w:t>
      </w:r>
      <w:r>
        <w:rPr>
          <w:rFonts w:hint="eastAsia" w:ascii="Times New Roman" w:hAnsi="Times New Roman"/>
        </w:rPr>
        <w:t xml:space="preserve">如图所示，以 </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27</m:t>
            </m:r>
            <m:ctrlPr>
              <w:rPr>
                <w:rFonts w:ascii="Cambria Math" w:hAnsi="Cambria Math"/>
                <w:i/>
              </w:rPr>
            </m:ctrlPr>
          </m:sub>
        </m:sSub>
        <m:r>
          <m:rPr/>
          <w:rPr>
            <w:rFonts w:hint="eastAsia" w:ascii="Cambria Math" w:hAnsi="Cambria Math"/>
          </w:rPr>
          <m:t>T</m:t>
        </m:r>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w:rPr>
                <w:rFonts w:hint="eastAsia" w:ascii="Cambria Math" w:hAnsi="Cambria Math"/>
              </w:rPr>
              <m:t>27</m:t>
            </m:r>
            <m:ctrlPr>
              <w:rPr>
                <w:rFonts w:ascii="Cambria Math" w:hAnsi="Cambria Math"/>
                <w:i/>
              </w:rPr>
            </m:ctrlPr>
          </m:sub>
        </m:sSub>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27</m:t>
            </m:r>
            <m:ctrlPr>
              <w:rPr>
                <w:rFonts w:ascii="Cambria Math" w:hAnsi="Cambria Math"/>
                <w:i/>
              </w:rPr>
            </m:ctrlPr>
          </m:sub>
        </m:sSub>
        <m:sSub>
          <m:sSubPr>
            <m:ctrlPr>
              <w:rPr>
                <w:rFonts w:ascii="Cambria Math" w:hAnsi="Cambria Math"/>
                <w:i/>
              </w:rPr>
            </m:ctrlPr>
          </m:sSubPr>
          <m:e>
            <m:r>
              <m:rPr/>
              <w:rPr>
                <w:rFonts w:hint="eastAsia" w:ascii="Cambria Math" w:hAnsi="Cambria Math"/>
              </w:rPr>
              <m:t>O</m:t>
            </m:r>
            <m:ctrlPr>
              <w:rPr>
                <w:rFonts w:hint="eastAsia" w:ascii="Cambria Math" w:hAnsi="Cambria Math"/>
                <w:i/>
              </w:rPr>
            </m:ctrlPr>
          </m:e>
          <m:sub>
            <m:r>
              <m:rPr/>
              <w:rPr>
                <w:rFonts w:ascii="Cambria Math" w:hAnsi="Cambria Math"/>
              </w:rPr>
              <m:t>54</m:t>
            </m:r>
            <m:ctrlPr>
              <w:rPr>
                <w:rFonts w:ascii="Cambria Math" w:hAnsi="Cambria Math"/>
                <w:i/>
              </w:rPr>
            </m:ctrlPr>
          </m:sub>
        </m:sSub>
      </m:oMath>
      <w:r>
        <w:rPr>
          <w:rFonts w:hint="eastAsia" w:ascii="Times New Roman" w:hAnsi="Times New Roman"/>
        </w:rPr>
        <w:t xml:space="preserve"> 和 </w:t>
      </w:r>
      <m:oMath>
        <m:r>
          <m:rPr/>
          <w:rPr>
            <w:rFonts w:hint="eastAsia" w:ascii="Cambria Math" w:hAnsi="Cambria Math"/>
          </w:rPr>
          <m:t>B</m:t>
        </m:r>
        <m:sSub>
          <m:sSubPr>
            <m:ctrlPr>
              <w:rPr>
                <w:rFonts w:ascii="Cambria Math" w:hAnsi="Cambria Math"/>
                <w:i/>
              </w:rPr>
            </m:ctrlPr>
          </m:sSubPr>
          <m:e>
            <m:r>
              <m:rPr/>
              <w:rPr>
                <w:rFonts w:hint="eastAsia" w:ascii="Cambria Math" w:hAnsi="Cambria Math"/>
              </w:rPr>
              <m:t>e</m:t>
            </m:r>
            <m:ctrlPr>
              <w:rPr>
                <w:rFonts w:hint="eastAsia" w:ascii="Cambria Math" w:hAnsi="Cambria Math"/>
                <w:i/>
              </w:rPr>
            </m:ctrlPr>
          </m:e>
          <m:sub>
            <m:r>
              <m:rPr/>
              <w:rPr>
                <w:rFonts w:hint="eastAsia" w:ascii="Cambria Math" w:hAnsi="Cambria Math"/>
              </w:rPr>
              <m:t>27</m:t>
            </m:r>
            <m:ctrlPr>
              <w:rPr>
                <w:rFonts w:ascii="Cambria Math" w:hAnsi="Cambria Math"/>
                <w:i/>
              </w:rPr>
            </m:ctrlPr>
          </m:sub>
        </m:sSub>
        <m:r>
          <m:rPr/>
          <w:rPr>
            <w:rFonts w:hint="eastAsia" w:ascii="Cambria Math" w:hAnsi="Cambria Math"/>
          </w:rPr>
          <m:t>S</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27</m:t>
            </m:r>
            <m:ctrlPr>
              <w:rPr>
                <w:rFonts w:ascii="Cambria Math" w:hAnsi="Cambria Math"/>
                <w:i/>
              </w:rPr>
            </m:ctrlPr>
          </m:sub>
        </m:sSub>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27</m:t>
            </m:r>
            <m:ctrlPr>
              <w:rPr>
                <w:rFonts w:ascii="Cambria Math" w:hAnsi="Cambria Math"/>
                <w:i/>
              </w:rPr>
            </m:ctrlPr>
          </m:sub>
        </m:sSub>
        <m:sSub>
          <m:sSubPr>
            <m:ctrlPr>
              <w:rPr>
                <w:rFonts w:ascii="Cambria Math" w:hAnsi="Cambria Math"/>
                <w:i/>
              </w:rPr>
            </m:ctrlPr>
          </m:sSubPr>
          <m:e>
            <m:r>
              <m:rPr/>
              <w:rPr>
                <w:rFonts w:hint="eastAsia" w:ascii="Cambria Math" w:hAnsi="Cambria Math"/>
              </w:rPr>
              <m:t>O</m:t>
            </m:r>
            <m:ctrlPr>
              <w:rPr>
                <w:rFonts w:hint="eastAsia" w:ascii="Cambria Math" w:hAnsi="Cambria Math"/>
                <w:i/>
              </w:rPr>
            </m:ctrlPr>
          </m:e>
          <m:sub>
            <m:r>
              <m:rPr/>
              <w:rPr>
                <w:rFonts w:ascii="Cambria Math" w:hAnsi="Cambria Math"/>
              </w:rPr>
              <m:t>54</m:t>
            </m:r>
            <m:ctrlPr>
              <w:rPr>
                <w:rFonts w:ascii="Cambria Math" w:hAnsi="Cambria Math"/>
                <w:i/>
              </w:rPr>
            </m:ctrlPr>
          </m:sub>
        </m:sSub>
      </m:oMath>
      <w:r>
        <w:rPr>
          <w:rFonts w:hint="eastAsia" w:ascii="Times New Roman" w:hAnsi="Times New Roman"/>
        </w:rPr>
        <w:t xml:space="preserve"> 为例，在优化前的初始结构（上排），由于原子排列相对有序，其 </w:t>
      </w:r>
      <m:oMath>
        <m:r>
          <m:rPr/>
          <w:rPr>
            <w:rFonts w:hint="eastAsia" w:ascii="Cambria Math" w:hAnsi="Cambria Math"/>
          </w:rPr>
          <m:t>g</m:t>
        </m:r>
        <m:d>
          <m:dPr>
            <m:ctrlPr>
              <w:rPr>
                <w:rFonts w:ascii="Cambria Math" w:hAnsi="Cambria Math"/>
                <w:i/>
              </w:rPr>
            </m:ctrlPr>
          </m:dPr>
          <m:e>
            <m:r>
              <m:rPr/>
              <w:rPr>
                <w:rFonts w:hint="eastAsia" w:ascii="Cambria Math" w:hAnsi="Cambria Math"/>
              </w:rPr>
              <m:t>r</m:t>
            </m:r>
            <m:ctrlPr>
              <w:rPr>
                <w:rFonts w:ascii="Cambria Math" w:hAnsi="Cambria Math"/>
                <w:i/>
              </w:rPr>
            </m:ctrlPr>
          </m:e>
        </m:d>
      </m:oMath>
      <w:r>
        <w:rPr>
          <w:rFonts w:hint="eastAsia" w:ascii="Times New Roman" w:hAnsi="Times New Roman"/>
        </w:rPr>
        <w:t xml:space="preserve"> 表现为一系列尖锐、离散的特征峰，对应较低的熵值；而在经 PSO-FIRE 算法优化后的结构（下排），随着严重晶格畸变的引入（即图1所示的原子位移），这些特征峰显著宽化并趋于弥散。这种分布形态的“扁平化”直接反映了原子间距概率分布不确定性的增加，导致公式 (4) 中计算出的熵值 </w:t>
      </w:r>
      <m:oMath>
        <m:r>
          <m:rPr/>
          <w:rPr>
            <w:rFonts w:ascii="Cambria Math" w:hAnsi="Cambria Math"/>
            <w:szCs w:val="24"/>
            <w:lang w:val="en-GB"/>
          </w:rPr>
          <m:t>S</m:t>
        </m:r>
        <m:d>
          <m:dPr>
            <m:ctrlPr>
              <w:rPr>
                <w:rFonts w:ascii="Cambria Math" w:hAnsi="Cambria Math"/>
                <w:i/>
                <w:szCs w:val="24"/>
                <w:lang w:val="en-GB"/>
              </w:rPr>
            </m:ctrlPr>
          </m:dPr>
          <m:e>
            <m:r>
              <m:rPr/>
              <w:rPr>
                <w:rFonts w:ascii="Cambria Math" w:hAnsi="Cambria Math"/>
                <w:szCs w:val="24"/>
                <w:lang w:val="en-GB"/>
              </w:rPr>
              <m:t>x</m:t>
            </m:r>
            <m:ctrlPr>
              <w:rPr>
                <w:rFonts w:ascii="Cambria Math" w:hAnsi="Cambria Math"/>
                <w:i/>
                <w:szCs w:val="24"/>
                <w:lang w:val="en-GB"/>
              </w:rPr>
            </m:ctrlPr>
          </m:e>
        </m:d>
      </m:oMath>
      <w:r>
        <w:rPr>
          <w:rFonts w:hint="eastAsia" w:ascii="Times New Roman" w:hAnsi="Times New Roman"/>
        </w:rPr>
        <w:t xml:space="preserve"> 显著提升。因此，该测度不仅能够刻画静态的组分无序，更能灵敏捕捉由晶格畸变引起的几何无序，为高熵晶体的稳定性分析提供了量化的物理指标。</w:t>
      </w:r>
    </w:p>
    <w:p w14:paraId="6B519F5D">
      <w:pPr>
        <w:ind w:firstLine="0" w:firstLineChars="0"/>
        <w:rPr>
          <w:rFonts w:ascii="Times New Roman" w:hAnsi="Times New Roman"/>
          <w:color w:val="EE0000"/>
        </w:rPr>
      </w:pPr>
      <w:r>
        <w:rPr>
          <w:rFonts w:ascii="Times New Roman" w:hAnsi="Times New Roman"/>
        </w:rPr>
        <w:t xml:space="preserve"> </w:t>
      </w:r>
    </w:p>
    <w:p w14:paraId="461DD4B7">
      <w:pPr>
        <w:spacing w:line="240" w:lineRule="auto"/>
        <w:ind w:firstLine="0" w:firstLineChars="0"/>
        <w:rPr>
          <w:rFonts w:ascii="Times New Roman" w:hAnsi="Times New Roman"/>
        </w:rPr>
      </w:pPr>
      <w:r>
        <w:rPr>
          <w:rFonts w:ascii="Times New Roman" w:hAnsi="Times New Roman"/>
        </w:rPr>
        <w:t>该目标向量</w:t>
      </w:r>
      <w:r>
        <w:rPr>
          <w:rFonts w:hint="eastAsia" w:ascii="Times New Roman" w:hAnsi="Times New Roman"/>
        </w:rPr>
        <w:t>将指导后续混合 PSO-FIRE 算法的搜索方向、空间聚焦及候选筛选策略。</w:t>
      </w:r>
      <w:r>
        <w:rPr>
          <w:rFonts w:ascii="Times New Roman" w:hAnsi="Times New Roman"/>
        </w:rPr>
        <w:t>.</w:t>
      </w:r>
    </w:p>
    <w:p w14:paraId="64FBF4A3">
      <w:pPr>
        <w:spacing w:line="240" w:lineRule="auto"/>
        <w:ind w:firstLine="0" w:firstLineChars="0"/>
        <w:rPr>
          <w:rFonts w:ascii="Times New Roman" w:hAnsi="Times New Roman"/>
        </w:rPr>
        <w:sectPr>
          <w:type w:val="continuous"/>
          <w:pgSz w:w="11907" w:h="16840"/>
          <w:pgMar w:top="1701" w:right="1077" w:bottom="1701" w:left="1134" w:header="1304" w:footer="1304" w:gutter="0"/>
          <w:cols w:equalWidth="0" w:num="2">
            <w:col w:w="4635" w:space="425"/>
            <w:col w:w="4635"/>
          </w:cols>
          <w:docGrid w:linePitch="312" w:charSpace="0"/>
        </w:sectPr>
      </w:pPr>
      <w:r>
        <w:rPr>
          <w:rFonts w:ascii="Times New Roman" w:hAnsi="Times New Roman"/>
          <w:sz w:val="19"/>
          <w:szCs w:val="24"/>
          <w:lang w:val="en-GB"/>
        </w:rPr>
        <w:t xml:space="preserve"> </w:t>
      </w:r>
    </w:p>
    <w:p w14:paraId="763E2F48">
      <w:pPr>
        <w:ind w:firstLine="400"/>
        <w:jc w:val="center"/>
        <w:rPr>
          <w:rFonts w:ascii="Times New Roman" w:hAnsi="Times New Roman"/>
        </w:rPr>
        <w:sectPr>
          <w:type w:val="continuous"/>
          <w:pgSz w:w="11907" w:h="16840"/>
          <w:pgMar w:top="1701" w:right="1077" w:bottom="1701" w:left="1134" w:header="1304" w:footer="1304" w:gutter="0"/>
          <w:cols w:space="425" w:num="1"/>
          <w:docGrid w:linePitch="312" w:charSpace="0"/>
        </w:sectPr>
      </w:pPr>
      <w:r>
        <w:rPr>
          <w:rFonts w:ascii="Times New Roman" w:hAnsi="Times New Roman"/>
        </w:rPr>
        <w:t xml:space="preserve">图2 </w:t>
      </w:r>
      <w:r>
        <w:rPr>
          <w:rFonts w:hint="eastAsia" w:ascii="Times New Roman" w:hAnsi="Times New Roman"/>
        </w:rPr>
        <w:t>晶体结构及</w:t>
      </w:r>
      <w:r>
        <w:rPr>
          <w:rFonts w:ascii="Times New Roman" w:hAnsi="Times New Roman"/>
        </w:rPr>
        <w:t>径向分布</w:t>
      </w:r>
      <w:r>
        <w:rPr>
          <w:rFonts w:hint="eastAsia" w:ascii="Times New Roman" w:hAnsi="Times New Roman"/>
        </w:rPr>
        <w:t>函数</w:t>
      </w:r>
      <w:r>
        <w:rPr>
          <w:rFonts w:ascii="Times New Roman" w:hAnsi="Times New Roman"/>
        </w:rPr>
        <w:t>对比图</w:t>
      </w:r>
    </w:p>
    <w:p w14:paraId="5FE48077">
      <w:pPr>
        <w:ind w:firstLine="400"/>
        <w:rPr>
          <w:rFonts w:ascii="Times New Roman" w:hAnsi="Times New Roman"/>
          <w:szCs w:val="24"/>
        </w:rPr>
      </w:pPr>
      <w:r>
        <w:rPr>
          <w:rFonts w:hint="eastAsia" w:ascii="Times New Roman" w:hAnsi="Times New Roman"/>
          <w:szCs w:val="24"/>
        </w:rPr>
        <w:t xml:space="preserve"> </w:t>
      </w:r>
    </w:p>
    <w:p w14:paraId="0D2B5D89">
      <w:pPr>
        <w:pStyle w:val="3"/>
      </w:pPr>
      <w:r>
        <w:rPr>
          <w:rFonts w:hint="eastAsia"/>
        </w:rPr>
        <w:t>3</w:t>
      </w:r>
      <w:r>
        <w:t xml:space="preserve">  </w:t>
      </w:r>
      <w:commentRangeStart w:id="1"/>
      <w:r>
        <w:rPr>
          <w:color w:val="EE0000"/>
        </w:rPr>
        <w:t>PSO-FIRE</w:t>
      </w:r>
      <w:r>
        <w:rPr>
          <w:rFonts w:hint="eastAsia"/>
          <w:color w:val="EE0000"/>
        </w:rPr>
        <w:t>混合搜索</w:t>
      </w:r>
      <w:r>
        <w:rPr>
          <w:color w:val="EE0000"/>
        </w:rPr>
        <w:t>方法</w:t>
      </w:r>
      <w:commentRangeEnd w:id="1"/>
      <w:r>
        <w:rPr>
          <w:rStyle w:val="37"/>
          <w:rFonts w:ascii="Lucida Sans Unicode" w:hAnsi="Lucida Sans Unicode"/>
          <w:kern w:val="2"/>
        </w:rPr>
        <w:commentReference w:id="1"/>
      </w:r>
    </w:p>
    <w:p w14:paraId="5F235D83">
      <w:pPr>
        <w:pStyle w:val="4"/>
        <w:ind w:firstLine="420"/>
      </w:pPr>
      <w:r>
        <w:rPr>
          <w:rFonts w:hint="eastAsia"/>
        </w:rPr>
        <w:t>针对高熵晶体结构预测中势能面崎岖、搜索空间高维且存在大量局域极小值的特点，本章提出了一种融合搜索空间聚焦与自学习候选生成的改进 PSO-FIRE 混合演化算法。该算法并未单纯依赖静态的混合策略，而是构建了一个“探索-开发”动态平衡系统：通过双粒子群协同机制实现广域搜索与局域弛豫的自适应切换，利用分布驱动的聚焦策略（DDSSF）缓解高维空间的稀疏性问题，并引入历史信息驱动的候选生成机制（HDCG）以增强算法的经验学习能力。</w:t>
      </w:r>
    </w:p>
    <w:p w14:paraId="00CE0792">
      <w:pPr>
        <w:pStyle w:val="4"/>
        <w:ind w:firstLine="420"/>
      </w:pPr>
      <w:r>
        <w:rPr>
          <w:rFonts w:hint="eastAsia"/>
        </w:rPr>
        <w:t>3.1 粒子定义</w:t>
      </w:r>
    </w:p>
    <w:p w14:paraId="2DC9CE20">
      <w:pPr>
        <w:pStyle w:val="4"/>
        <w:ind w:firstLine="420"/>
        <w:rPr>
          <w:color w:val="EE0000"/>
        </w:rPr>
      </w:pPr>
      <w:r>
        <w:rPr>
          <w:rFonts w:hint="eastAsia"/>
          <w:color w:val="EE0000"/>
        </w:rPr>
        <w:t>在高维晶体结构预测中, 每个候选结构被抽象为搜索空间中的一个粒子. 设</w:t>
      </w:r>
      <m:oMath>
        <m:sSub>
          <m:sSubPr>
            <m:ctrlPr>
              <w:rPr>
                <w:rFonts w:ascii="Cambria Math" w:hAnsi="Cambria Math"/>
                <w:i/>
                <w:color w:val="EE0000"/>
              </w:rPr>
            </m:ctrlPr>
          </m:sSubPr>
          <m:e>
            <m:r>
              <m:rPr/>
              <w:rPr>
                <w:rFonts w:hint="eastAsia" w:ascii="Cambria Math" w:hAnsi="Cambria Math"/>
                <w:color w:val="EE0000"/>
              </w:rPr>
              <m:t>X</m:t>
            </m:r>
            <m:ctrlPr>
              <w:rPr>
                <w:rFonts w:hint="eastAsia" w:ascii="Cambria Math" w:hAnsi="Cambria Math"/>
                <w:i/>
                <w:color w:val="EE0000"/>
              </w:rPr>
            </m:ctrlPr>
          </m:e>
          <m:sub>
            <m:r>
              <m:rPr/>
              <w:rPr>
                <w:rFonts w:hint="eastAsia" w:ascii="Cambria Math" w:hAnsi="Cambria Math"/>
                <w:color w:val="EE0000"/>
              </w:rPr>
              <m:t>i</m:t>
            </m:r>
            <m:ctrlPr>
              <w:rPr>
                <w:rFonts w:ascii="Cambria Math" w:hAnsi="Cambria Math"/>
                <w:i/>
                <w:color w:val="EE0000"/>
              </w:rPr>
            </m:ctrlPr>
          </m:sub>
        </m:sSub>
        <m:r>
          <m:rPr/>
          <w:rPr>
            <w:rFonts w:hint="eastAsia" w:ascii="Cambria Math" w:hAnsi="Cambria Math"/>
            <w:color w:val="EE0000"/>
          </w:rPr>
          <m:t>=</m:t>
        </m:r>
        <m:d>
          <m:dPr>
            <m:ctrlPr>
              <w:rPr>
                <w:rFonts w:ascii="Cambria Math" w:hAnsi="Cambria Math"/>
                <w:i/>
                <w:color w:val="EE0000"/>
              </w:rPr>
            </m:ctrlPr>
          </m:dPr>
          <m:e>
            <m:sSub>
              <m:sSubPr>
                <m:ctrlPr>
                  <w:rPr>
                    <w:rFonts w:ascii="Cambria Math" w:hAnsi="Cambria Math"/>
                    <w:i/>
                    <w:color w:val="EE0000"/>
                  </w:rPr>
                </m:ctrlPr>
              </m:sSubPr>
              <m:e>
                <m:r>
                  <m:rPr/>
                  <w:rPr>
                    <w:rFonts w:hint="eastAsia" w:ascii="Cambria Math" w:hAnsi="Cambria Math"/>
                    <w:color w:val="EE0000"/>
                  </w:rPr>
                  <m:t>x</m:t>
                </m:r>
                <m:ctrlPr>
                  <w:rPr>
                    <w:rFonts w:ascii="Cambria Math" w:hAnsi="Cambria Math"/>
                    <w:i/>
                    <w:color w:val="EE0000"/>
                  </w:rPr>
                </m:ctrlPr>
              </m:e>
              <m:sub>
                <m:r>
                  <m:rPr/>
                  <w:rPr>
                    <w:rFonts w:hint="eastAsia" w:ascii="Cambria Math" w:hAnsi="Cambria Math"/>
                    <w:color w:val="EE0000"/>
                  </w:rPr>
                  <m:t>i1</m:t>
                </m:r>
                <m:ctrlPr>
                  <w:rPr>
                    <w:rFonts w:ascii="Cambria Math" w:hAnsi="Cambria Math"/>
                    <w:i/>
                    <w:color w:val="EE0000"/>
                  </w:rPr>
                </m:ctrlPr>
              </m:sub>
            </m:sSub>
            <m:r>
              <m:rPr/>
              <w:rPr>
                <w:rFonts w:hint="eastAsia" w:ascii="Cambria Math" w:hAnsi="Cambria Math"/>
                <w:color w:val="EE0000"/>
              </w:rPr>
              <m:t>,…,</m:t>
            </m:r>
            <m:sSub>
              <m:sSubPr>
                <m:ctrlPr>
                  <w:rPr>
                    <w:rFonts w:ascii="Cambria Math" w:hAnsi="Cambria Math"/>
                    <w:i/>
                    <w:color w:val="EE0000"/>
                  </w:rPr>
                </m:ctrlPr>
              </m:sSubPr>
              <m:e>
                <m:r>
                  <m:rPr/>
                  <w:rPr>
                    <w:rFonts w:hint="eastAsia" w:ascii="Cambria Math" w:hAnsi="Cambria Math"/>
                    <w:color w:val="EE0000"/>
                  </w:rPr>
                  <m:t>x</m:t>
                </m:r>
                <m:ctrlPr>
                  <w:rPr>
                    <w:rFonts w:ascii="Cambria Math" w:hAnsi="Cambria Math"/>
                    <w:i/>
                    <w:color w:val="EE0000"/>
                  </w:rPr>
                </m:ctrlPr>
              </m:e>
              <m:sub>
                <m:r>
                  <m:rPr/>
                  <w:rPr>
                    <w:rFonts w:hint="eastAsia" w:ascii="Cambria Math" w:hAnsi="Cambria Math"/>
                    <w:color w:val="EE0000"/>
                  </w:rPr>
                  <m:t>iD</m:t>
                </m:r>
                <m:ctrlPr>
                  <w:rPr>
                    <w:rFonts w:ascii="Cambria Math" w:hAnsi="Cambria Math"/>
                    <w:i/>
                    <w:color w:val="EE0000"/>
                  </w:rPr>
                </m:ctrlPr>
              </m:sub>
            </m:sSub>
            <m:ctrlPr>
              <w:rPr>
                <w:rFonts w:ascii="Cambria Math" w:hAnsi="Cambria Math"/>
                <w:i/>
                <w:color w:val="EE0000"/>
              </w:rPr>
            </m:ctrlPr>
          </m:e>
        </m:d>
      </m:oMath>
      <w:r>
        <w:rPr>
          <w:rFonts w:hint="eastAsia"/>
          <w:color w:val="EE0000"/>
        </w:rPr>
        <w:t>为第</w:t>
      </w:r>
      <m:oMath>
        <m:r>
          <m:rPr/>
          <w:rPr>
            <w:rFonts w:hint="eastAsia" w:ascii="Cambria Math" w:hAnsi="Cambria Math"/>
            <w:color w:val="EE0000"/>
          </w:rPr>
          <m:t>i</m:t>
        </m:r>
      </m:oMath>
      <w:r>
        <w:rPr>
          <w:rFonts w:hint="eastAsia"/>
          <w:color w:val="EE0000"/>
        </w:rPr>
        <w:t xml:space="preserve">个粒子的位置向量, 代表晶胞参数与原子坐标; </w:t>
      </w:r>
      <m:oMath>
        <m:sSub>
          <m:sSubPr>
            <m:ctrlPr>
              <w:rPr>
                <w:rFonts w:ascii="Cambria Math" w:hAnsi="Cambria Math"/>
                <w:i/>
                <w:color w:val="EE0000"/>
              </w:rPr>
            </m:ctrlPr>
          </m:sSubPr>
          <m:e>
            <m:r>
              <m:rPr/>
              <w:rPr>
                <w:rFonts w:hint="eastAsia" w:ascii="Cambria Math" w:hAnsi="Cambria Math"/>
                <w:color w:val="EE0000"/>
              </w:rPr>
              <m:t>V</m:t>
            </m:r>
            <m:ctrlPr>
              <w:rPr>
                <w:rFonts w:hint="eastAsia" w:ascii="Cambria Math" w:hAnsi="Cambria Math"/>
                <w:i/>
                <w:color w:val="EE0000"/>
              </w:rPr>
            </m:ctrlPr>
          </m:e>
          <m:sub>
            <m:r>
              <m:rPr/>
              <w:rPr>
                <w:rFonts w:hint="eastAsia" w:ascii="Cambria Math" w:hAnsi="Cambria Math"/>
                <w:color w:val="EE0000"/>
              </w:rPr>
              <m:t>i</m:t>
            </m:r>
            <m:ctrlPr>
              <w:rPr>
                <w:rFonts w:ascii="Cambria Math" w:hAnsi="Cambria Math"/>
                <w:i/>
                <w:color w:val="EE0000"/>
              </w:rPr>
            </m:ctrlPr>
          </m:sub>
        </m:sSub>
      </m:oMath>
      <w:r>
        <w:rPr>
          <w:rFonts w:hint="eastAsia"/>
          <w:color w:val="EE0000"/>
        </w:rPr>
        <w:t>为速度向量.</w:t>
      </w:r>
    </w:p>
    <w:p w14:paraId="73D0C2EF">
      <w:pPr>
        <w:pStyle w:val="5"/>
        <w:rPr>
          <w:rFonts w:ascii="Times New Roman" w:hAnsi="Times New Roman"/>
          <w:lang w:eastAsia="zh-CN"/>
        </w:rPr>
      </w:pPr>
      <w:r>
        <w:rPr>
          <w:rFonts w:hint="eastAsia" w:ascii="Times New Roman" w:hAnsi="Times New Roman" w:eastAsia="宋体"/>
          <w:lang w:eastAsia="zh-CN"/>
        </w:rPr>
        <w:t>2</w:t>
      </w:r>
      <w:r>
        <w:rPr>
          <w:rFonts w:ascii="Times New Roman" w:hAnsi="Times New Roman" w:eastAsia="宋体"/>
        </w:rPr>
        <w:t>.</w:t>
      </w:r>
      <w:r>
        <w:rPr>
          <w:rFonts w:hint="eastAsia" w:ascii="Times New Roman" w:hAnsi="Times New Roman" w:eastAsia="宋体"/>
          <w:lang w:eastAsia="zh-CN"/>
        </w:rPr>
        <w:t>3</w:t>
      </w:r>
      <w:r>
        <w:rPr>
          <w:rFonts w:ascii="Times New Roman" w:hAnsi="Times New Roman" w:eastAsia="宋体"/>
        </w:rPr>
        <w:t xml:space="preserve"> </w:t>
      </w:r>
      <w:r>
        <w:rPr>
          <w:rFonts w:hint="eastAsia" w:ascii="Times New Roman" w:hAnsi="Times New Roman"/>
          <w:lang w:eastAsia="zh-CN"/>
        </w:rPr>
        <w:t>基础搜索算法</w:t>
      </w:r>
    </w:p>
    <w:p w14:paraId="2AD34AF4">
      <w:pPr>
        <w:ind w:firstLine="400"/>
        <w:rPr>
          <w:rFonts w:ascii="Times New Roman" w:hAnsi="Times New Roman"/>
          <w:lang w:val="en-GB"/>
        </w:rPr>
      </w:pPr>
      <w:r>
        <w:rPr>
          <w:rFonts w:hint="eastAsia" w:ascii="Times New Roman" w:hAnsi="Times New Roman"/>
          <w:lang w:val="en-GB"/>
        </w:rPr>
        <w:t>本研究提出的 PSO-FIRE 混合框架建立在两种经典优化策略的优势互补之上：利用群智能算法进行广域构型覆盖, 利用动力学松弛方法实现局域势能锁定. 因此，对下面两种基础算法进行简要介绍。</w:t>
      </w:r>
    </w:p>
    <w:p w14:paraId="06EF3D59">
      <w:pPr>
        <w:pStyle w:val="6"/>
        <w:ind w:firstLine="360"/>
        <w:rPr>
          <w:lang w:val="en-GB"/>
        </w:rPr>
      </w:pPr>
      <w:r>
        <w:rPr>
          <w:rFonts w:hint="eastAsia"/>
          <w:lang w:val="en-GB"/>
        </w:rPr>
        <w:t>2.3.1 粒子群优化(PSO)</w:t>
      </w:r>
    </w:p>
    <w:p w14:paraId="2311367B">
      <w:pPr>
        <w:ind w:firstLine="400"/>
        <w:rPr>
          <w:rFonts w:ascii="Times New Roman" w:hAnsi="Times New Roman"/>
        </w:rPr>
      </w:pPr>
      <w:r>
        <w:rPr>
          <w:rFonts w:hint="eastAsia" w:ascii="Times New Roman" w:hAnsi="Times New Roman"/>
        </w:rPr>
        <w:t>粒子群优化算法（Particle Swarm Optimization, PSO）1是一种模拟生物群体协同行为的随机全局搜索技术.</w:t>
      </w:r>
      <w:r>
        <w:rPr>
          <w:rFonts w:hint="eastAsia" w:ascii="Times New Roman" w:hAnsi="Times New Roman"/>
          <w:color w:val="EE0000"/>
        </w:rPr>
        <w:t>在演化过程中,</w:t>
      </w:r>
      <w:r>
        <w:rPr>
          <w:rFonts w:hint="eastAsia" w:ascii="Times New Roman" w:hAnsi="Times New Roman"/>
        </w:rPr>
        <w:t xml:space="preserve"> 粒子依据自身历史最优经验 (</w:t>
      </w:r>
      <m:oMath>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r>
              <m:rPr/>
              <w:rPr>
                <w:rFonts w:hint="eastAsia" w:ascii="Cambria Math" w:hAnsi="Cambria Math"/>
              </w:rPr>
              <m:t>best</m:t>
            </m:r>
            <m:ctrlPr>
              <w:rPr>
                <w:rFonts w:ascii="Cambria Math" w:hAnsi="Cambria Math"/>
                <w:i/>
              </w:rPr>
            </m:ctrlPr>
          </m:sub>
        </m:sSub>
      </m:oMath>
      <w:r>
        <w:rPr>
          <w:rFonts w:hint="eastAsia" w:ascii="Times New Roman" w:hAnsi="Times New Roman"/>
        </w:rPr>
        <w:t>) 和群体全局最优经验 (</w:t>
      </w:r>
      <m:oMath>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best</m:t>
            </m:r>
            <m:ctrlPr>
              <w:rPr>
                <w:rFonts w:ascii="Cambria Math" w:hAnsi="Cambria Math"/>
                <w:i/>
              </w:rPr>
            </m:ctrlPr>
          </m:sub>
        </m:sSub>
      </m:oMath>
      <w:r>
        <w:rPr>
          <w:rFonts w:hint="eastAsia" w:ascii="Times New Roman" w:hAnsi="Times New Roman"/>
        </w:rPr>
        <w:t>) 动态调整飞行轨迹. 其核心更新机制如下：</w:t>
      </w:r>
    </w:p>
    <w:p w14:paraId="6663DA88">
      <w:pPr>
        <w:ind w:firstLine="400"/>
        <w:rPr>
          <w:rFonts w:ascii="Times New Roman" w:hAnsi="Times New Roman"/>
        </w:rPr>
      </w:pPr>
      <m:oMathPara>
        <m:oMathParaPr>
          <m:jc m:val="center"/>
        </m:oMathParaPr>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v</m:t>
                  </m:r>
                  <m:ctrlPr>
                    <w:rPr>
                      <w:rFonts w:hint="eastAsia" w:ascii="Cambria Math" w:hAnsi="Cambria Math"/>
                      <w:i/>
                    </w:rPr>
                  </m:ctrlPr>
                </m:e>
                <m:sub>
                  <m:r>
                    <m:rPr/>
                    <w:rPr>
                      <w:rFonts w:hint="eastAsia" w:ascii="Cambria Math" w:hAnsi="Cambria Math"/>
                    </w:rPr>
                    <m:t>i</m:t>
                  </m:r>
                  <m:r>
                    <m:rPr/>
                    <w:rPr>
                      <w:rFonts w:ascii="Cambria Math" w:hAnsi="Cambria Math"/>
                    </w:rPr>
                    <m:t>,</m:t>
                  </m:r>
                  <m:r>
                    <m:rPr/>
                    <w:rPr>
                      <w:rFonts w:hint="eastAsia" w:ascii="Cambria Math" w:hAnsi="Cambria Math"/>
                    </w:rPr>
                    <m:t>d</m:t>
                  </m:r>
                  <m:ctrlPr>
                    <w:rPr>
                      <w:rFonts w:ascii="Cambria Math" w:hAnsi="Cambria Math"/>
                      <w:i/>
                    </w:rPr>
                  </m:ctrlPr>
                </m:sub>
                <m:sup>
                  <m:r>
                    <m:rPr/>
                    <w:rPr>
                      <w:rFonts w:hint="eastAsia" w:ascii="Cambria Math" w:hAnsi="Cambria Math"/>
                    </w:rPr>
                    <m:t>t+1</m:t>
                  </m:r>
                  <m:ctrlPr>
                    <w:rPr>
                      <w:rFonts w:ascii="Cambria Math" w:hAnsi="Cambria Math"/>
                      <w:i/>
                    </w:rPr>
                  </m:ctrlPr>
                </m:sup>
              </m:sSubSup>
              <m:r>
                <m:rPr/>
                <w:rPr>
                  <w:rFonts w:hint="eastAsia" w:ascii="Cambria Math" w:hAnsi="Cambria Math"/>
                </w:rPr>
                <m:t>=</m:t>
              </m:r>
              <m:r>
                <m:rPr>
                  <m:sty m:val="p"/>
                </m:rPr>
                <w:rPr>
                  <w:rFonts w:ascii="Cambria Math" w:hAnsi="Cambria Math"/>
                </w:rPr>
                <m:t>ω</m:t>
              </m:r>
              <m:sSubSup>
                <m:sSubSupPr>
                  <m:ctrlPr>
                    <w:rPr>
                      <w:rFonts w:ascii="Cambria Math" w:hAnsi="Cambria Math"/>
                      <w:i/>
                    </w:rPr>
                  </m:ctrlPr>
                </m:sSubSupPr>
                <m:e>
                  <m:r>
                    <m:rPr/>
                    <w:rPr>
                      <w:rFonts w:hint="eastAsia" w:ascii="Cambria Math" w:hAnsi="Cambria Math"/>
                    </w:rPr>
                    <m:t>v</m:t>
                  </m:r>
                  <m:ctrlPr>
                    <w:rPr>
                      <w:rFonts w:hint="eastAsia" w:ascii="Cambria Math" w:hAnsi="Cambria Math"/>
                      <w:i/>
                    </w:rPr>
                  </m:ctrlPr>
                </m:e>
                <m:sub>
                  <m:r>
                    <m:rPr/>
                    <w:rPr>
                      <w:rFonts w:hint="eastAsia" w:ascii="Cambria Math" w:hAnsi="Cambria Math"/>
                    </w:rPr>
                    <m:t>id</m:t>
                  </m:r>
                  <m:ctrlPr>
                    <w:rPr>
                      <w:rFonts w:ascii="Cambria Math" w:hAnsi="Cambria Math"/>
                      <w:i/>
                    </w:rPr>
                  </m:ctrlPr>
                </m:sub>
                <m:sup>
                  <m:r>
                    <m:rPr/>
                    <w:rPr>
                      <w:rFonts w:hint="eastAsia" w:ascii="Cambria Math" w:hAnsi="Cambria Math"/>
                    </w:rPr>
                    <m:t>t</m:t>
                  </m:r>
                  <m:ctrlPr>
                    <w:rPr>
                      <w:rFonts w:ascii="Cambria Math" w:hAnsi="Cambria Math"/>
                      <w:i/>
                    </w:rPr>
                  </m:ctrlPr>
                </m:sup>
              </m:sSubSup>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1</m:t>
                  </m:r>
                  <m:ctrlPr>
                    <w:rPr>
                      <w:rFonts w:ascii="Cambria Math" w:hAnsi="Cambria Math"/>
                      <w:i/>
                    </w:rPr>
                  </m:ctrlPr>
                </m:sub>
              </m:sSub>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1</m:t>
                  </m:r>
                  <m:ctrlPr>
                    <w:rPr>
                      <w:rFonts w:ascii="Cambria Math" w:hAnsi="Cambria Math"/>
                      <w:i/>
                    </w:rPr>
                  </m:ctrlPr>
                </m:sub>
              </m:sSub>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p</m:t>
                      </m:r>
                      <m:ctrlPr>
                        <w:rPr>
                          <w:rFonts w:ascii="Cambria Math" w:hAnsi="Cambria Math"/>
                          <w:i/>
                        </w:rPr>
                      </m:ctrlPr>
                    </m:e>
                    <m:sub>
                      <m:r>
                        <m:rPr/>
                        <w:rPr>
                          <w:rFonts w:hint="eastAsia" w:ascii="Cambria Math" w:hAnsi="Cambria Math"/>
                        </w:rPr>
                        <m:t>i</m:t>
                      </m:r>
                      <m:r>
                        <m:rPr/>
                        <w:rPr>
                          <w:rFonts w:ascii="Cambria Math" w:hAnsi="Cambria Math"/>
                        </w:rPr>
                        <m:t>,</m:t>
                      </m:r>
                      <m:r>
                        <m:rPr/>
                        <w:rPr>
                          <w:rFonts w:hint="eastAsia" w:ascii="Cambria Math" w:hAnsi="Cambria Math"/>
                        </w:rPr>
                        <m:t>d</m:t>
                      </m:r>
                      <m:ctrlPr>
                        <w:rPr>
                          <w:rFonts w:ascii="Cambria Math" w:hAnsi="Cambria Math"/>
                          <w:i/>
                        </w:rPr>
                      </m:ctrlPr>
                    </m:sub>
                    <m:sup>
                      <m:r>
                        <m:rPr/>
                        <w:rPr>
                          <w:rFonts w:hint="eastAsia" w:ascii="Cambria Math" w:hAnsi="Cambria Math"/>
                        </w:rPr>
                        <m:t>t</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hint="eastAsia" w:ascii="Cambria Math" w:hAnsi="Cambria Math"/>
                        </w:rPr>
                        <m:t>x</m:t>
                      </m:r>
                      <m:ctrlPr>
                        <w:rPr>
                          <w:rFonts w:ascii="Cambria Math" w:hAnsi="Cambria Math"/>
                          <w:i/>
                        </w:rPr>
                      </m:ctrlPr>
                    </m:e>
                    <m:sub>
                      <m:r>
                        <m:rPr/>
                        <w:rPr>
                          <w:rFonts w:hint="eastAsia" w:ascii="Cambria Math" w:hAnsi="Cambria Math"/>
                        </w:rPr>
                        <m:t>id</m:t>
                      </m:r>
                      <m:ctrlPr>
                        <w:rPr>
                          <w:rFonts w:ascii="Cambria Math" w:hAnsi="Cambria Math"/>
                          <w:i/>
                        </w:rPr>
                      </m:ctrlPr>
                    </m:sub>
                    <m:sup>
                      <m:r>
                        <m:rPr/>
                        <w:rPr>
                          <w:rFonts w:hint="eastAsia" w:ascii="Cambria Math" w:hAnsi="Cambria Math"/>
                        </w:rPr>
                        <m:t>t</m:t>
                      </m:r>
                      <m:ctrlPr>
                        <w:rPr>
                          <w:rFonts w:ascii="Cambria Math" w:hAnsi="Cambria Math"/>
                          <w:i/>
                        </w:rPr>
                      </m:ctrlPr>
                    </m:sup>
                  </m:sSubSup>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2</m:t>
                  </m:r>
                  <m:ctrlPr>
                    <w:rPr>
                      <w:rFonts w:ascii="Cambria Math" w:hAnsi="Cambria Math"/>
                      <w:i/>
                    </w:rPr>
                  </m:ctrlPr>
                </m:sub>
              </m:sSub>
              <m:d>
                <m:dPr>
                  <m:ctrlPr>
                    <w:rPr>
                      <w:rFonts w:ascii="Cambria Math" w:hAnsi="Cambria Math"/>
                      <w:i/>
                    </w:rPr>
                  </m:ctrlPr>
                </m:dPr>
                <m:e>
                  <m:sSubSup>
                    <m:sSubSupPr>
                      <m:ctrlPr>
                        <w:rPr>
                          <w:rFonts w:ascii="Cambria Math" w:hAnsi="Cambria Math"/>
                          <w:i/>
                        </w:rPr>
                      </m:ctrlPr>
                    </m:sSubSupPr>
                    <m:e>
                      <m:r>
                        <m:rPr/>
                        <w:rPr>
                          <w:rFonts w:hint="eastAsia" w:ascii="Cambria Math" w:hAnsi="Cambria Math"/>
                        </w:rPr>
                        <m:t>g</m:t>
                      </m:r>
                      <m:ctrlPr>
                        <w:rPr>
                          <w:rFonts w:ascii="Cambria Math" w:hAnsi="Cambria Math"/>
                          <w:i/>
                        </w:rPr>
                      </m:ctrlPr>
                    </m:e>
                    <m:sub>
                      <m:r>
                        <m:rPr/>
                        <w:rPr>
                          <w:rFonts w:hint="eastAsia" w:ascii="Cambria Math" w:hAnsi="Cambria Math"/>
                        </w:rPr>
                        <m:t>d</m:t>
                      </m:r>
                      <m:ctrlPr>
                        <w:rPr>
                          <w:rFonts w:ascii="Cambria Math" w:hAnsi="Cambria Math"/>
                          <w:i/>
                        </w:rPr>
                      </m:ctrlPr>
                    </m:sub>
                    <m:sup>
                      <m:r>
                        <m:rPr/>
                        <w:rPr>
                          <w:rFonts w:hint="eastAsia" w:ascii="Cambria Math" w:hAnsi="Cambria Math"/>
                        </w:rPr>
                        <m:t>t</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hint="eastAsia" w:ascii="Cambria Math" w:hAnsi="Cambria Math"/>
                        </w:rPr>
                        <m:t>x</m:t>
                      </m:r>
                      <m:ctrlPr>
                        <w:rPr>
                          <w:rFonts w:ascii="Cambria Math" w:hAnsi="Cambria Math"/>
                          <w:i/>
                        </w:rPr>
                      </m:ctrlPr>
                    </m:e>
                    <m:sub>
                      <m:r>
                        <m:rPr/>
                        <w:rPr>
                          <w:rFonts w:hint="eastAsia" w:ascii="Cambria Math" w:hAnsi="Cambria Math"/>
                        </w:rPr>
                        <m:t>id</m:t>
                      </m:r>
                      <m:ctrlPr>
                        <w:rPr>
                          <w:rFonts w:ascii="Cambria Math" w:hAnsi="Cambria Math"/>
                          <w:i/>
                        </w:rPr>
                      </m:ctrlPr>
                    </m:sub>
                    <m:sup>
                      <m:r>
                        <m:rPr/>
                        <w:rPr>
                          <w:rFonts w:hint="eastAsia" w:ascii="Cambria Math" w:hAnsi="Cambria Math"/>
                        </w:rPr>
                        <m:t>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7</m:t>
                  </m:r>
                  <m:ctrlPr>
                    <w:rPr>
                      <w:rFonts w:ascii="Cambria Math" w:hAnsi="Cambria Math"/>
                      <w:i/>
                    </w:rPr>
                  </m:ctrlPr>
                </m:e>
              </m:d>
              <m:ctrlPr>
                <w:rPr>
                  <w:rFonts w:ascii="Cambria Math" w:hAnsi="Cambria Math"/>
                  <w:i/>
                </w:rPr>
              </m:ctrlPr>
            </m:e>
          </m:eqArr>
          <m:r>
            <m:rPr>
              <m:sty m:val="p"/>
            </m:rPr>
            <w:rPr>
              <w:rFonts w:ascii="Cambria Math" w:hAnsi="Cambria Math"/>
            </w:rPr>
            <w:br w:type="textWrapping"/>
          </m:r>
        </m:oMath>
      </m:oMathPara>
      <m:oMathPara>
        <m:oMathParaPr>
          <m:jc m:val="center"/>
        </m:oMathParaPr>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x</m:t>
                  </m:r>
                  <m:ctrlPr>
                    <w:rPr>
                      <w:rFonts w:hint="eastAsia" w:ascii="Cambria Math" w:hAnsi="Cambria Math"/>
                      <w:i/>
                    </w:rPr>
                  </m:ctrlPr>
                </m:e>
                <m:sub>
                  <m:r>
                    <m:rPr/>
                    <w:rPr>
                      <w:rFonts w:hint="eastAsia" w:ascii="Cambria Math" w:hAnsi="Cambria Math"/>
                    </w:rPr>
                    <m:t>id</m:t>
                  </m:r>
                  <m:ctrlPr>
                    <w:rPr>
                      <w:rFonts w:ascii="Cambria Math" w:hAnsi="Cambria Math"/>
                      <w:i/>
                    </w:rPr>
                  </m:ctrlPr>
                </m:sub>
                <m:sup>
                  <m:r>
                    <m:rPr/>
                    <w:rPr>
                      <w:rFonts w:hint="eastAsia" w:ascii="Cambria Math" w:hAnsi="Cambria Math"/>
                    </w:rPr>
                    <m:t>t+1</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x</m:t>
                  </m:r>
                  <m:ctrlPr>
                    <w:rPr>
                      <w:rFonts w:ascii="Cambria Math" w:hAnsi="Cambria Math"/>
                      <w:i/>
                    </w:rPr>
                  </m:ctrlPr>
                </m:e>
                <m:sub>
                  <m:r>
                    <m:rPr/>
                    <w:rPr>
                      <w:rFonts w:hint="eastAsia" w:ascii="Cambria Math" w:hAnsi="Cambria Math"/>
                    </w:rPr>
                    <m:t>id</m:t>
                  </m:r>
                  <m:ctrlPr>
                    <w:rPr>
                      <w:rFonts w:ascii="Cambria Math" w:hAnsi="Cambria Math"/>
                      <w:i/>
                    </w:rPr>
                  </m:ctrlPr>
                </m:sub>
                <m:sup>
                  <m:r>
                    <m:rPr/>
                    <w:rPr>
                      <w:rFonts w:hint="eastAsia"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hint="eastAsia" w:ascii="Cambria Math" w:hAnsi="Cambria Math"/>
                    </w:rPr>
                    <m:t>id</m:t>
                  </m:r>
                  <m:ctrlPr>
                    <w:rPr>
                      <w:rFonts w:ascii="Cambria Math" w:hAnsi="Cambria Math"/>
                      <w:i/>
                    </w:rPr>
                  </m:ctrlPr>
                </m:sub>
                <m:sup>
                  <m:r>
                    <m:rPr/>
                    <w:rPr>
                      <w:rFonts w:hint="eastAsia" w:ascii="Cambria Math" w:hAnsi="Cambria Math"/>
                    </w:rPr>
                    <m:t>t+1</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8</m:t>
                  </m:r>
                  <m:ctrlPr>
                    <w:rPr>
                      <w:rFonts w:ascii="Cambria Math" w:hAnsi="Cambria Math"/>
                      <w:i/>
                    </w:rPr>
                  </m:ctrlPr>
                </m:e>
              </m:d>
              <m:ctrlPr>
                <w:rPr>
                  <w:rFonts w:ascii="Cambria Math" w:hAnsi="Cambria Math"/>
                  <w:i/>
                </w:rPr>
              </m:ctrlPr>
            </m:e>
          </m:eqArr>
        </m:oMath>
      </m:oMathPara>
    </w:p>
    <w:p w14:paraId="1FC3890C">
      <w:pPr>
        <w:ind w:firstLine="0" w:firstLineChars="0"/>
        <w:rPr>
          <w:lang w:val="en-GB"/>
        </w:rPr>
      </w:pPr>
      <w:r>
        <w:rPr>
          <w:rFonts w:hint="eastAsia" w:ascii="Times New Roman" w:hAnsi="Times New Roman"/>
        </w:rPr>
        <w:t>其中</w:t>
      </w:r>
      <m:oMath>
        <m:r>
          <m:rPr>
            <m:sty m:val="p"/>
          </m:rPr>
          <w:rPr>
            <w:rFonts w:ascii="Cambria Math" w:hAnsi="Cambria Math"/>
          </w:rPr>
          <m:t>ω</m:t>
        </m:r>
      </m:oMath>
      <w:r>
        <w:rPr>
          <w:rFonts w:hint="eastAsia" w:ascii="Times New Roman" w:hAnsi="Times New Roman"/>
        </w:rPr>
        <w:t xml:space="preserve">为惯性权重, </w:t>
      </w:r>
      <m:oMath>
        <m:sSub>
          <m:sSubPr>
            <m:ctrlPr>
              <w:rPr>
                <w:rFonts w:ascii="Cambria Math" w:hAnsi="Cambria Math"/>
                <w:i/>
              </w:rPr>
            </m:ctrlPr>
          </m:sSubPr>
          <m:e>
            <m:r>
              <m:rPr>
                <m:sty m:val="p"/>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, </m:t>
        </m:r>
        <m:sSub>
          <m:sSubPr>
            <m:ctrlPr>
              <w:rPr>
                <w:rFonts w:ascii="Cambria Math" w:hAnsi="Cambria Math"/>
                <w:i/>
              </w:rPr>
            </m:ctrlPr>
          </m:sSubPr>
          <m:e>
            <m:r>
              <m:rPr>
                <m:sty m:val="p"/>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ascii="Times New Roman" w:hAnsi="Times New Roman"/>
        </w:rPr>
        <w:t xml:space="preserve"> 为学习因子.</w:t>
      </w:r>
      <w:r>
        <w:rPr>
          <w:rFonts w:hint="eastAsia"/>
          <w:lang w:val="en-GB"/>
        </w:rPr>
        <w:t xml:space="preserve"> </w:t>
      </w:r>
    </w:p>
    <w:p w14:paraId="2B6D4B95">
      <w:pPr>
        <w:pStyle w:val="6"/>
        <w:ind w:firstLine="360"/>
        <w:rPr>
          <w:lang w:val="en-GB"/>
        </w:rPr>
      </w:pPr>
      <w:r>
        <w:rPr>
          <w:rFonts w:hint="eastAsia"/>
          <w:lang w:val="en-GB"/>
        </w:rPr>
        <w:t>2.3.2快速惯性松弛引擎(FIRE)</w:t>
      </w:r>
    </w:p>
    <w:p w14:paraId="1AF94BC7">
      <w:pPr>
        <w:ind w:firstLine="400"/>
        <w:rPr>
          <w:rFonts w:ascii="Times New Roman" w:hAnsi="Times New Roman"/>
          <w:szCs w:val="24"/>
        </w:rPr>
      </w:pPr>
      <w:r>
        <w:rPr>
          <w:rFonts w:hint="eastAsia" w:ascii="Times New Roman" w:hAnsi="Times New Roman"/>
          <w:szCs w:val="24"/>
        </w:rPr>
        <w:t>快速惯性松弛引擎（Fast Inertial Relaxation Engine, FIRE）是一种基于分子动力学（MD）的高效结构弛豫算法, 专为解决复杂能量景观下的局部极小化问题而设计. 不同于传统的梯度下降法, FIRE 引入了惯性项并结合了自适应的时间步长策略. 其核心思想是依据瞬时功率</w:t>
      </w:r>
      <m:oMath>
        <m:r>
          <m:rPr/>
          <w:rPr>
            <w:rFonts w:hint="eastAsia" w:ascii="Cambria Math" w:hAnsi="Cambria Math"/>
            <w:szCs w:val="24"/>
          </w:rPr>
          <m:t>P</m:t>
        </m:r>
        <m:d>
          <m:dPr>
            <m:ctrlPr>
              <w:rPr>
                <w:rFonts w:ascii="Cambria Math" w:hAnsi="Cambria Math"/>
                <w:i/>
                <w:szCs w:val="24"/>
              </w:rPr>
            </m:ctrlPr>
          </m:dPr>
          <m:e>
            <m:r>
              <m:rPr/>
              <w:rPr>
                <w:rFonts w:hint="eastAsia" w:ascii="Cambria Math" w:hAnsi="Cambria Math"/>
                <w:szCs w:val="24"/>
              </w:rPr>
              <m:t>t</m:t>
            </m:r>
            <m:ctrlPr>
              <w:rPr>
                <w:rFonts w:ascii="Cambria Math" w:hAnsi="Cambria Math"/>
                <w:i/>
                <w:szCs w:val="24"/>
              </w:rPr>
            </m:ctrlPr>
          </m:e>
        </m:d>
        <m:r>
          <m:rPr/>
          <w:rPr>
            <w:rFonts w:hint="eastAsia" w:ascii="Cambria Math" w:hAnsi="Cambria Math"/>
            <w:szCs w:val="24"/>
          </w:rPr>
          <m:t>=</m:t>
        </m:r>
        <m:r>
          <m:rPr/>
          <w:rPr>
            <w:rFonts w:ascii="Cambria Math" w:hAnsi="Cambria Math"/>
            <w:szCs w:val="24"/>
          </w:rPr>
          <m:t>F</m:t>
        </m:r>
        <m:d>
          <m:dPr>
            <m:ctrlPr>
              <w:rPr>
                <w:rFonts w:ascii="Cambria Math" w:hAnsi="Cambria Math"/>
                <w:i/>
                <w:szCs w:val="24"/>
              </w:rPr>
            </m:ctrlPr>
          </m:dPr>
          <m:e>
            <m:r>
              <m:rPr/>
              <w:rPr>
                <w:rFonts w:hint="eastAsia" w:ascii="Cambria Math" w:hAnsi="Cambria Math"/>
                <w:szCs w:val="24"/>
              </w:rPr>
              <m:t>t</m:t>
            </m:r>
            <m:ctrlPr>
              <w:rPr>
                <w:rFonts w:ascii="Cambria Math" w:hAnsi="Cambria Math"/>
                <w:i/>
                <w:szCs w:val="24"/>
              </w:rPr>
            </m:ctrlPr>
          </m:e>
        </m:d>
        <m:r>
          <m:rPr>
            <m:sty m:val="p"/>
          </m:rPr>
          <w:rPr>
            <w:rFonts w:ascii="Cambria Math" w:hAnsi="Cambria Math"/>
            <w:szCs w:val="24"/>
          </w:rPr>
          <m:t>⋅</m:t>
        </m:r>
        <m:r>
          <m:rPr/>
          <w:rPr>
            <w:rFonts w:ascii="Cambria Math" w:hAnsi="Cambria Math"/>
            <w:szCs w:val="24"/>
          </w:rPr>
          <m:t>v</m:t>
        </m:r>
        <m:d>
          <m:dPr>
            <m:ctrlPr>
              <w:rPr>
                <w:rFonts w:ascii="Cambria Math" w:hAnsi="Cambria Math"/>
                <w:i/>
                <w:szCs w:val="24"/>
              </w:rPr>
            </m:ctrlPr>
          </m:dPr>
          <m:e>
            <m:r>
              <m:rPr/>
              <w:rPr>
                <w:rFonts w:hint="eastAsia" w:ascii="Cambria Math" w:hAnsi="Cambria Math"/>
                <w:szCs w:val="24"/>
              </w:rPr>
              <m:t>t</m:t>
            </m:r>
            <m:ctrlPr>
              <w:rPr>
                <w:rFonts w:ascii="Cambria Math" w:hAnsi="Cambria Math"/>
                <w:i/>
                <w:szCs w:val="24"/>
              </w:rPr>
            </m:ctrlPr>
          </m:e>
        </m:d>
      </m:oMath>
      <w:r>
        <w:rPr>
          <w:rFonts w:hint="eastAsia" w:ascii="Times New Roman" w:hAnsi="Times New Roman"/>
          <w:szCs w:val="24"/>
        </w:rPr>
        <w:t>来调控粒子运动：当</w:t>
      </w:r>
      <m:oMath>
        <m:r>
          <m:rPr/>
          <w:rPr>
            <w:rFonts w:hint="eastAsia" w:ascii="Cambria Math" w:hAnsi="Cambria Math"/>
            <w:szCs w:val="24"/>
          </w:rPr>
          <m:t>P</m:t>
        </m:r>
        <m:d>
          <m:dPr>
            <m:ctrlPr>
              <w:rPr>
                <w:rFonts w:ascii="Cambria Math" w:hAnsi="Cambria Math"/>
                <w:i/>
                <w:szCs w:val="24"/>
              </w:rPr>
            </m:ctrlPr>
          </m:dPr>
          <m:e>
            <m:r>
              <m:rPr/>
              <w:rPr>
                <w:rFonts w:hint="eastAsia" w:ascii="Cambria Math" w:hAnsi="Cambria Math"/>
                <w:szCs w:val="24"/>
              </w:rPr>
              <m:t>t</m:t>
            </m:r>
            <m:ctrlPr>
              <w:rPr>
                <w:rFonts w:ascii="Cambria Math" w:hAnsi="Cambria Math"/>
                <w:i/>
                <w:szCs w:val="24"/>
              </w:rPr>
            </m:ctrlPr>
          </m:e>
        </m:d>
        <m:r>
          <m:rPr/>
          <w:rPr>
            <w:rFonts w:hint="eastAsia" w:ascii="Cambria Math" w:hAnsi="Cambria Math"/>
            <w:szCs w:val="24"/>
          </w:rPr>
          <m:t>&gt;0</m:t>
        </m:r>
      </m:oMath>
      <w:r>
        <w:rPr>
          <w:rFonts w:hint="eastAsia" w:ascii="Times New Roman" w:hAnsi="Times New Roman"/>
          <w:szCs w:val="24"/>
        </w:rPr>
        <w:t>时, 表明粒子正沿势能面下降, 算法增加时间步长</w:t>
      </w:r>
      <m:oMath>
        <m:r>
          <m:rPr>
            <m:sty m:val="p"/>
          </m:rPr>
          <w:rPr>
            <w:rFonts w:hint="eastAsia" w:ascii="Cambria Math" w:hAnsi="Cambria Math"/>
            <w:szCs w:val="24"/>
          </w:rPr>
          <m:t>Δ</m:t>
        </m:r>
        <m:r>
          <m:rPr/>
          <w:rPr>
            <w:rFonts w:hint="eastAsia" w:ascii="Cambria Math" w:hAnsi="Cambria Math"/>
            <w:szCs w:val="24"/>
          </w:rPr>
          <m:t>t</m:t>
        </m:r>
      </m:oMath>
      <w:r>
        <w:rPr>
          <w:rFonts w:hint="eastAsia" w:ascii="Times New Roman" w:hAnsi="Times New Roman"/>
          <w:szCs w:val="24"/>
        </w:rPr>
        <w:t>并利用惯性加速; 当</w:t>
      </w:r>
      <m:oMath>
        <m:r>
          <m:rPr/>
          <w:rPr>
            <w:rFonts w:hint="eastAsia" w:ascii="Cambria Math" w:hAnsi="Cambria Math"/>
            <w:szCs w:val="24"/>
          </w:rPr>
          <m:t>P</m:t>
        </m:r>
        <m:d>
          <m:dPr>
            <m:ctrlPr>
              <w:rPr>
                <w:rFonts w:ascii="Cambria Math" w:hAnsi="Cambria Math"/>
                <w:i/>
                <w:szCs w:val="24"/>
              </w:rPr>
            </m:ctrlPr>
          </m:dPr>
          <m:e>
            <m:r>
              <m:rPr/>
              <w:rPr>
                <w:rFonts w:hint="eastAsia" w:ascii="Cambria Math" w:hAnsi="Cambria Math"/>
                <w:szCs w:val="24"/>
              </w:rPr>
              <m:t>t</m:t>
            </m:r>
            <m:ctrlPr>
              <w:rPr>
                <w:rFonts w:ascii="Cambria Math" w:hAnsi="Cambria Math"/>
                <w:i/>
                <w:szCs w:val="24"/>
              </w:rPr>
            </m:ctrlPr>
          </m:e>
        </m:d>
        <m:r>
          <m:rPr/>
          <w:rPr>
            <w:rFonts w:hint="eastAsia" w:ascii="Cambria Math" w:hAnsi="Cambria Math"/>
            <w:szCs w:val="24"/>
          </w:rPr>
          <m:t>&lt;0</m:t>
        </m:r>
      </m:oMath>
      <w:r>
        <w:rPr>
          <w:rFonts w:hint="eastAsia" w:ascii="Times New Roman" w:hAnsi="Times New Roman"/>
          <w:szCs w:val="24"/>
        </w:rPr>
        <w:t>时, 表明粒子试图翻越势垒, 此时立即将速度归零并减小</w:t>
      </w:r>
      <m:oMath>
        <m:r>
          <m:rPr>
            <m:sty m:val="p"/>
          </m:rPr>
          <w:rPr>
            <w:rFonts w:hint="eastAsia" w:ascii="Cambria Math" w:hAnsi="Cambria Math"/>
            <w:szCs w:val="24"/>
          </w:rPr>
          <m:t>Δ</m:t>
        </m:r>
        <m:r>
          <m:rPr/>
          <w:rPr>
            <w:rFonts w:hint="eastAsia" w:ascii="Cambria Math" w:hAnsi="Cambria Math"/>
            <w:szCs w:val="24"/>
          </w:rPr>
          <m:t>t</m:t>
        </m:r>
      </m:oMath>
      <w:r>
        <w:rPr>
          <w:rFonts w:hint="eastAsia" w:ascii="Times New Roman" w:hAnsi="Times New Roman"/>
          <w:szCs w:val="24"/>
        </w:rPr>
        <w:t>, 以消除震荡. 同时, 算法通过混合系数</w:t>
      </w:r>
      <m:oMath>
        <m:r>
          <m:rPr>
            <m:sty m:val="p"/>
          </m:rPr>
          <w:rPr>
            <w:rFonts w:ascii="Cambria Math" w:hAnsi="Cambria Math"/>
            <w:szCs w:val="24"/>
          </w:rPr>
          <m:t>γ</m:t>
        </m:r>
      </m:oMath>
      <w:r>
        <w:rPr>
          <w:rFonts w:hint="eastAsia" w:ascii="Times New Roman" w:hAnsi="Times New Roman"/>
          <w:szCs w:val="24"/>
        </w:rPr>
        <w:t>对速度方向进行修正：</w:t>
      </w:r>
    </w:p>
    <w:p w14:paraId="68DCD10E">
      <w:pPr>
        <w:overflowPunct/>
        <w:spacing w:line="240" w:lineRule="auto"/>
        <w:ind w:firstLine="360"/>
        <w:rPr>
          <w:rFonts w:ascii="Times New Roman" w:hAnsi="Times New Roman"/>
          <w:sz w:val="18"/>
          <w:szCs w:val="22"/>
          <w:lang w:val="en-GB"/>
        </w:rPr>
      </w:pPr>
      <m:oMathPara>
        <m:oMath>
          <m:eqArr>
            <m:eqArrPr>
              <m:maxDist m:val="1"/>
              <m:ctrlPr>
                <w:rPr>
                  <w:rFonts w:ascii="Cambria Math" w:hAnsi="Cambria Math"/>
                  <w:i/>
                  <w:sz w:val="18"/>
                  <w:szCs w:val="22"/>
                  <w:lang w:val="en-GB"/>
                </w:rPr>
              </m:ctrlPr>
            </m:eqArrPr>
            <m:e>
              <m:acc>
                <m:accPr>
                  <m:chr m:val="̇"/>
                  <m:ctrlPr>
                    <w:rPr>
                      <w:rFonts w:ascii="Cambria Math" w:hAnsi="Cambria Math"/>
                      <w:i/>
                      <w:sz w:val="18"/>
                      <w:szCs w:val="22"/>
                      <w:lang w:val="en-GB"/>
                    </w:rPr>
                  </m:ctrlPr>
                </m:accPr>
                <m:e>
                  <m:r>
                    <m:rPr>
                      <m:sty m:val="bi"/>
                    </m:rPr>
                    <w:rPr>
                      <w:rFonts w:ascii="Cambria Math" w:hAnsi="Cambria Math"/>
                      <w:sz w:val="18"/>
                      <w:szCs w:val="22"/>
                      <w:lang w:val="en-GB"/>
                    </w:rPr>
                    <m:t>v</m:t>
                  </m:r>
                  <m:ctrlPr>
                    <w:rPr>
                      <w:rFonts w:ascii="Cambria Math" w:hAnsi="Cambria Math"/>
                      <w:i/>
                      <w:sz w:val="18"/>
                      <w:szCs w:val="22"/>
                      <w:lang w:val="en-GB"/>
                    </w:rPr>
                  </m:ctrlPr>
                </m:e>
              </m:acc>
              <m:d>
                <m:dPr>
                  <m:ctrlPr>
                    <w:rPr>
                      <w:rFonts w:ascii="Cambria Math" w:hAnsi="Cambria Math"/>
                      <w:i/>
                      <w:sz w:val="18"/>
                      <w:szCs w:val="22"/>
                      <w:lang w:val="en-GB"/>
                    </w:rPr>
                  </m:ctrlPr>
                </m:dPr>
                <m:e>
                  <m:r>
                    <m:rPr/>
                    <w:rPr>
                      <w:rFonts w:ascii="Cambria Math" w:hAnsi="Cambria Math"/>
                      <w:sz w:val="18"/>
                      <w:szCs w:val="22"/>
                      <w:lang w:val="en-GB"/>
                    </w:rPr>
                    <m:t>t</m:t>
                  </m:r>
                  <m:ctrlPr>
                    <w:rPr>
                      <w:rFonts w:ascii="Cambria Math" w:hAnsi="Cambria Math"/>
                      <w:i/>
                      <w:sz w:val="18"/>
                      <w:szCs w:val="22"/>
                      <w:lang w:val="en-GB"/>
                    </w:rPr>
                  </m:ctrlPr>
                </m:e>
              </m:d>
              <m:r>
                <m:rPr/>
                <w:rPr>
                  <w:rFonts w:ascii="Cambria Math" w:hAnsi="Cambria Math"/>
                  <w:sz w:val="18"/>
                  <w:szCs w:val="22"/>
                  <w:lang w:val="en-GB"/>
                </w:rPr>
                <m:t>=</m:t>
              </m:r>
              <m:f>
                <m:fPr>
                  <m:ctrlPr>
                    <w:rPr>
                      <w:rFonts w:ascii="Cambria Math" w:hAnsi="Cambria Math"/>
                      <w:i/>
                      <w:sz w:val="18"/>
                      <w:szCs w:val="22"/>
                      <w:lang w:val="en-GB"/>
                    </w:rPr>
                  </m:ctrlPr>
                </m:fPr>
                <m:num>
                  <w:bookmarkStart w:id="0" w:name="_Hlk208848473"/>
                  <m:r>
                    <m:rPr>
                      <m:sty m:val="bi"/>
                    </m:rPr>
                    <w:rPr>
                      <w:rFonts w:ascii="Cambria Math" w:hAnsi="Cambria Math"/>
                      <w:sz w:val="18"/>
                      <w:szCs w:val="22"/>
                      <w:lang w:val="en-GB"/>
                    </w:rPr>
                    <m:t>F</m:t>
                  </m:r>
                  <m:d>
                    <m:dPr>
                      <m:ctrlPr>
                        <w:rPr>
                          <w:rFonts w:ascii="Cambria Math" w:hAnsi="Cambria Math"/>
                          <w:i/>
                          <w:sz w:val="18"/>
                          <w:szCs w:val="22"/>
                          <w:lang w:val="en-GB"/>
                        </w:rPr>
                      </m:ctrlPr>
                    </m:dPr>
                    <m:e>
                      <m:r>
                        <m:rPr/>
                        <w:rPr>
                          <w:rFonts w:ascii="Cambria Math" w:hAnsi="Cambria Math"/>
                          <w:sz w:val="18"/>
                          <w:szCs w:val="22"/>
                          <w:lang w:val="en-GB"/>
                        </w:rPr>
                        <m:t>t</m:t>
                      </m:r>
                      <m:ctrlPr>
                        <w:rPr>
                          <w:rFonts w:ascii="Cambria Math" w:hAnsi="Cambria Math"/>
                          <w:i/>
                          <w:sz w:val="18"/>
                          <w:szCs w:val="22"/>
                          <w:lang w:val="en-GB"/>
                        </w:rPr>
                      </m:ctrlPr>
                      <w:bookmarkEnd w:id="0"/>
                    </m:e>
                  </m:d>
                  <m:ctrlPr>
                    <w:rPr>
                      <w:rFonts w:ascii="Cambria Math" w:hAnsi="Cambria Math"/>
                      <w:i/>
                      <w:sz w:val="18"/>
                      <w:szCs w:val="22"/>
                      <w:lang w:val="en-GB"/>
                    </w:rPr>
                  </m:ctrlPr>
                </m:num>
                <m:den>
                  <m:r>
                    <m:rPr/>
                    <w:rPr>
                      <w:rFonts w:ascii="Cambria Math" w:hAnsi="Cambria Math"/>
                      <w:sz w:val="18"/>
                      <w:szCs w:val="22"/>
                      <w:lang w:val="en-GB"/>
                    </w:rPr>
                    <m:t>m</m:t>
                  </m:r>
                  <m:ctrlPr>
                    <w:rPr>
                      <w:rFonts w:ascii="Cambria Math" w:hAnsi="Cambria Math"/>
                      <w:i/>
                      <w:sz w:val="18"/>
                      <w:szCs w:val="22"/>
                      <w:lang w:val="en-GB"/>
                    </w:rPr>
                  </m:ctrlPr>
                </m:den>
              </m:f>
              <m:r>
                <m:rPr/>
                <w:rPr>
                  <w:rFonts w:ascii="Cambria Math" w:hAnsi="Cambria Math"/>
                  <w:sz w:val="18"/>
                  <w:szCs w:val="22"/>
                  <w:lang w:val="en-GB"/>
                </w:rPr>
                <m:t>−γ</m:t>
              </m:r>
              <m:d>
                <m:dPr>
                  <m:ctrlPr>
                    <w:rPr>
                      <w:rFonts w:ascii="Cambria Math" w:hAnsi="Cambria Math"/>
                      <w:i/>
                      <w:sz w:val="18"/>
                      <w:szCs w:val="22"/>
                      <w:lang w:val="en-GB"/>
                    </w:rPr>
                  </m:ctrlPr>
                </m:dPr>
                <m:e>
                  <m:r>
                    <m:rPr/>
                    <w:rPr>
                      <w:rFonts w:ascii="Cambria Math" w:hAnsi="Cambria Math"/>
                      <w:sz w:val="18"/>
                      <w:szCs w:val="22"/>
                      <w:lang w:val="en-GB"/>
                    </w:rPr>
                    <m:t>t</m:t>
                  </m:r>
                  <m:ctrlPr>
                    <w:rPr>
                      <w:rFonts w:ascii="Cambria Math" w:hAnsi="Cambria Math"/>
                      <w:i/>
                      <w:sz w:val="18"/>
                      <w:szCs w:val="22"/>
                      <w:lang w:val="en-GB"/>
                    </w:rPr>
                  </m:ctrlPr>
                </m:e>
              </m:d>
              <m:d>
                <m:dPr>
                  <m:begChr m:val="|"/>
                  <m:endChr m:val="|"/>
                  <m:ctrlPr>
                    <w:rPr>
                      <w:rFonts w:ascii="Cambria Math" w:hAnsi="Cambria Math"/>
                      <w:i/>
                      <w:sz w:val="18"/>
                      <w:szCs w:val="22"/>
                      <w:lang w:val="en-GB"/>
                    </w:rPr>
                  </m:ctrlPr>
                </m:dPr>
                <m:e>
                  <m:r>
                    <m:rPr>
                      <m:sty m:val="bi"/>
                    </m:rPr>
                    <w:rPr>
                      <w:rFonts w:ascii="Cambria Math" w:hAnsi="Cambria Math"/>
                      <w:sz w:val="18"/>
                      <w:szCs w:val="22"/>
                      <w:lang w:val="en-GB"/>
                    </w:rPr>
                    <m:t>v</m:t>
                  </m:r>
                  <m:d>
                    <m:dPr>
                      <m:ctrlPr>
                        <w:rPr>
                          <w:rFonts w:ascii="Cambria Math" w:hAnsi="Cambria Math"/>
                          <w:i/>
                          <w:sz w:val="18"/>
                          <w:szCs w:val="22"/>
                          <w:lang w:val="en-GB"/>
                        </w:rPr>
                      </m:ctrlPr>
                    </m:dPr>
                    <m:e>
                      <m:r>
                        <m:rPr/>
                        <w:rPr>
                          <w:rFonts w:ascii="Cambria Math" w:hAnsi="Cambria Math"/>
                          <w:sz w:val="18"/>
                          <w:szCs w:val="22"/>
                          <w:lang w:val="en-GB"/>
                        </w:rPr>
                        <m:t>t</m:t>
                      </m:r>
                      <m:ctrlPr>
                        <w:rPr>
                          <w:rFonts w:ascii="Cambria Math" w:hAnsi="Cambria Math"/>
                          <w:i/>
                          <w:sz w:val="18"/>
                          <w:szCs w:val="22"/>
                          <w:lang w:val="en-GB"/>
                        </w:rPr>
                      </m:ctrlPr>
                    </m:e>
                  </m:d>
                  <m:ctrlPr>
                    <w:rPr>
                      <w:rFonts w:ascii="Cambria Math" w:hAnsi="Cambria Math"/>
                      <w:i/>
                      <w:sz w:val="18"/>
                      <w:szCs w:val="22"/>
                      <w:lang w:val="en-GB"/>
                    </w:rPr>
                  </m:ctrlPr>
                </m:e>
              </m:d>
              <m:d>
                <m:dPr>
                  <m:begChr m:val="["/>
                  <m:endChr m:val="]"/>
                  <m:ctrlPr>
                    <w:rPr>
                      <w:rFonts w:ascii="Cambria Math" w:hAnsi="Cambria Math"/>
                      <w:i/>
                      <w:sz w:val="18"/>
                      <w:szCs w:val="22"/>
                      <w:lang w:val="en-GB"/>
                    </w:rPr>
                  </m:ctrlPr>
                </m:dPr>
                <m:e>
                  <m:acc>
                    <m:accPr>
                      <m:ctrlPr>
                        <w:rPr>
                          <w:rFonts w:ascii="Cambria Math" w:hAnsi="Cambria Math"/>
                          <w:i/>
                          <w:sz w:val="18"/>
                          <w:szCs w:val="22"/>
                          <w:lang w:val="en-GB"/>
                        </w:rPr>
                      </m:ctrlPr>
                    </m:accPr>
                    <m:e>
                      <m:r>
                        <m:rPr>
                          <m:sty m:val="bi"/>
                        </m:rPr>
                        <w:rPr>
                          <w:rFonts w:ascii="Cambria Math" w:hAnsi="Cambria Math"/>
                          <w:sz w:val="18"/>
                          <w:szCs w:val="22"/>
                          <w:lang w:val="en-GB"/>
                        </w:rPr>
                        <m:t>v</m:t>
                      </m:r>
                      <m:ctrlPr>
                        <w:rPr>
                          <w:rFonts w:ascii="Cambria Math" w:hAnsi="Cambria Math"/>
                          <w:i/>
                          <w:sz w:val="18"/>
                          <w:szCs w:val="22"/>
                          <w:lang w:val="en-GB"/>
                        </w:rPr>
                      </m:ctrlPr>
                    </m:e>
                  </m:acc>
                  <m:d>
                    <m:dPr>
                      <m:ctrlPr>
                        <w:rPr>
                          <w:rFonts w:ascii="Cambria Math" w:hAnsi="Cambria Math"/>
                          <w:i/>
                          <w:sz w:val="18"/>
                          <w:szCs w:val="22"/>
                          <w:lang w:val="en-GB"/>
                        </w:rPr>
                      </m:ctrlPr>
                    </m:dPr>
                    <m:e>
                      <m:r>
                        <m:rPr/>
                        <w:rPr>
                          <w:rFonts w:ascii="Cambria Math" w:hAnsi="Cambria Math"/>
                          <w:sz w:val="18"/>
                          <w:szCs w:val="22"/>
                          <w:lang w:val="en-GB"/>
                        </w:rPr>
                        <m:t>t</m:t>
                      </m:r>
                      <m:ctrlPr>
                        <w:rPr>
                          <w:rFonts w:ascii="Cambria Math" w:hAnsi="Cambria Math"/>
                          <w:i/>
                          <w:sz w:val="18"/>
                          <w:szCs w:val="22"/>
                          <w:lang w:val="en-GB"/>
                        </w:rPr>
                      </m:ctrlPr>
                    </m:e>
                  </m:d>
                  <m:r>
                    <m:rPr/>
                    <w:rPr>
                      <w:rFonts w:ascii="Cambria Math" w:hAnsi="Cambria Math"/>
                      <w:sz w:val="18"/>
                      <w:szCs w:val="22"/>
                      <w:lang w:val="en-GB"/>
                    </w:rPr>
                    <m:t>−</m:t>
                  </m:r>
                  <m:acc>
                    <m:accPr>
                      <m:ctrlPr>
                        <w:rPr>
                          <w:rFonts w:ascii="Cambria Math" w:hAnsi="Cambria Math"/>
                          <w:i/>
                          <w:sz w:val="18"/>
                          <w:szCs w:val="22"/>
                          <w:lang w:val="en-GB"/>
                        </w:rPr>
                      </m:ctrlPr>
                    </m:accPr>
                    <m:e>
                      <m:r>
                        <m:rPr>
                          <m:sty m:val="bi"/>
                        </m:rPr>
                        <w:rPr>
                          <w:rFonts w:ascii="Cambria Math" w:hAnsi="Cambria Math"/>
                          <w:sz w:val="18"/>
                          <w:szCs w:val="22"/>
                          <w:lang w:val="en-GB"/>
                        </w:rPr>
                        <m:t>F</m:t>
                      </m:r>
                      <m:ctrlPr>
                        <w:rPr>
                          <w:rFonts w:ascii="Cambria Math" w:hAnsi="Cambria Math"/>
                          <w:i/>
                          <w:sz w:val="18"/>
                          <w:szCs w:val="22"/>
                          <w:lang w:val="en-GB"/>
                        </w:rPr>
                      </m:ctrlPr>
                    </m:e>
                  </m:acc>
                  <m:d>
                    <m:dPr>
                      <m:ctrlPr>
                        <w:rPr>
                          <w:rFonts w:ascii="Cambria Math" w:hAnsi="Cambria Math"/>
                          <w:i/>
                          <w:sz w:val="18"/>
                          <w:szCs w:val="22"/>
                          <w:lang w:val="en-GB"/>
                        </w:rPr>
                      </m:ctrlPr>
                    </m:dPr>
                    <m:e>
                      <m:r>
                        <m:rPr/>
                        <w:rPr>
                          <w:rFonts w:ascii="Cambria Math" w:hAnsi="Cambria Math"/>
                          <w:sz w:val="18"/>
                          <w:szCs w:val="22"/>
                          <w:lang w:val="en-GB"/>
                        </w:rPr>
                        <m:t>t</m:t>
                      </m:r>
                      <m:ctrlPr>
                        <w:rPr>
                          <w:rFonts w:ascii="Cambria Math" w:hAnsi="Cambria Math"/>
                          <w:i/>
                          <w:sz w:val="18"/>
                          <w:szCs w:val="22"/>
                          <w:lang w:val="en-GB"/>
                        </w:rPr>
                      </m:ctrlPr>
                    </m:e>
                  </m:d>
                  <m:ctrlPr>
                    <w:rPr>
                      <w:rFonts w:ascii="Cambria Math" w:hAnsi="Cambria Math"/>
                      <w:i/>
                      <w:sz w:val="18"/>
                      <w:szCs w:val="22"/>
                      <w:lang w:val="en-GB"/>
                    </w:rPr>
                  </m:ctrlPr>
                </m:e>
              </m:d>
              <m:r>
                <m:rPr/>
                <w:rPr>
                  <w:rFonts w:ascii="Cambria Math" w:hAnsi="Cambria Math"/>
                  <w:sz w:val="18"/>
                  <w:szCs w:val="22"/>
                  <w:lang w:val="en-GB"/>
                </w:rPr>
                <m:t>#</m:t>
              </m:r>
              <m:d>
                <m:dPr>
                  <m:ctrlPr>
                    <w:rPr>
                      <w:rFonts w:ascii="Cambria Math" w:hAnsi="Cambria Math"/>
                      <w:i/>
                      <w:sz w:val="18"/>
                      <w:szCs w:val="22"/>
                      <w:lang w:val="en-GB"/>
                    </w:rPr>
                  </m:ctrlPr>
                </m:dPr>
                <m:e>
                  <m:r>
                    <m:rPr/>
                    <w:rPr>
                      <w:rFonts w:ascii="Cambria Math" w:hAnsi="Cambria Math"/>
                      <w:sz w:val="18"/>
                      <w:szCs w:val="22"/>
                      <w:lang w:val="en-GB"/>
                    </w:rPr>
                    <m:t>9</m:t>
                  </m:r>
                  <m:ctrlPr>
                    <w:rPr>
                      <w:rFonts w:ascii="Cambria Math" w:hAnsi="Cambria Math"/>
                      <w:i/>
                      <w:sz w:val="18"/>
                      <w:szCs w:val="22"/>
                      <w:lang w:val="en-GB"/>
                    </w:rPr>
                  </m:ctrlPr>
                </m:e>
              </m:d>
              <m:ctrlPr>
                <w:rPr>
                  <w:rFonts w:ascii="Cambria Math" w:hAnsi="Cambria Math"/>
                  <w:i/>
                  <w:sz w:val="18"/>
                  <w:szCs w:val="22"/>
                  <w:lang w:val="en-GB"/>
                </w:rPr>
              </m:ctrlPr>
            </m:e>
          </m:eqArr>
        </m:oMath>
      </m:oMathPara>
    </w:p>
    <w:p w14:paraId="63634EBE">
      <w:pPr>
        <w:pStyle w:val="4"/>
        <w:ind w:firstLine="420"/>
      </w:pPr>
      <w:r>
        <w:rPr>
          <w:rFonts w:hint="eastAsia"/>
          <w:szCs w:val="24"/>
        </w:rPr>
        <w:t>FIRE 兼具了最速下降法的导向性与分子动力学的平滑性, 对高维且粗糙的势能面具有极强的鲁棒性.</w:t>
      </w:r>
    </w:p>
    <w:p w14:paraId="75729405">
      <w:pPr>
        <w:pStyle w:val="5"/>
        <w:rPr>
          <w:rFonts w:ascii="Times New Roman" w:hAnsi="Times New Roman"/>
        </w:rPr>
      </w:pPr>
      <w:commentRangeStart w:id="2"/>
      <w:r>
        <w:rPr>
          <w:rFonts w:hint="eastAsia" w:ascii="Times New Roman" w:hAnsi="Times New Roman" w:eastAsia="宋体"/>
          <w:lang w:eastAsia="zh-CN"/>
        </w:rPr>
        <w:t>3</w:t>
      </w:r>
      <w:r>
        <w:rPr>
          <w:rFonts w:ascii="Times New Roman" w:hAnsi="Times New Roman" w:eastAsia="宋体"/>
        </w:rPr>
        <w:t>.</w:t>
      </w:r>
      <w:r>
        <w:rPr>
          <w:rFonts w:hint="eastAsia" w:ascii="Times New Roman" w:hAnsi="Times New Roman" w:eastAsia="宋体"/>
          <w:lang w:eastAsia="zh-CN"/>
        </w:rPr>
        <w:t>1</w:t>
      </w:r>
      <w:r>
        <w:rPr>
          <w:rFonts w:ascii="Times New Roman" w:hAnsi="Times New Roman" w:eastAsia="宋体"/>
        </w:rPr>
        <w:t xml:space="preserve"> </w:t>
      </w:r>
      <w:r>
        <w:rPr>
          <w:rFonts w:hint="eastAsia" w:ascii="Times New Roman" w:hAnsi="Times New Roman" w:eastAsia="宋体"/>
          <w:lang w:eastAsia="zh-CN"/>
        </w:rPr>
        <w:t>混合搜索算法</w:t>
      </w:r>
      <w:r>
        <w:rPr>
          <w:rFonts w:ascii="Times New Roman" w:hAnsi="Times New Roman"/>
          <w:szCs w:val="24"/>
        </w:rPr>
        <w:t xml:space="preserve"> </w:t>
      </w:r>
    </w:p>
    <w:p w14:paraId="0E209EDA">
      <w:pPr>
        <w:pStyle w:val="4"/>
        <w:ind w:firstLine="420"/>
      </w:pPr>
      <w:r>
        <w:rPr>
          <w:rFonts w:hint="eastAsia"/>
        </w:rPr>
        <w:t>算法1所示为对应伪代</w:t>
      </w:r>
      <w:commentRangeEnd w:id="2"/>
      <w:r>
        <w:rPr>
          <w:rStyle w:val="37"/>
          <w:rFonts w:ascii="Lucida Sans Unicode" w:hAnsi="Lucida Sans Unicode"/>
        </w:rPr>
        <w:commentReference w:id="2"/>
      </w:r>
      <w:r>
        <w:rPr>
          <w:rFonts w:hint="eastAsia"/>
        </w:rPr>
        <w:t>码</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5"/>
      </w:tblGrid>
      <w:tr w14:paraId="4E8A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5" w:type="dxa"/>
            <w:tcBorders>
              <w:top w:val="single" w:color="auto" w:sz="12" w:space="0"/>
              <w:left w:val="nil"/>
              <w:bottom w:val="single" w:color="auto" w:sz="12" w:space="0"/>
              <w:right w:val="nil"/>
            </w:tcBorders>
          </w:tcPr>
          <w:p w14:paraId="34994B6C">
            <w:pPr>
              <w:pStyle w:val="18"/>
              <w:ind w:firstLine="0"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算法 1: PSO-FIRE 算法</w:t>
            </w:r>
          </w:p>
          <w:p w14:paraId="77EF406D">
            <w:pPr>
              <w:pStyle w:val="18"/>
              <w:ind w:firstLine="0"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输入: 种群规模</w:t>
            </w:r>
            <m:oMath>
              <m:r>
                <m:rPr/>
                <w:rPr>
                  <w:rFonts w:hint="eastAsia" w:ascii="Cambria Math" w:hAnsi="Cambria Math" w:eastAsia="宋体" w:cs="Times New Roman"/>
                  <w:sz w:val="18"/>
                  <w:szCs w:val="18"/>
                </w:rPr>
                <m:t>N</m:t>
              </m:r>
            </m:oMath>
            <w:r>
              <w:rPr>
                <w:rFonts w:hint="eastAsia" w:ascii="Times New Roman" w:hAnsi="Times New Roman" w:eastAsia="宋体" w:cs="Times New Roman"/>
                <w:sz w:val="18"/>
                <w:szCs w:val="18"/>
              </w:rPr>
              <w:t>; 最大迭代次数</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t</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max</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搜索空间维度</w:t>
            </w:r>
            <m:oMath>
              <m:r>
                <m:rPr/>
                <w:rPr>
                  <w:rFonts w:hint="eastAsia" w:ascii="Cambria Math" w:hAnsi="Cambria Math" w:eastAsia="宋体" w:cs="Times New Roman"/>
                  <w:sz w:val="18"/>
                  <w:szCs w:val="18"/>
                </w:rPr>
                <m:t>D</m:t>
              </m:r>
            </m:oMath>
            <w:r>
              <w:rPr>
                <w:rFonts w:hint="eastAsia" w:ascii="Times New Roman" w:hAnsi="Times New Roman" w:eastAsia="宋体" w:cs="Times New Roman"/>
                <w:sz w:val="18"/>
                <w:szCs w:val="18"/>
              </w:rPr>
              <w:t>;</w:t>
            </w:r>
          </w:p>
          <w:p w14:paraId="30879FC4">
            <w:pPr>
              <w:pStyle w:val="18"/>
              <w:ind w:firstLine="0"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PSO参数 </w:t>
            </w:r>
            <m:oMath>
              <m:r>
                <m:rPr/>
                <w:rPr>
                  <w:rFonts w:ascii="Cambria Math" w:hAnsi="Cambria Math" w:eastAsia="宋体" w:cs="Times New Roman"/>
                  <w:sz w:val="18"/>
                  <w:szCs w:val="18"/>
                </w:rPr>
                <m:t>ω</m:t>
              </m:r>
              <m:r>
                <m:rPr/>
                <w:rPr>
                  <w:rFonts w:hint="eastAsia" w:ascii="Cambria Math" w:hAnsi="Cambria Math" w:eastAsia="宋体" w:cs="Times New Roman"/>
                  <w:sz w:val="18"/>
                  <w:szCs w:val="18"/>
                </w:rPr>
                <m:t>,</m:t>
              </m:r>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c</m:t>
                  </m:r>
                  <m:ctrlPr>
                    <w:rPr>
                      <w:rFonts w:ascii="Cambria Math" w:hAnsi="Cambria Math" w:eastAsia="宋体" w:cs="Times New Roman"/>
                      <w:i/>
                      <w:sz w:val="18"/>
                      <w:szCs w:val="18"/>
                    </w:rPr>
                  </m:ctrlPr>
                </m:e>
                <m:sub>
                  <m:r>
                    <m:rPr/>
                    <w:rPr>
                      <w:rFonts w:hint="eastAsia" w:ascii="Cambria Math" w:hAnsi="Cambria Math" w:eastAsia="宋体" w:cs="Times New Roman"/>
                      <w:sz w:val="18"/>
                      <w:szCs w:val="18"/>
                    </w:rPr>
                    <m:t>1</m:t>
                  </m:r>
                  <m:ctrlPr>
                    <w:rPr>
                      <w:rFonts w:ascii="Cambria Math" w:hAnsi="Cambria Math" w:eastAsia="宋体" w:cs="Times New Roman"/>
                      <w:i/>
                      <w:sz w:val="18"/>
                      <w:szCs w:val="18"/>
                    </w:rPr>
                  </m:ctrlPr>
                </m:sub>
              </m:sSub>
              <m:r>
                <m:rPr/>
                <w:rPr>
                  <w:rFonts w:hint="eastAsia" w:ascii="Cambria Math" w:hAnsi="Cambria Math" w:eastAsia="宋体" w:cs="Times New Roman"/>
                  <w:sz w:val="18"/>
                  <w:szCs w:val="18"/>
                </w:rPr>
                <m:t>,</m:t>
              </m:r>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c</m:t>
                  </m:r>
                  <m:ctrlPr>
                    <w:rPr>
                      <w:rFonts w:ascii="Cambria Math" w:hAnsi="Cambria Math" w:eastAsia="宋体" w:cs="Times New Roman"/>
                      <w:i/>
                      <w:sz w:val="18"/>
                      <w:szCs w:val="18"/>
                    </w:rPr>
                  </m:ctrlPr>
                </m:e>
                <m:sub>
                  <m:r>
                    <m:rPr/>
                    <w:rPr>
                      <w:rFonts w:hint="eastAsia" w:ascii="Cambria Math" w:hAnsi="Cambria Math" w:eastAsia="宋体" w:cs="Times New Roman"/>
                      <w:sz w:val="18"/>
                      <w:szCs w:val="18"/>
                    </w:rPr>
                    <m:t>2</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FIRE参数 </w:t>
            </w:r>
            <m:oMath>
              <m:r>
                <m:rPr>
                  <m:sty m:val="p"/>
                </m:rPr>
                <w:rPr>
                  <w:rFonts w:hint="eastAsia" w:ascii="Cambria Math" w:hAnsi="Cambria Math" w:eastAsia="宋体" w:cs="Times New Roman"/>
                  <w:sz w:val="18"/>
                  <w:szCs w:val="18"/>
                </w:rPr>
                <m:t>Δ</m:t>
              </m:r>
              <m:r>
                <m:rPr/>
                <w:rPr>
                  <w:rFonts w:hint="eastAsia" w:ascii="Cambria Math" w:hAnsi="Cambria Math" w:eastAsia="宋体" w:cs="Times New Roman"/>
                  <w:sz w:val="18"/>
                  <w:szCs w:val="18"/>
                </w:rPr>
                <m:t xml:space="preserve">t, </m:t>
              </m:r>
              <m:r>
                <m:rPr/>
                <w:rPr>
                  <w:rFonts w:ascii="Cambria Math" w:hAnsi="Cambria Math" w:eastAsia="宋体" w:cs="Times New Roman"/>
                  <w:sz w:val="18"/>
                  <w:szCs w:val="18"/>
                </w:rPr>
                <m:t>γ</m:t>
              </m:r>
            </m:oMath>
            <w:r>
              <w:rPr>
                <w:rFonts w:hint="eastAsia" w:ascii="Times New Roman" w:hAnsi="Times New Roman" w:eastAsia="宋体" w:cs="Times New Roman"/>
                <w:sz w:val="18"/>
                <w:szCs w:val="18"/>
              </w:rPr>
              <w:t xml:space="preserve">; 比例调整因子 </w:t>
            </w:r>
            <m:oMath>
              <m:r>
                <m:rPr/>
                <w:rPr>
                  <w:rFonts w:ascii="Cambria Math" w:hAnsi="Cambria Math" w:eastAsia="宋体" w:cs="Times New Roman"/>
                  <w:sz w:val="18"/>
                  <w:szCs w:val="18"/>
                </w:rPr>
                <m:t>α</m:t>
              </m:r>
            </m:oMath>
            <w:r>
              <w:rPr>
                <w:rFonts w:hint="eastAsia" w:ascii="Times New Roman" w:hAnsi="Times New Roman" w:eastAsia="宋体" w:cs="Times New Roman"/>
                <w:sz w:val="18"/>
                <w:szCs w:val="18"/>
              </w:rPr>
              <w:t>.</w:t>
            </w:r>
          </w:p>
          <w:p w14:paraId="5E08F9F1">
            <w:pPr>
              <w:pStyle w:val="18"/>
              <w:ind w:firstLine="0"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输出: 全局最优晶体结构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g</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best</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及 Pareto 解集.</w:t>
            </w:r>
          </w:p>
          <w:p w14:paraId="1969874B">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初始化 (Initialization):</w:t>
            </w:r>
          </w:p>
          <w:p w14:paraId="0077FB94">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随机初始化</w:t>
            </w:r>
            <m:oMath>
              <m:r>
                <m:rPr/>
                <w:rPr>
                  <w:rFonts w:hint="eastAsia" w:ascii="Cambria Math" w:hAnsi="Cambria Math" w:eastAsia="宋体" w:cs="Times New Roman"/>
                  <w:sz w:val="18"/>
                  <w:szCs w:val="18"/>
                </w:rPr>
                <m:t>N</m:t>
              </m:r>
            </m:oMath>
            <w:r>
              <w:rPr>
                <w:rFonts w:hint="eastAsia" w:ascii="Times New Roman" w:hAnsi="Times New Roman" w:eastAsia="宋体" w:cs="Times New Roman"/>
                <w:sz w:val="18"/>
                <w:szCs w:val="18"/>
              </w:rPr>
              <w:t>个粒子; 分配初始类型 (PSO 或 FIRE).</w:t>
            </w:r>
          </w:p>
          <w:p w14:paraId="15FAFA24">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公式(1) 计算能量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f</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E</m:t>
                  </m:r>
                  <m:ctrlPr>
                    <w:rPr>
                      <w:rFonts w:ascii="Cambria Math" w:hAnsi="Cambria Math" w:eastAsia="宋体" w:cs="Times New Roman"/>
                      <w:i/>
                      <w:sz w:val="18"/>
                      <w:szCs w:val="18"/>
                    </w:rPr>
                  </m:ctrlPr>
                </m:sub>
              </m:sSub>
              <m:d>
                <m:dPr>
                  <m:ctrlPr>
                    <w:rPr>
                      <w:rFonts w:ascii="Cambria Math" w:hAnsi="Cambria Math" w:eastAsia="宋体" w:cs="Times New Roman"/>
                      <w:i/>
                      <w:sz w:val="18"/>
                      <w:szCs w:val="18"/>
                    </w:rPr>
                  </m:ctrlPr>
                </m:dPr>
                <m:e>
                  <m:r>
                    <m:rPr/>
                    <w:rPr>
                      <w:rFonts w:hint="eastAsia" w:ascii="Cambria Math" w:hAnsi="Cambria Math" w:eastAsia="宋体" w:cs="Times New Roman"/>
                      <w:sz w:val="18"/>
                      <w:szCs w:val="18"/>
                    </w:rPr>
                    <m:t>x</m:t>
                  </m:r>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 xml:space="preserve"> 并利用 公式(4) 计算构型熵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f</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S</m:t>
                  </m:r>
                  <m:ctrlPr>
                    <w:rPr>
                      <w:rFonts w:ascii="Cambria Math" w:hAnsi="Cambria Math" w:eastAsia="宋体" w:cs="Times New Roman"/>
                      <w:i/>
                      <w:sz w:val="18"/>
                      <w:szCs w:val="18"/>
                    </w:rPr>
                  </m:ctrlPr>
                </m:sub>
              </m:sSub>
              <m:d>
                <m:dPr>
                  <m:ctrlPr>
                    <w:rPr>
                      <w:rFonts w:ascii="Cambria Math" w:hAnsi="Cambria Math" w:eastAsia="宋体" w:cs="Times New Roman"/>
                      <w:i/>
                      <w:sz w:val="18"/>
                      <w:szCs w:val="18"/>
                    </w:rPr>
                  </m:ctrlPr>
                </m:dPr>
                <m:e>
                  <m:r>
                    <m:rPr/>
                    <w:rPr>
                      <w:rFonts w:hint="eastAsia" w:ascii="Cambria Math" w:hAnsi="Cambria Math" w:eastAsia="宋体" w:cs="Times New Roman"/>
                      <w:sz w:val="18"/>
                      <w:szCs w:val="18"/>
                    </w:rPr>
                    <m:t>x</m:t>
                  </m:r>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w:t>
            </w:r>
          </w:p>
          <w:p w14:paraId="585AF259">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公式(6) 评估目标函数 </w:t>
            </w:r>
            <m:oMath>
              <m:r>
                <m:rPr/>
                <w:rPr>
                  <w:rFonts w:hint="eastAsia" w:ascii="Cambria Math" w:hAnsi="Cambria Math" w:eastAsia="宋体" w:cs="Times New Roman"/>
                  <w:sz w:val="18"/>
                  <w:szCs w:val="18"/>
                </w:rPr>
                <m:t>V</m:t>
              </m:r>
              <m:d>
                <m:dPr>
                  <m:ctrlPr>
                    <w:rPr>
                      <w:rFonts w:ascii="Cambria Math" w:hAnsi="Cambria Math" w:eastAsia="宋体" w:cs="Times New Roman"/>
                      <w:i/>
                      <w:sz w:val="18"/>
                      <w:szCs w:val="18"/>
                    </w:rPr>
                  </m:ctrlPr>
                </m:dPr>
                <m:e>
                  <m:r>
                    <m:rPr/>
                    <w:rPr>
                      <w:rFonts w:hint="eastAsia" w:ascii="Cambria Math" w:hAnsi="Cambria Math" w:eastAsia="宋体" w:cs="Times New Roman"/>
                      <w:sz w:val="18"/>
                      <w:szCs w:val="18"/>
                    </w:rPr>
                    <m:t>x</m:t>
                  </m:r>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 xml:space="preserve">; 初始化个体最优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p</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best</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和全局最优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g</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best</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3410194F">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While </w:t>
            </w:r>
            <m:oMath>
              <m:r>
                <m:rPr/>
                <w:rPr>
                  <w:rFonts w:ascii="Cambria Math" w:hAnsi="Cambria Math" w:eastAsia="宋体" w:cs="Times New Roman"/>
                  <w:sz w:val="18"/>
                  <w:szCs w:val="18"/>
                </w:rPr>
                <m:t>t&lt;</m:t>
              </m:r>
              <m:sSub>
                <m:sSubPr>
                  <m:ctrlPr>
                    <w:rPr>
                      <w:rFonts w:ascii="Cambria Math" w:hAnsi="Cambria Math" w:eastAsia="宋体" w:cs="Times New Roman"/>
                      <w:i/>
                      <w:sz w:val="18"/>
                      <w:szCs w:val="18"/>
                    </w:rPr>
                  </m:ctrlPr>
                </m:sSubPr>
                <m:e>
                  <m:r>
                    <m:rPr/>
                    <w:rPr>
                      <w:rFonts w:ascii="Cambria Math" w:hAnsi="Cambria Math" w:eastAsia="宋体" w:cs="Times New Roman"/>
                      <w:sz w:val="18"/>
                      <w:szCs w:val="18"/>
                    </w:rPr>
                    <m:t>t</m:t>
                  </m:r>
                  <m:ctrlPr>
                    <w:rPr>
                      <w:rFonts w:ascii="Cambria Math" w:hAnsi="Cambria Math" w:eastAsia="宋体" w:cs="Times New Roman"/>
                      <w:i/>
                      <w:sz w:val="18"/>
                      <w:szCs w:val="18"/>
                    </w:rPr>
                  </m:ctrlPr>
                </m:e>
                <m:sub>
                  <m:r>
                    <m:rPr/>
                    <w:rPr>
                      <w:rFonts w:ascii="Cambria Math" w:hAnsi="Cambria Math" w:eastAsia="宋体" w:cs="Times New Roman"/>
                      <w:sz w:val="18"/>
                      <w:szCs w:val="18"/>
                    </w:rPr>
                    <m:t>max</m:t>
                  </m:r>
                  <m:ctrlPr>
                    <w:rPr>
                      <w:rFonts w:ascii="Cambria Math" w:hAnsi="Cambria Math" w:eastAsia="宋体" w:cs="Times New Roman"/>
                      <w:i/>
                      <w:sz w:val="18"/>
                      <w:szCs w:val="18"/>
                    </w:rPr>
                  </m:ctrlPr>
                </m:sub>
              </m:sSub>
            </m:oMath>
            <w:r>
              <w:rPr>
                <w:rFonts w:ascii="Times New Roman" w:hAnsi="Times New Roman" w:eastAsia="宋体" w:cs="Times New Roman"/>
                <w:sz w:val="18"/>
                <w:szCs w:val="18"/>
              </w:rPr>
              <w:t xml:space="preserve"> do</w:t>
            </w:r>
          </w:p>
          <w:p w14:paraId="087463BF">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公式(10) 计算能量改善率 </w:t>
            </w:r>
            <m:oMath>
              <m:sSub>
                <m:sSubPr>
                  <m:ctrlPr>
                    <w:rPr>
                      <w:rFonts w:ascii="Cambria Math" w:hAnsi="Cambria Math" w:eastAsia="宋体" w:cs="Times New Roman"/>
                      <w:i/>
                      <w:sz w:val="18"/>
                      <w:szCs w:val="18"/>
                    </w:rPr>
                  </m:ctrlPr>
                </m:sSubPr>
                <m:e>
                  <m:r>
                    <m:rPr/>
                    <w:rPr>
                      <w:rFonts w:ascii="Cambria Math" w:hAnsi="Cambria Math" w:eastAsia="宋体" w:cs="Times New Roman"/>
                      <w:sz w:val="18"/>
                      <w:szCs w:val="18"/>
                    </w:rPr>
                    <m:t>η</m:t>
                  </m:r>
                  <m:ctrlPr>
                    <w:rPr>
                      <w:rFonts w:ascii="Cambria Math" w:hAnsi="Cambria Math" w:eastAsia="宋体" w:cs="Times New Roman"/>
                      <w:sz w:val="18"/>
                      <w:szCs w:val="18"/>
                    </w:rPr>
                  </m:ctrlPr>
                </m:e>
                <m:sub>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74234F2E">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公式(14) 更新 FIRE 粒子比例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r</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FIRE</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09A18BC7">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根据新的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r</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FIRE</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重新分配粒子类型.</w:t>
            </w:r>
          </w:p>
          <w:p w14:paraId="53E6732F">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w:t>
            </w:r>
            <w:r>
              <w:rPr>
                <w:rFonts w:ascii="Times New Roman" w:hAnsi="Times New Roman" w:eastAsia="宋体" w:cs="Times New Roman"/>
                <w:sz w:val="18"/>
                <w:szCs w:val="18"/>
              </w:rPr>
              <w:t xml:space="preserve">For </w:t>
            </w:r>
            <m:oMath>
              <m:r>
                <m:rPr/>
                <w:rPr>
                  <w:rFonts w:ascii="Cambria Math" w:hAnsi="Cambria Math" w:eastAsia="宋体" w:cs="Times New Roman"/>
                  <w:sz w:val="18"/>
                  <w:szCs w:val="18"/>
                </w:rPr>
                <m:t>d = 1</m:t>
              </m:r>
            </m:oMath>
            <w:r>
              <w:rPr>
                <w:rFonts w:ascii="Times New Roman" w:hAnsi="Times New Roman" w:eastAsia="宋体" w:cs="Times New Roman"/>
                <w:sz w:val="18"/>
                <w:szCs w:val="18"/>
              </w:rPr>
              <w:t xml:space="preserve"> to </w:t>
            </w:r>
            <m:oMath>
              <m:r>
                <m:rPr/>
                <w:rPr>
                  <w:rFonts w:ascii="Cambria Math" w:hAnsi="Cambria Math" w:eastAsia="宋体" w:cs="Times New Roman"/>
                  <w:sz w:val="18"/>
                  <w:szCs w:val="18"/>
                </w:rPr>
                <m:t>D</m:t>
              </m:r>
            </m:oMath>
            <w:r>
              <w:rPr>
                <w:rFonts w:ascii="Times New Roman" w:hAnsi="Times New Roman" w:eastAsia="宋体" w:cs="Times New Roman"/>
                <w:sz w:val="18"/>
                <w:szCs w:val="18"/>
              </w:rPr>
              <w:t xml:space="preserve"> do</w:t>
            </w:r>
          </w:p>
          <w:p w14:paraId="4ADDAC36">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公式(11) 计算当前维度的标准差 </w:t>
            </w:r>
            <m:oMath>
              <m:sSubSup>
                <m:sSubSupPr>
                  <m:ctrlPr>
                    <w:rPr>
                      <w:rFonts w:ascii="Cambria Math" w:hAnsi="Cambria Math" w:eastAsia="宋体" w:cs="Times New Roman"/>
                      <w:i/>
                      <w:sz w:val="18"/>
                      <w:szCs w:val="18"/>
                    </w:rPr>
                  </m:ctrlPr>
                </m:sSubSupPr>
                <m:e>
                  <m:r>
                    <m:rPr/>
                    <w:rPr>
                      <w:rFonts w:ascii="Cambria Math" w:hAnsi="Cambria Math" w:eastAsia="宋体" w:cs="Times New Roman"/>
                      <w:sz w:val="18"/>
                      <w:szCs w:val="18"/>
                    </w:rPr>
                    <m:t>σ</m:t>
                  </m:r>
                  <m:ctrlPr>
                    <w:rPr>
                      <w:rFonts w:ascii="Cambria Math" w:hAnsi="Cambria Math" w:eastAsia="宋体" w:cs="Times New Roman"/>
                      <w:sz w:val="18"/>
                      <w:szCs w:val="18"/>
                    </w:rPr>
                  </m:ctrlPr>
                </m:e>
                <m:sub>
                  <m:r>
                    <m:rPr/>
                    <w:rPr>
                      <w:rFonts w:hint="eastAsia" w:ascii="Cambria Math" w:hAnsi="Cambria Math" w:eastAsia="宋体" w:cs="Times New Roman"/>
                      <w:sz w:val="18"/>
                      <w:szCs w:val="18"/>
                    </w:rPr>
                    <m:t>d</m:t>
                  </m:r>
                  <m:ctrlPr>
                    <w:rPr>
                      <w:rFonts w:ascii="Cambria Math" w:hAnsi="Cambria Math" w:eastAsia="宋体" w:cs="Times New Roman"/>
                      <w:i/>
                      <w:sz w:val="18"/>
                      <w:szCs w:val="18"/>
                    </w:rPr>
                  </m:ctrlPr>
                </m:sub>
                <m:sup>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sup>
              </m:sSubSup>
            </m:oMath>
            <w:r>
              <w:rPr>
                <w:rFonts w:hint="eastAsia" w:ascii="Times New Roman" w:hAnsi="Times New Roman" w:eastAsia="宋体" w:cs="Times New Roman"/>
                <w:sz w:val="18"/>
                <w:szCs w:val="18"/>
              </w:rPr>
              <w:t>.</w:t>
            </w:r>
          </w:p>
          <w:p w14:paraId="3524812A">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公式(13) 动态更新搜索边界 </w:t>
            </w:r>
            <m:oMath>
              <m:d>
                <m:dPr>
                  <m:begChr m:val="["/>
                  <m:endChr m:val="]"/>
                  <m:ctrlPr>
                    <w:rPr>
                      <w:rFonts w:ascii="Cambria Math" w:hAnsi="Cambria Math" w:eastAsia="宋体" w:cs="Times New Roman"/>
                      <w:i/>
                      <w:sz w:val="18"/>
                      <w:szCs w:val="18"/>
                    </w:rPr>
                  </m:ctrlPr>
                </m:dPr>
                <m:e>
                  <m:sSubSup>
                    <m:sSubSupPr>
                      <m:ctrlPr>
                        <w:rPr>
                          <w:rFonts w:ascii="Cambria Math" w:hAnsi="Cambria Math" w:eastAsia="宋体" w:cs="Times New Roman"/>
                          <w:i/>
                          <w:sz w:val="18"/>
                          <w:szCs w:val="18"/>
                        </w:rPr>
                      </m:ctrlPr>
                    </m:sSubSupPr>
                    <m:e>
                      <m:r>
                        <m:rPr/>
                        <w:rPr>
                          <w:rFonts w:hint="eastAsia" w:ascii="Cambria Math" w:hAnsi="Cambria Math" w:eastAsia="宋体" w:cs="Times New Roman"/>
                          <w:sz w:val="18"/>
                          <w:szCs w:val="18"/>
                        </w:rPr>
                        <m:t>L</m:t>
                      </m:r>
                      <m:ctrlPr>
                        <w:rPr>
                          <w:rFonts w:ascii="Cambria Math" w:hAnsi="Cambria Math" w:eastAsia="宋体" w:cs="Times New Roman"/>
                          <w:i/>
                          <w:sz w:val="18"/>
                          <w:szCs w:val="18"/>
                        </w:rPr>
                      </m:ctrlPr>
                    </m:e>
                    <m:sub>
                      <m:r>
                        <m:rPr/>
                        <w:rPr>
                          <w:rFonts w:hint="eastAsia" w:ascii="Cambria Math" w:hAnsi="Cambria Math" w:eastAsia="宋体" w:cs="Times New Roman"/>
                          <w:sz w:val="18"/>
                          <w:szCs w:val="18"/>
                        </w:rPr>
                        <m:t>d</m:t>
                      </m:r>
                      <m:ctrlPr>
                        <w:rPr>
                          <w:rFonts w:ascii="Cambria Math" w:hAnsi="Cambria Math" w:eastAsia="宋体" w:cs="Times New Roman"/>
                          <w:i/>
                          <w:sz w:val="18"/>
                          <w:szCs w:val="18"/>
                        </w:rPr>
                      </m:ctrlPr>
                    </m:sub>
                    <m:sup>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sup>
                  </m:sSubSup>
                  <m:r>
                    <m:rPr/>
                    <w:rPr>
                      <w:rFonts w:hint="eastAsia" w:ascii="Cambria Math" w:hAnsi="Cambria Math" w:eastAsia="宋体" w:cs="Times New Roman"/>
                      <w:sz w:val="18"/>
                      <w:szCs w:val="18"/>
                    </w:rPr>
                    <m:t>,</m:t>
                  </m:r>
                  <m:sSubSup>
                    <m:sSubSupPr>
                      <m:ctrlPr>
                        <w:rPr>
                          <w:rFonts w:ascii="Cambria Math" w:hAnsi="Cambria Math" w:eastAsia="宋体" w:cs="Times New Roman"/>
                          <w:i/>
                          <w:sz w:val="18"/>
                          <w:szCs w:val="18"/>
                        </w:rPr>
                      </m:ctrlPr>
                    </m:sSubSupPr>
                    <m:e>
                      <m:r>
                        <m:rPr/>
                        <w:rPr>
                          <w:rFonts w:hint="eastAsia" w:ascii="Cambria Math" w:hAnsi="Cambria Math" w:eastAsia="宋体" w:cs="Times New Roman"/>
                          <w:sz w:val="18"/>
                          <w:szCs w:val="18"/>
                        </w:rPr>
                        <m:t>U</m:t>
                      </m:r>
                      <m:ctrlPr>
                        <w:rPr>
                          <w:rFonts w:ascii="Cambria Math" w:hAnsi="Cambria Math" w:eastAsia="宋体" w:cs="Times New Roman"/>
                          <w:i/>
                          <w:sz w:val="18"/>
                          <w:szCs w:val="18"/>
                        </w:rPr>
                      </m:ctrlPr>
                    </m:e>
                    <m:sub>
                      <m:r>
                        <m:rPr/>
                        <w:rPr>
                          <w:rFonts w:hint="eastAsia" w:ascii="Cambria Math" w:hAnsi="Cambria Math" w:eastAsia="宋体" w:cs="Times New Roman"/>
                          <w:sz w:val="18"/>
                          <w:szCs w:val="18"/>
                        </w:rPr>
                        <m:t>d</m:t>
                      </m:r>
                      <m:ctrlPr>
                        <w:rPr>
                          <w:rFonts w:ascii="Cambria Math" w:hAnsi="Cambria Math" w:eastAsia="宋体" w:cs="Times New Roman"/>
                          <w:i/>
                          <w:sz w:val="18"/>
                          <w:szCs w:val="18"/>
                        </w:rPr>
                      </m:ctrlPr>
                    </m:sub>
                    <m:sup>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sup>
                  </m:sSubSup>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w:t>
            </w:r>
          </w:p>
          <w:p w14:paraId="547BF12A">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End For</w:t>
            </w:r>
          </w:p>
          <w:p w14:paraId="6C3C2C36">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从历史档案中按概率筛选参考样本.</w:t>
            </w:r>
          </w:p>
          <w:p w14:paraId="5B790043">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利用公式(15) 基于高斯扰动生成候选解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x</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cand</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4C0BF2DD">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评估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x</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cand</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并替换种群中表现最差的个体.</w:t>
            </w:r>
          </w:p>
          <w:p w14:paraId="64DBBD8F">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For </w:t>
            </w:r>
            <m:oMath>
              <m:r>
                <m:rPr/>
                <w:rPr>
                  <w:rFonts w:ascii="Cambria Math" w:hAnsi="Cambria Math" w:eastAsia="宋体" w:cs="Times New Roman"/>
                  <w:sz w:val="18"/>
                  <w:szCs w:val="18"/>
                </w:rPr>
                <m:t>i = 1</m:t>
              </m:r>
            </m:oMath>
            <w:r>
              <w:rPr>
                <w:rFonts w:ascii="Times New Roman" w:hAnsi="Times New Roman" w:eastAsia="宋体" w:cs="Times New Roman"/>
                <w:sz w:val="18"/>
                <w:szCs w:val="18"/>
              </w:rPr>
              <w:t xml:space="preserve"> to </w:t>
            </w:r>
            <m:oMath>
              <m:r>
                <m:rPr/>
                <w:rPr>
                  <w:rFonts w:ascii="Cambria Math" w:hAnsi="Cambria Math" w:eastAsia="宋体" w:cs="Times New Roman"/>
                  <w:sz w:val="18"/>
                  <w:szCs w:val="18"/>
                </w:rPr>
                <m:t>N</m:t>
              </m:r>
            </m:oMath>
            <w:r>
              <w:rPr>
                <w:rFonts w:ascii="Times New Roman" w:hAnsi="Times New Roman" w:eastAsia="宋体" w:cs="Times New Roman"/>
                <w:sz w:val="18"/>
                <w:szCs w:val="18"/>
              </w:rPr>
              <w:t xml:space="preserve"> do</w:t>
            </w:r>
          </w:p>
          <w:p w14:paraId="5D04083E">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If 粒子 </w:t>
            </w:r>
            <m:oMath>
              <m:r>
                <m:rPr/>
                <w:rPr>
                  <w:rFonts w:hint="eastAsia" w:ascii="Cambria Math" w:hAnsi="Cambria Math" w:eastAsia="宋体" w:cs="Times New Roman"/>
                  <w:sz w:val="18"/>
                  <w:szCs w:val="18"/>
                </w:rPr>
                <m:t>i</m:t>
              </m:r>
            </m:oMath>
            <w:r>
              <w:rPr>
                <w:rFonts w:hint="eastAsia" w:ascii="Times New Roman" w:hAnsi="Times New Roman" w:eastAsia="宋体" w:cs="Times New Roman"/>
                <w:sz w:val="18"/>
                <w:szCs w:val="18"/>
              </w:rPr>
              <w:t xml:space="preserve"> 为 PSO 类型 then</w:t>
            </w:r>
          </w:p>
          <w:p w14:paraId="7EBD0A09">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公式(7) 更新速度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v</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i</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35370178">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公式(8) 更新位置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x</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i</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1A40185C">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Else If 粒子 </w:t>
            </w:r>
            <m:oMath>
              <m:r>
                <m:rPr/>
                <w:rPr>
                  <w:rFonts w:hint="eastAsia" w:ascii="Cambria Math" w:hAnsi="Cambria Math" w:eastAsia="宋体" w:cs="Times New Roman"/>
                  <w:sz w:val="18"/>
                  <w:szCs w:val="18"/>
                </w:rPr>
                <m:t>i</m:t>
              </m:r>
            </m:oMath>
            <w:r>
              <w:rPr>
                <w:rFonts w:hint="eastAsia" w:ascii="Times New Roman" w:hAnsi="Times New Roman" w:eastAsia="宋体" w:cs="Times New Roman"/>
                <w:sz w:val="18"/>
                <w:szCs w:val="18"/>
              </w:rPr>
              <w:t xml:space="preserve"> 为 FIRE 类型 then</w:t>
            </w:r>
          </w:p>
          <w:p w14:paraId="27F34B01">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计算原子受力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F</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i</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与瞬时功率 </w:t>
            </w:r>
            <m:oMath>
              <m:r>
                <m:rPr/>
                <w:rPr>
                  <w:rFonts w:hint="eastAsia" w:ascii="Cambria Math" w:hAnsi="Cambria Math" w:eastAsia="宋体" w:cs="Times New Roman"/>
                  <w:sz w:val="18"/>
                  <w:szCs w:val="18"/>
                </w:rPr>
                <m:t>P</m:t>
              </m:r>
              <m:d>
                <m:dPr>
                  <m:ctrlPr>
                    <w:rPr>
                      <w:rFonts w:ascii="Cambria Math" w:hAnsi="Cambria Math" w:eastAsia="宋体" w:cs="Times New Roman"/>
                      <w:i/>
                      <w:sz w:val="18"/>
                      <w:szCs w:val="18"/>
                    </w:rPr>
                  </m:ctrlPr>
                </m:dPr>
                <m:e>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w:t>
            </w:r>
          </w:p>
          <w:p w14:paraId="3B912713">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 公式(9) 及动力学积分更新速度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v</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i</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和位置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x</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i</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4A94E934">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根据 </w:t>
            </w:r>
            <m:oMath>
              <m:r>
                <m:rPr/>
                <w:rPr>
                  <w:rFonts w:hint="eastAsia" w:ascii="Cambria Math" w:hAnsi="Cambria Math" w:eastAsia="宋体" w:cs="Times New Roman"/>
                  <w:sz w:val="18"/>
                  <w:szCs w:val="18"/>
                </w:rPr>
                <m:t>P</m:t>
              </m:r>
              <m:d>
                <m:dPr>
                  <m:ctrlPr>
                    <w:rPr>
                      <w:rFonts w:ascii="Cambria Math" w:hAnsi="Cambria Math" w:eastAsia="宋体" w:cs="Times New Roman"/>
                      <w:i/>
                      <w:sz w:val="18"/>
                      <w:szCs w:val="18"/>
                    </w:rPr>
                  </m:ctrlPr>
                </m:dPr>
                <m:e>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 xml:space="preserve"> 调整时间步长 </w:t>
            </w:r>
            <m:oMath>
              <m:r>
                <m:rPr>
                  <m:sty m:val="p"/>
                </m:rPr>
                <w:rPr>
                  <w:rFonts w:hint="eastAsia" w:ascii="Cambria Math" w:hAnsi="Cambria Math" w:eastAsia="宋体" w:cs="Times New Roman"/>
                  <w:sz w:val="18"/>
                  <w:szCs w:val="18"/>
                </w:rPr>
                <m:t>Δ</m:t>
              </m:r>
              <m:r>
                <m:rPr/>
                <w:rPr>
                  <w:rFonts w:hint="eastAsia" w:ascii="Cambria Math" w:hAnsi="Cambria Math" w:eastAsia="宋体" w:cs="Times New Roman"/>
                  <w:sz w:val="18"/>
                  <w:szCs w:val="18"/>
                </w:rPr>
                <m:t>t</m:t>
              </m:r>
            </m:oMath>
            <w:r>
              <w:rPr>
                <w:rFonts w:hint="eastAsia" w:ascii="Times New Roman" w:hAnsi="Times New Roman" w:eastAsia="宋体" w:cs="Times New Roman"/>
                <w:sz w:val="18"/>
                <w:szCs w:val="18"/>
              </w:rPr>
              <w:t xml:space="preserve"> 和混合系数 </w:t>
            </w:r>
            <m:oMath>
              <m:r>
                <m:rPr/>
                <w:rPr>
                  <w:rFonts w:ascii="Cambria Math" w:hAnsi="Cambria Math" w:eastAsia="宋体" w:cs="Times New Roman"/>
                  <w:sz w:val="18"/>
                  <w:szCs w:val="18"/>
                </w:rPr>
                <m:t>γ</m:t>
              </m:r>
            </m:oMath>
            <w:r>
              <w:rPr>
                <w:rFonts w:hint="eastAsia" w:ascii="Times New Roman" w:hAnsi="Times New Roman" w:eastAsia="宋体" w:cs="Times New Roman"/>
                <w:sz w:val="18"/>
                <w:szCs w:val="18"/>
              </w:rPr>
              <w:t>.</w:t>
            </w:r>
          </w:p>
          <w:p w14:paraId="4DC35FE8">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End If</w:t>
            </w:r>
          </w:p>
          <w:p w14:paraId="5B433653">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应用边界约束 </w:t>
            </w:r>
            <m:oMath>
              <m:d>
                <m:dPr>
                  <m:begChr m:val="["/>
                  <m:endChr m:val="]"/>
                  <m:ctrlPr>
                    <w:rPr>
                      <w:rFonts w:ascii="Cambria Math" w:hAnsi="Cambria Math" w:eastAsia="宋体" w:cs="Times New Roman"/>
                      <w:i/>
                      <w:sz w:val="18"/>
                      <w:szCs w:val="18"/>
                    </w:rPr>
                  </m:ctrlPr>
                </m:dPr>
                <m:e>
                  <m:sSup>
                    <m:sSupPr>
                      <m:ctrlPr>
                        <w:rPr>
                          <w:rFonts w:ascii="Cambria Math" w:hAnsi="Cambria Math" w:eastAsia="宋体" w:cs="Times New Roman"/>
                          <w:i/>
                          <w:sz w:val="18"/>
                          <w:szCs w:val="18"/>
                        </w:rPr>
                      </m:ctrlPr>
                    </m:sSupPr>
                    <m:e>
                      <m:r>
                        <m:rPr/>
                        <w:rPr>
                          <w:rFonts w:hint="eastAsia" w:ascii="Cambria Math" w:hAnsi="Cambria Math" w:eastAsia="宋体" w:cs="Times New Roman"/>
                          <w:sz w:val="18"/>
                          <w:szCs w:val="18"/>
                        </w:rPr>
                        <m:t>L</m:t>
                      </m:r>
                      <m:ctrlPr>
                        <w:rPr>
                          <w:rFonts w:ascii="Cambria Math" w:hAnsi="Cambria Math" w:eastAsia="宋体" w:cs="Times New Roman"/>
                          <w:i/>
                          <w:sz w:val="18"/>
                          <w:szCs w:val="18"/>
                        </w:rPr>
                      </m:ctrlPr>
                    </m:e>
                    <m:sup>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sup>
                  </m:sSup>
                  <m:r>
                    <m:rPr/>
                    <w:rPr>
                      <w:rFonts w:hint="eastAsia" w:ascii="Cambria Math" w:hAnsi="Cambria Math" w:eastAsia="宋体" w:cs="Times New Roman"/>
                      <w:sz w:val="18"/>
                      <w:szCs w:val="18"/>
                    </w:rPr>
                    <m:t>,</m:t>
                  </m:r>
                  <m:sSup>
                    <m:sSupPr>
                      <m:ctrlPr>
                        <w:rPr>
                          <w:rFonts w:ascii="Cambria Math" w:hAnsi="Cambria Math" w:eastAsia="宋体" w:cs="Times New Roman"/>
                          <w:i/>
                          <w:sz w:val="18"/>
                          <w:szCs w:val="18"/>
                        </w:rPr>
                      </m:ctrlPr>
                    </m:sSupPr>
                    <m:e>
                      <m:r>
                        <m:rPr/>
                        <w:rPr>
                          <w:rFonts w:hint="eastAsia" w:ascii="Cambria Math" w:hAnsi="Cambria Math" w:eastAsia="宋体" w:cs="Times New Roman"/>
                          <w:sz w:val="18"/>
                          <w:szCs w:val="18"/>
                        </w:rPr>
                        <m:t>U</m:t>
                      </m:r>
                      <m:ctrlPr>
                        <w:rPr>
                          <w:rFonts w:ascii="Cambria Math" w:hAnsi="Cambria Math" w:eastAsia="宋体" w:cs="Times New Roman"/>
                          <w:i/>
                          <w:sz w:val="18"/>
                          <w:szCs w:val="18"/>
                        </w:rPr>
                      </m:ctrlPr>
                    </m:e>
                    <m:sup>
                      <m:r>
                        <m:rPr/>
                        <w:rPr>
                          <w:rFonts w:hint="eastAsia" w:ascii="Cambria Math" w:hAnsi="Cambria Math" w:eastAsia="宋体" w:cs="Times New Roman"/>
                          <w:sz w:val="18"/>
                          <w:szCs w:val="18"/>
                        </w:rPr>
                        <m:t>t</m:t>
                      </m:r>
                      <m:ctrlPr>
                        <w:rPr>
                          <w:rFonts w:ascii="Cambria Math" w:hAnsi="Cambria Math" w:eastAsia="宋体" w:cs="Times New Roman"/>
                          <w:i/>
                          <w:sz w:val="18"/>
                          <w:szCs w:val="18"/>
                        </w:rPr>
                      </m:ctrlPr>
                    </m:sup>
                  </m:sSup>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w:t>
            </w:r>
          </w:p>
          <w:p w14:paraId="3C87EF56">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End For</w:t>
            </w:r>
          </w:p>
          <w:p w14:paraId="45F58045">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评估与更新 (Evaluation and Update):</w:t>
            </w:r>
          </w:p>
          <w:p w14:paraId="7646C296">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利用公式(6)重新计算所有粒子的目标值 </w:t>
            </w:r>
            <m:oMath>
              <m:r>
                <m:rPr/>
                <w:rPr>
                  <w:rFonts w:hint="eastAsia" w:ascii="Cambria Math" w:hAnsi="Cambria Math" w:eastAsia="宋体" w:cs="Times New Roman"/>
                  <w:sz w:val="18"/>
                  <w:szCs w:val="18"/>
                </w:rPr>
                <m:t>V</m:t>
              </m:r>
              <m:d>
                <m:dPr>
                  <m:ctrlPr>
                    <w:rPr>
                      <w:rFonts w:ascii="Cambria Math" w:hAnsi="Cambria Math" w:eastAsia="宋体" w:cs="Times New Roman"/>
                      <w:i/>
                      <w:sz w:val="18"/>
                      <w:szCs w:val="18"/>
                    </w:rPr>
                  </m:ctrlPr>
                </m:dPr>
                <m:e>
                  <m:r>
                    <m:rPr/>
                    <w:rPr>
                      <w:rFonts w:hint="eastAsia" w:ascii="Cambria Math" w:hAnsi="Cambria Math" w:eastAsia="宋体" w:cs="Times New Roman"/>
                      <w:sz w:val="18"/>
                      <w:szCs w:val="18"/>
                    </w:rPr>
                    <m:t>x</m:t>
                  </m:r>
                  <m:ctrlPr>
                    <w:rPr>
                      <w:rFonts w:ascii="Cambria Math" w:hAnsi="Cambria Math" w:eastAsia="宋体" w:cs="Times New Roman"/>
                      <w:i/>
                      <w:sz w:val="18"/>
                      <w:szCs w:val="18"/>
                    </w:rPr>
                  </m:ctrlPr>
                </m:e>
              </m:d>
            </m:oMath>
            <w:r>
              <w:rPr>
                <w:rFonts w:hint="eastAsia" w:ascii="Times New Roman" w:hAnsi="Times New Roman" w:eastAsia="宋体" w:cs="Times New Roman"/>
                <w:sz w:val="18"/>
                <w:szCs w:val="18"/>
              </w:rPr>
              <w:t>.</w:t>
            </w:r>
          </w:p>
          <w:p w14:paraId="13A3E76F">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更新个体最优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p</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best</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 xml:space="preserve"> 和全局最优 </w:t>
            </w:r>
            <m:oMath>
              <m:sSub>
                <m:sSubPr>
                  <m:ctrlPr>
                    <w:rPr>
                      <w:rFonts w:ascii="Cambria Math" w:hAnsi="Cambria Math" w:eastAsia="宋体" w:cs="Times New Roman"/>
                      <w:i/>
                      <w:sz w:val="18"/>
                      <w:szCs w:val="18"/>
                    </w:rPr>
                  </m:ctrlPr>
                </m:sSubPr>
                <m:e>
                  <m:r>
                    <m:rPr/>
                    <w:rPr>
                      <w:rFonts w:hint="eastAsia" w:ascii="Cambria Math" w:hAnsi="Cambria Math" w:eastAsia="宋体" w:cs="Times New Roman"/>
                      <w:sz w:val="18"/>
                      <w:szCs w:val="18"/>
                    </w:rPr>
                    <m:t>g</m:t>
                  </m:r>
                  <m:ctrlPr>
                    <w:rPr>
                      <w:rFonts w:hint="eastAsia" w:ascii="Cambria Math" w:hAnsi="Cambria Math" w:eastAsia="宋体" w:cs="Times New Roman"/>
                      <w:i/>
                      <w:sz w:val="18"/>
                      <w:szCs w:val="18"/>
                    </w:rPr>
                  </m:ctrlPr>
                </m:e>
                <m:sub>
                  <m:r>
                    <m:rPr/>
                    <w:rPr>
                      <w:rFonts w:hint="eastAsia" w:ascii="Cambria Math" w:hAnsi="Cambria Math" w:eastAsia="宋体" w:cs="Times New Roman"/>
                      <w:sz w:val="18"/>
                      <w:szCs w:val="18"/>
                    </w:rPr>
                    <m:t>best</m:t>
                  </m:r>
                  <m:ctrlPr>
                    <w:rPr>
                      <w:rFonts w:ascii="Cambria Math" w:hAnsi="Cambria Math" w:eastAsia="宋体" w:cs="Times New Roman"/>
                      <w:i/>
                      <w:sz w:val="18"/>
                      <w:szCs w:val="18"/>
                    </w:rPr>
                  </m:ctrlPr>
                </m:sub>
              </m:sSub>
            </m:oMath>
            <w:r>
              <w:rPr>
                <w:rFonts w:hint="eastAsia" w:ascii="Times New Roman" w:hAnsi="Times New Roman" w:eastAsia="宋体" w:cs="Times New Roman"/>
                <w:sz w:val="18"/>
                <w:szCs w:val="18"/>
              </w:rPr>
              <w:t>.</w:t>
            </w:r>
          </w:p>
          <w:p w14:paraId="11F25961">
            <w:pPr>
              <w:pStyle w:val="18"/>
              <w:numPr>
                <w:ilvl w:val="0"/>
                <w:numId w:val="3"/>
              </w:numPr>
              <w:ind w:firstLineChars="0"/>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    更新非支配解历史档案.</w:t>
            </w:r>
          </w:p>
          <w:p w14:paraId="195B9FBA">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w:t>
            </w:r>
            <m:oMath>
              <m:r>
                <m:rPr/>
                <w:rPr>
                  <w:rFonts w:ascii="Cambria Math" w:hAnsi="Cambria Math" w:eastAsia="宋体" w:cs="Times New Roman"/>
                  <w:sz w:val="18"/>
                  <w:szCs w:val="18"/>
                </w:rPr>
                <m:t xml:space="preserve">t </m:t>
              </m:r>
              <m:r>
                <m:rPr>
                  <m:sty m:val="p"/>
                </m:rPr>
                <w:rPr>
                  <w:rFonts w:hint="eastAsia" w:ascii="Cambria Math" w:hAnsi="Cambria Math" w:eastAsia="宋体" w:cs="Times New Roman"/>
                  <w:sz w:val="18"/>
                  <w:szCs w:val="18"/>
                </w:rPr>
                <m:t>←</m:t>
              </m:r>
              <m:r>
                <m:rPr/>
                <w:rPr>
                  <w:rFonts w:ascii="Cambria Math" w:hAnsi="Cambria Math" w:eastAsia="宋体" w:cs="Times New Roman"/>
                  <w:sz w:val="18"/>
                  <w:szCs w:val="18"/>
                </w:rPr>
                <m:t>t + 1</m:t>
              </m:r>
            </m:oMath>
            <w:r>
              <w:rPr>
                <w:rFonts w:ascii="Times New Roman" w:hAnsi="Times New Roman" w:eastAsia="宋体" w:cs="Times New Roman"/>
                <w:sz w:val="18"/>
                <w:szCs w:val="18"/>
              </w:rPr>
              <w:t>.</w:t>
            </w:r>
          </w:p>
          <w:p w14:paraId="6B0B72F7">
            <w:pPr>
              <w:pStyle w:val="18"/>
              <w:numPr>
                <w:ilvl w:val="0"/>
                <w:numId w:val="3"/>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 xml:space="preserve"> End While</w:t>
            </w:r>
          </w:p>
          <w:p w14:paraId="4839053B">
            <w:pPr>
              <w:pStyle w:val="4"/>
              <w:numPr>
                <w:ilvl w:val="0"/>
                <w:numId w:val="3"/>
              </w:numPr>
              <w:spacing w:after="0" w:line="240" w:lineRule="atLeast"/>
              <w:ind w:firstLineChars="0"/>
              <w:rPr>
                <w:szCs w:val="21"/>
              </w:rPr>
            </w:pPr>
            <w:r>
              <w:rPr>
                <w:sz w:val="18"/>
                <w:szCs w:val="18"/>
              </w:rPr>
              <w:t xml:space="preserve"> Return </w:t>
            </w:r>
            <m:oMath>
              <m:sSub>
                <m:sSubPr>
                  <m:ctrlPr>
                    <w:rPr>
                      <w:rFonts w:ascii="Cambria Math" w:hAnsi="Cambria Math"/>
                      <w:i/>
                      <w:sz w:val="18"/>
                      <w:szCs w:val="18"/>
                    </w:rPr>
                  </m:ctrlPr>
                </m:sSubPr>
                <m:e>
                  <m:r>
                    <m:rPr/>
                    <w:rPr>
                      <w:rFonts w:ascii="Cambria Math" w:hAnsi="Cambria Math"/>
                      <w:sz w:val="18"/>
                      <w:szCs w:val="18"/>
                    </w:rPr>
                    <m:t>g</m:t>
                  </m:r>
                  <m:ctrlPr>
                    <w:rPr>
                      <w:rFonts w:ascii="Cambria Math" w:hAnsi="Cambria Math"/>
                      <w:i/>
                      <w:sz w:val="18"/>
                      <w:szCs w:val="18"/>
                    </w:rPr>
                  </m:ctrlPr>
                </m:e>
                <m:sub>
                  <m:r>
                    <m:rPr/>
                    <w:rPr>
                      <w:rFonts w:ascii="Cambria Math" w:hAnsi="Cambria Math"/>
                      <w:sz w:val="18"/>
                      <w:szCs w:val="18"/>
                    </w:rPr>
                    <m:t>best</m:t>
                  </m:r>
                  <m:ctrlPr>
                    <w:rPr>
                      <w:rFonts w:ascii="Cambria Math" w:hAnsi="Cambria Math"/>
                      <w:i/>
                      <w:sz w:val="18"/>
                      <w:szCs w:val="18"/>
                    </w:rPr>
                  </m:ctrlPr>
                </m:sub>
              </m:sSub>
            </m:oMath>
            <w:r>
              <w:rPr>
                <w:sz w:val="18"/>
                <w:szCs w:val="18"/>
              </w:rPr>
              <w:t>.</w:t>
            </w:r>
          </w:p>
        </w:tc>
      </w:tr>
    </w:tbl>
    <w:p w14:paraId="398B013F">
      <w:pPr>
        <w:pStyle w:val="5"/>
        <w:rPr>
          <w:rFonts w:ascii="Times New Roman" w:hAnsi="Times New Roman"/>
        </w:rPr>
      </w:pPr>
      <w:r>
        <w:rPr>
          <w:rFonts w:hint="eastAsia" w:ascii="Times New Roman" w:hAnsi="Times New Roman"/>
          <w:lang w:eastAsia="zh-CN"/>
        </w:rPr>
        <w:t>3</w:t>
      </w:r>
      <w:r>
        <w:rPr>
          <w:rFonts w:ascii="Times New Roman" w:hAnsi="Times New Roman"/>
        </w:rPr>
        <w:t>.</w:t>
      </w:r>
      <w:r>
        <w:rPr>
          <w:rFonts w:hint="eastAsia" w:ascii="Times New Roman" w:hAnsi="Times New Roman"/>
          <w:lang w:eastAsia="zh-CN"/>
        </w:rPr>
        <w:t>2</w:t>
      </w:r>
      <w:r>
        <w:rPr>
          <w:rFonts w:ascii="Times New Roman" w:hAnsi="Times New Roman"/>
        </w:rPr>
        <w:t xml:space="preserve"> 双粒子群机制与动态比例调整</w:t>
      </w:r>
    </w:p>
    <w:p w14:paraId="30EB3D52">
      <w:pPr>
        <w:ind w:firstLine="400"/>
        <w:rPr>
          <w:rFonts w:ascii="Times New Roman" w:hAnsi="Times New Roman"/>
          <w:szCs w:val="24"/>
        </w:rPr>
      </w:pPr>
      <w:bookmarkStart w:id="1" w:name="_Hlk213074768"/>
      <w:r>
        <w:rPr>
          <w:rFonts w:hint="eastAsia" w:ascii="Times New Roman" w:hAnsi="Times New Roman"/>
          <w:szCs w:val="24"/>
        </w:rPr>
        <w:t xml:space="preserve">该框架将种群划分为两类功能异质但信息共享的子群：PSO 子群利用群体认知机制维持广域搜索张力，防止算法过早塌缩于单一晶格陷阱；FIRE 子群则基于惯性动力学方程对候选结构进行确定性的原子级弛豫，确保结构严格落入势能面的局部极小值点（即亚稳态）. </w:t>
      </w:r>
    </w:p>
    <w:bookmarkEnd w:id="1"/>
    <w:p w14:paraId="4B9C2EA8">
      <w:pPr>
        <w:ind w:firstLine="400"/>
        <w:rPr>
          <w:rFonts w:ascii="Times New Roman" w:hAnsi="Times New Roman"/>
          <w:szCs w:val="24"/>
        </w:rPr>
      </w:pPr>
      <w:r>
        <w:rPr>
          <w:rFonts w:ascii="Times New Roman" w:hAnsi="Times New Roman"/>
          <w:szCs w:val="24"/>
        </w:rPr>
        <w:t>为了</w:t>
      </w:r>
      <w:r>
        <w:rPr>
          <w:rFonts w:hint="eastAsia" w:ascii="Times New Roman" w:hAnsi="Times New Roman"/>
          <w:szCs w:val="24"/>
        </w:rPr>
        <w:t xml:space="preserve">为优化两类行为的协同效率，本文引入了基于能量改善率的动态比例调整策略。该策略的核心逻辑是：在搜索初期或快速下降阶段，应保持较高的 PSO 比例以最大化探索范围；而在搜索后期或陷入停滞时，应增加 FIRE 比例以强化对潜在最优区域的深层开发。定义第 </w:t>
      </w:r>
      <m:oMath>
        <m:r>
          <m:rPr/>
          <w:rPr>
            <w:rFonts w:hint="eastAsia" w:ascii="Cambria Math" w:hAnsi="Cambria Math"/>
            <w:szCs w:val="24"/>
          </w:rPr>
          <m:t>t</m:t>
        </m:r>
      </m:oMath>
      <w:r>
        <w:rPr>
          <w:rFonts w:hint="eastAsia" w:ascii="Times New Roman" w:hAnsi="Times New Roman"/>
          <w:szCs w:val="24"/>
        </w:rPr>
        <w:t xml:space="preserve"> 代与第 </w:t>
      </w:r>
      <m:oMath>
        <m:r>
          <m:rPr/>
          <w:rPr>
            <w:rFonts w:hint="eastAsia" w:ascii="Cambria Math" w:hAnsi="Cambria Math"/>
            <w:szCs w:val="24"/>
          </w:rPr>
          <m:t>t</m:t>
        </m:r>
        <m:r>
          <m:rPr/>
          <w:rPr>
            <w:rFonts w:ascii="Cambria Math" w:hAnsi="Cambria Math" w:cs="Cambria Math"/>
            <w:szCs w:val="24"/>
          </w:rPr>
          <m:t>−</m:t>
        </m:r>
        <m:r>
          <m:rPr/>
          <w:rPr>
            <w:rFonts w:hint="eastAsia" w:ascii="Cambria Math" w:hAnsi="Cambria Math"/>
            <w:szCs w:val="24"/>
          </w:rPr>
          <m:t>1</m:t>
        </m:r>
      </m:oMath>
      <w:r>
        <w:rPr>
          <w:rFonts w:hint="eastAsia" w:ascii="Times New Roman" w:hAnsi="Times New Roman"/>
          <w:szCs w:val="24"/>
        </w:rPr>
        <w:t xml:space="preserve"> 代的全局最优能量</w:t>
      </w:r>
      <w:r>
        <w:rPr>
          <w:rFonts w:ascii="Times New Roman" w:hAnsi="Times New Roman"/>
          <w:szCs w:val="24"/>
        </w:rPr>
        <w:t>分别为</w:t>
      </w:r>
      <m:oMath>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gbest</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和</w:t>
      </w:r>
      <m:oMath>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gbest</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t−1</m:t>
            </m:r>
            <m:ctrlPr>
              <w:rPr>
                <w:rFonts w:ascii="Cambria Math" w:hAnsi="Cambria Math"/>
                <w:i/>
                <w:szCs w:val="24"/>
              </w:rPr>
            </m:ctrlPr>
          </m:e>
        </m:d>
      </m:oMath>
      <w:r>
        <w:rPr>
          <w:rFonts w:ascii="Times New Roman" w:hAnsi="Times New Roman"/>
          <w:szCs w:val="24"/>
        </w:rPr>
        <w:t>, 则</w:t>
      </w:r>
      <w:r>
        <w:rPr>
          <w:rFonts w:hint="eastAsia" w:ascii="Times New Roman" w:hAnsi="Times New Roman"/>
          <w:szCs w:val="24"/>
        </w:rPr>
        <w:t>能量</w:t>
      </w:r>
      <w:r>
        <w:rPr>
          <w:rFonts w:ascii="Times New Roman" w:hAnsi="Times New Roman"/>
          <w:szCs w:val="24"/>
        </w:rPr>
        <w:t>改善率可定义为</w:t>
      </w:r>
      <w:r>
        <w:rPr>
          <w:rFonts w:hint="eastAsia" w:ascii="Times New Roman" w:hAnsi="Times New Roman"/>
          <w:szCs w:val="24"/>
        </w:rPr>
        <w:t>：</w:t>
      </w:r>
    </w:p>
    <w:p w14:paraId="41B6C1E4">
      <w:pPr>
        <w:overflowPunct/>
        <w:spacing w:line="240" w:lineRule="auto"/>
        <w:ind w:firstLine="360"/>
        <w:jc w:val="center"/>
        <w:rPr>
          <w:rFonts w:ascii="Times New Roman" w:hAnsi="Times New Roman"/>
          <w:szCs w:val="24"/>
        </w:rPr>
      </w:pPr>
      <m:oMathPara>
        <m:oMath>
          <m:eqArr>
            <m:eqArrPr>
              <m:maxDist m:val="1"/>
              <m:ctrlPr>
                <w:rPr>
                  <w:rFonts w:ascii="Cambria Math" w:hAnsi="Cambria Math"/>
                  <w:i/>
                  <w:sz w:val="18"/>
                  <w:szCs w:val="22"/>
                  <w:lang w:val="en-GB"/>
                </w:rPr>
              </m:ctrlPr>
            </m:eqArrPr>
            <m:e>
              <m:r>
                <m:rPr/>
                <w:rPr>
                  <w:rFonts w:ascii="Cambria Math" w:hAnsi="Cambria Math"/>
                  <w:sz w:val="18"/>
                  <w:szCs w:val="22"/>
                </w:rPr>
                <m:t>η</m:t>
              </m:r>
              <m:d>
                <m:dPr>
                  <m:ctrlPr>
                    <w:rPr>
                      <w:rFonts w:ascii="Cambria Math" w:hAnsi="Cambria Math"/>
                      <w:i/>
                      <w:sz w:val="18"/>
                      <w:szCs w:val="22"/>
                    </w:rPr>
                  </m:ctrlPr>
                </m:dPr>
                <m:e>
                  <m:r>
                    <m:rPr/>
                    <w:rPr>
                      <w:rFonts w:ascii="Cambria Math" w:hAnsi="Cambria Math"/>
                      <w:sz w:val="18"/>
                      <w:szCs w:val="22"/>
                    </w:rPr>
                    <m:t>t</m:t>
                  </m:r>
                  <m:ctrlPr>
                    <w:rPr>
                      <w:rFonts w:ascii="Cambria Math" w:hAnsi="Cambria Math"/>
                      <w:i/>
                      <w:sz w:val="18"/>
                      <w:szCs w:val="22"/>
                    </w:rPr>
                  </m:ctrlPr>
                </m:e>
              </m:d>
              <m:r>
                <m:rPr/>
                <w:rPr>
                  <w:rFonts w:ascii="Cambria Math" w:hAnsi="Cambria Math"/>
                  <w:sz w:val="18"/>
                  <w:szCs w:val="22"/>
                </w:rPr>
                <m:t>=</m:t>
              </m:r>
              <m:f>
                <m:fPr>
                  <m:ctrlPr>
                    <w:rPr>
                      <w:rFonts w:ascii="Cambria Math" w:hAnsi="Cambria Math"/>
                      <w:i/>
                      <w:sz w:val="18"/>
                      <w:szCs w:val="22"/>
                    </w:rPr>
                  </m:ctrlPr>
                </m:fPr>
                <m:num>
                  <m:sSub>
                    <m:sSubPr>
                      <m:ctrlPr>
                        <w:rPr>
                          <w:rFonts w:ascii="Cambria Math" w:hAnsi="Cambria Math"/>
                          <w:i/>
                          <w:sz w:val="18"/>
                          <w:szCs w:val="22"/>
                        </w:rPr>
                      </m:ctrlPr>
                    </m:sSubPr>
                    <m:e>
                      <m:r>
                        <m:rPr/>
                        <w:rPr>
                          <w:rFonts w:ascii="Cambria Math" w:hAnsi="Cambria Math"/>
                          <w:sz w:val="18"/>
                          <w:szCs w:val="22"/>
                        </w:rPr>
                        <m:t>E</m:t>
                      </m:r>
                      <m:ctrlPr>
                        <w:rPr>
                          <w:rFonts w:ascii="Cambria Math" w:hAnsi="Cambria Math"/>
                          <w:i/>
                          <w:sz w:val="18"/>
                          <w:szCs w:val="22"/>
                        </w:rPr>
                      </m:ctrlPr>
                    </m:e>
                    <m:sub>
                      <m:r>
                        <m:rPr/>
                        <w:rPr>
                          <w:rFonts w:ascii="Cambria Math" w:hAnsi="Cambria Math"/>
                          <w:sz w:val="18"/>
                          <w:szCs w:val="22"/>
                        </w:rPr>
                        <m:t>gbest</m:t>
                      </m:r>
                      <m:ctrlPr>
                        <w:rPr>
                          <w:rFonts w:ascii="Cambria Math" w:hAnsi="Cambria Math"/>
                          <w:i/>
                          <w:sz w:val="18"/>
                          <w:szCs w:val="22"/>
                        </w:rPr>
                      </m:ctrlPr>
                    </m:sub>
                  </m:sSub>
                  <m:d>
                    <m:dPr>
                      <m:ctrlPr>
                        <w:rPr>
                          <w:rFonts w:ascii="Cambria Math" w:hAnsi="Cambria Math"/>
                          <w:i/>
                          <w:sz w:val="18"/>
                          <w:szCs w:val="22"/>
                        </w:rPr>
                      </m:ctrlPr>
                    </m:dPr>
                    <m:e>
                      <m:r>
                        <m:rPr/>
                        <w:rPr>
                          <w:rFonts w:ascii="Cambria Math" w:hAnsi="Cambria Math"/>
                          <w:sz w:val="18"/>
                          <w:szCs w:val="22"/>
                        </w:rPr>
                        <m:t>t−1</m:t>
                      </m:r>
                      <m:ctrlPr>
                        <w:rPr>
                          <w:rFonts w:ascii="Cambria Math" w:hAnsi="Cambria Math"/>
                          <w:i/>
                          <w:sz w:val="18"/>
                          <w:szCs w:val="22"/>
                        </w:rPr>
                      </m:ctrlPr>
                    </m:e>
                  </m:d>
                  <m:r>
                    <m:rPr/>
                    <w:rPr>
                      <w:rFonts w:ascii="Cambria Math" w:hAnsi="Cambria Math"/>
                      <w:sz w:val="18"/>
                      <w:szCs w:val="22"/>
                    </w:rPr>
                    <m:t>−</m:t>
                  </m:r>
                  <m:sSub>
                    <m:sSubPr>
                      <m:ctrlPr>
                        <w:rPr>
                          <w:rFonts w:ascii="Cambria Math" w:hAnsi="Cambria Math"/>
                          <w:i/>
                          <w:sz w:val="18"/>
                          <w:szCs w:val="22"/>
                        </w:rPr>
                      </m:ctrlPr>
                    </m:sSubPr>
                    <m:e>
                      <m:r>
                        <m:rPr/>
                        <w:rPr>
                          <w:rFonts w:ascii="Cambria Math" w:hAnsi="Cambria Math"/>
                          <w:sz w:val="18"/>
                          <w:szCs w:val="22"/>
                        </w:rPr>
                        <m:t>E</m:t>
                      </m:r>
                      <m:ctrlPr>
                        <w:rPr>
                          <w:rFonts w:ascii="Cambria Math" w:hAnsi="Cambria Math"/>
                          <w:i/>
                          <w:sz w:val="18"/>
                          <w:szCs w:val="22"/>
                        </w:rPr>
                      </m:ctrlPr>
                    </m:e>
                    <m:sub>
                      <m:r>
                        <m:rPr/>
                        <w:rPr>
                          <w:rFonts w:ascii="Cambria Math" w:hAnsi="Cambria Math"/>
                          <w:sz w:val="18"/>
                          <w:szCs w:val="22"/>
                        </w:rPr>
                        <m:t>gbest</m:t>
                      </m:r>
                      <m:ctrlPr>
                        <w:rPr>
                          <w:rFonts w:ascii="Cambria Math" w:hAnsi="Cambria Math"/>
                          <w:i/>
                          <w:sz w:val="18"/>
                          <w:szCs w:val="22"/>
                        </w:rPr>
                      </m:ctrlPr>
                    </m:sub>
                  </m:sSub>
                  <m:d>
                    <m:dPr>
                      <m:ctrlPr>
                        <w:rPr>
                          <w:rFonts w:ascii="Cambria Math" w:hAnsi="Cambria Math"/>
                          <w:i/>
                          <w:sz w:val="18"/>
                          <w:szCs w:val="22"/>
                        </w:rPr>
                      </m:ctrlPr>
                    </m:dPr>
                    <m:e>
                      <m:r>
                        <m:rPr/>
                        <w:rPr>
                          <w:rFonts w:ascii="Cambria Math" w:hAnsi="Cambria Math"/>
                          <w:sz w:val="18"/>
                          <w:szCs w:val="22"/>
                        </w:rPr>
                        <m:t>t</m:t>
                      </m:r>
                      <m:ctrlPr>
                        <w:rPr>
                          <w:rFonts w:ascii="Cambria Math" w:hAnsi="Cambria Math"/>
                          <w:i/>
                          <w:sz w:val="18"/>
                          <w:szCs w:val="22"/>
                        </w:rPr>
                      </m:ctrlPr>
                    </m:e>
                  </m:d>
                  <m:ctrlPr>
                    <w:rPr>
                      <w:rFonts w:ascii="Cambria Math" w:hAnsi="Cambria Math"/>
                      <w:i/>
                      <w:sz w:val="18"/>
                      <w:szCs w:val="22"/>
                    </w:rPr>
                  </m:ctrlPr>
                </m:num>
                <m:den>
                  <m:d>
                    <m:dPr>
                      <m:begChr m:val="|"/>
                      <m:endChr m:val="|"/>
                      <m:ctrlPr>
                        <w:rPr>
                          <w:rFonts w:ascii="Cambria Math" w:hAnsi="Cambria Math"/>
                          <w:i/>
                          <w:sz w:val="18"/>
                          <w:szCs w:val="22"/>
                        </w:rPr>
                      </m:ctrlPr>
                    </m:dPr>
                    <m:e>
                      <m:sSub>
                        <m:sSubPr>
                          <m:ctrlPr>
                            <w:rPr>
                              <w:rFonts w:ascii="Cambria Math" w:hAnsi="Cambria Math"/>
                              <w:i/>
                              <w:sz w:val="18"/>
                              <w:szCs w:val="22"/>
                            </w:rPr>
                          </m:ctrlPr>
                        </m:sSubPr>
                        <m:e>
                          <m:r>
                            <m:rPr/>
                            <w:rPr>
                              <w:rFonts w:ascii="Cambria Math" w:hAnsi="Cambria Math"/>
                              <w:sz w:val="18"/>
                              <w:szCs w:val="22"/>
                            </w:rPr>
                            <m:t>E</m:t>
                          </m:r>
                          <m:ctrlPr>
                            <w:rPr>
                              <w:rFonts w:ascii="Cambria Math" w:hAnsi="Cambria Math"/>
                              <w:i/>
                              <w:sz w:val="18"/>
                              <w:szCs w:val="22"/>
                            </w:rPr>
                          </m:ctrlPr>
                        </m:e>
                        <m:sub>
                          <m:r>
                            <m:rPr/>
                            <w:rPr>
                              <w:rFonts w:ascii="Cambria Math" w:hAnsi="Cambria Math"/>
                              <w:sz w:val="18"/>
                              <w:szCs w:val="22"/>
                            </w:rPr>
                            <m:t>gbest</m:t>
                          </m:r>
                          <m:ctrlPr>
                            <w:rPr>
                              <w:rFonts w:ascii="Cambria Math" w:hAnsi="Cambria Math"/>
                              <w:i/>
                              <w:sz w:val="18"/>
                              <w:szCs w:val="22"/>
                            </w:rPr>
                          </m:ctrlPr>
                        </m:sub>
                      </m:sSub>
                      <m:d>
                        <m:dPr>
                          <m:ctrlPr>
                            <w:rPr>
                              <w:rFonts w:ascii="Cambria Math" w:hAnsi="Cambria Math"/>
                              <w:i/>
                              <w:sz w:val="18"/>
                              <w:szCs w:val="22"/>
                            </w:rPr>
                          </m:ctrlPr>
                        </m:dPr>
                        <m:e>
                          <m:r>
                            <m:rPr/>
                            <w:rPr>
                              <w:rFonts w:ascii="Cambria Math" w:hAnsi="Cambria Math"/>
                              <w:sz w:val="18"/>
                              <w:szCs w:val="22"/>
                            </w:rPr>
                            <m:t>t−1</m:t>
                          </m:r>
                          <m:ctrlPr>
                            <w:rPr>
                              <w:rFonts w:ascii="Cambria Math" w:hAnsi="Cambria Math"/>
                              <w:i/>
                              <w:sz w:val="18"/>
                              <w:szCs w:val="22"/>
                            </w:rPr>
                          </m:ctrlPr>
                        </m:e>
                      </m:d>
                      <m:ctrlPr>
                        <w:rPr>
                          <w:rFonts w:ascii="Cambria Math" w:hAnsi="Cambria Math"/>
                          <w:i/>
                          <w:sz w:val="18"/>
                          <w:szCs w:val="22"/>
                        </w:rPr>
                      </m:ctrlPr>
                    </m:e>
                  </m:d>
                  <m:r>
                    <m:rPr/>
                    <w:rPr>
                      <w:rFonts w:ascii="Cambria Math" w:hAnsi="Cambria Math"/>
                      <w:sz w:val="18"/>
                      <w:szCs w:val="22"/>
                    </w:rPr>
                    <m:t>+ϵ</m:t>
                  </m:r>
                  <m:ctrlPr>
                    <w:rPr>
                      <w:rFonts w:ascii="Cambria Math" w:hAnsi="Cambria Math"/>
                      <w:i/>
                      <w:sz w:val="18"/>
                      <w:szCs w:val="22"/>
                    </w:rPr>
                  </m:ctrlPr>
                </m:den>
              </m:f>
              <m:r>
                <m:rPr/>
                <w:rPr>
                  <w:rFonts w:ascii="Cambria Math" w:hAnsi="Cambria Math"/>
                  <w:sz w:val="18"/>
                  <w:szCs w:val="22"/>
                </w:rPr>
                <m:t>#</m:t>
              </m:r>
              <m:d>
                <m:dPr>
                  <m:ctrlPr>
                    <w:rPr>
                      <w:rFonts w:ascii="Cambria Math" w:hAnsi="Cambria Math"/>
                      <w:i/>
                      <w:sz w:val="18"/>
                      <w:szCs w:val="22"/>
                      <w:lang w:val="en-GB"/>
                    </w:rPr>
                  </m:ctrlPr>
                </m:dPr>
                <m:e>
                  <m:r>
                    <m:rPr/>
                    <w:rPr>
                      <w:rFonts w:ascii="Cambria Math" w:hAnsi="Cambria Math"/>
                      <w:sz w:val="18"/>
                      <w:szCs w:val="22"/>
                      <w:lang w:val="en-GB"/>
                    </w:rPr>
                    <m:t>10</m:t>
                  </m:r>
                  <m:ctrlPr>
                    <w:rPr>
                      <w:rFonts w:ascii="Cambria Math" w:hAnsi="Cambria Math"/>
                      <w:i/>
                      <w:sz w:val="18"/>
                      <w:szCs w:val="22"/>
                      <w:lang w:val="en-GB"/>
                    </w:rPr>
                  </m:ctrlPr>
                </m:e>
              </m:d>
              <m:ctrlPr>
                <w:rPr>
                  <w:rFonts w:ascii="Cambria Math" w:hAnsi="Cambria Math"/>
                  <w:i/>
                  <w:sz w:val="18"/>
                  <w:szCs w:val="22"/>
                </w:rPr>
              </m:ctrlPr>
            </m:e>
          </m:eqArr>
        </m:oMath>
      </m:oMathPara>
    </w:p>
    <w:p w14:paraId="1B392005">
      <w:pPr>
        <w:ind w:firstLine="0" w:firstLineChars="0"/>
        <w:rPr>
          <w:rFonts w:ascii="Times New Roman" w:hAnsi="Times New Roman"/>
          <w:szCs w:val="24"/>
        </w:rPr>
      </w:pPr>
      <w:r>
        <w:rPr>
          <w:rFonts w:ascii="Times New Roman" w:hAnsi="Times New Roman"/>
          <w:szCs w:val="24"/>
        </w:rPr>
        <w:t>其中</w:t>
      </w:r>
      <m:oMath>
        <m:r>
          <m:rPr/>
          <w:rPr>
            <w:rFonts w:ascii="Cambria Math" w:hAnsi="Cambria Math"/>
            <w:szCs w:val="24"/>
          </w:rPr>
          <m:t>ϵ</m:t>
        </m:r>
      </m:oMath>
      <w:r>
        <w:rPr>
          <w:rFonts w:ascii="Times New Roman" w:hAnsi="Times New Roman"/>
          <w:szCs w:val="24"/>
        </w:rPr>
        <w:t>为</w:t>
      </w:r>
      <w:r>
        <w:rPr>
          <w:rFonts w:hint="eastAsia" w:ascii="Times New Roman" w:hAnsi="Times New Roman"/>
          <w:szCs w:val="24"/>
        </w:rPr>
        <w:t>数值稳定项</w:t>
      </w:r>
      <w:r>
        <w:rPr>
          <w:rFonts w:ascii="Times New Roman" w:hAnsi="Times New Roman"/>
          <w:szCs w:val="24"/>
        </w:rPr>
        <w:t>. 当</w:t>
      </w:r>
      <m:oMath>
        <m:r>
          <m:rPr/>
          <w:rPr>
            <w:rFonts w:ascii="Cambria Math" w:hAnsi="Cambria Math"/>
            <w:szCs w:val="24"/>
          </w:rPr>
          <m:t>η</m:t>
        </m:r>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较大时, 表明全局解仍在快速改善, 此时保留较高比例的PSO粒子以维持探索多样性; 而当</w:t>
      </w:r>
      <m:oMath>
        <m:r>
          <m:rPr/>
          <w:rPr>
            <w:rFonts w:ascii="Cambria Math" w:hAnsi="Cambria Math"/>
            <w:szCs w:val="24"/>
          </w:rPr>
          <m:t>η</m:t>
        </m:r>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接近零时, 则说明全局搜索陷入停滞, 应当适当增加FIRE粒子的比例以增强局部收敛. 设</w:t>
      </w:r>
      <m:oMath>
        <m:sSub>
          <m:sSubPr>
            <m:ctrlPr>
              <w:rPr>
                <w:rFonts w:ascii="Cambria Math" w:hAnsi="Cambria Math"/>
                <w:i/>
                <w:szCs w:val="24"/>
              </w:rPr>
            </m:ctrlPr>
          </m:sSubPr>
          <m:e>
            <m:r>
              <m:rPr/>
              <w:rPr>
                <w:rFonts w:ascii="Cambria Math" w:hAnsi="Cambria Math"/>
                <w:szCs w:val="24"/>
              </w:rPr>
              <m:t>r</m:t>
            </m:r>
            <m:ctrlPr>
              <w:rPr>
                <w:rFonts w:ascii="Cambria Math" w:hAnsi="Cambria Math"/>
                <w:i/>
                <w:szCs w:val="24"/>
              </w:rPr>
            </m:ctrlPr>
          </m:e>
          <m:sub>
            <m:r>
              <m:rPr/>
              <w:rPr>
                <w:rFonts w:ascii="Cambria Math" w:hAnsi="Cambria Math"/>
                <w:szCs w:val="24"/>
              </w:rPr>
              <m:t>FIRE</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表示第</w:t>
      </w:r>
      <m:oMath>
        <m:r>
          <m:rPr/>
          <w:rPr>
            <w:rFonts w:ascii="Cambria Math" w:hAnsi="Cambria Math"/>
            <w:szCs w:val="24"/>
          </w:rPr>
          <m:t>t</m:t>
        </m:r>
      </m:oMath>
      <w:r>
        <w:rPr>
          <w:rFonts w:ascii="Times New Roman" w:hAnsi="Times New Roman"/>
          <w:szCs w:val="24"/>
        </w:rPr>
        <w:t xml:space="preserve">代FIRE个体比例, 则可通过如下方式平滑更新: </w:t>
      </w:r>
    </w:p>
    <w:p w14:paraId="798E31A3">
      <w:pPr>
        <w:overflowPunct/>
        <w:spacing w:line="240" w:lineRule="auto"/>
        <w:ind w:firstLine="360"/>
        <w:rPr>
          <w:rFonts w:ascii="Times New Roman" w:hAnsi="Times New Roman"/>
          <w:szCs w:val="24"/>
        </w:rPr>
      </w:pPr>
      <m:oMathPara>
        <m:oMath>
          <m:eqArr>
            <m:eqArrPr>
              <m:maxDist m:val="1"/>
              <m:ctrlPr>
                <w:rPr>
                  <w:rFonts w:ascii="Cambria Math" w:hAnsi="Cambria Math"/>
                  <w:i/>
                  <w:sz w:val="18"/>
                  <w:szCs w:val="22"/>
                  <w:lang w:val="en-GB"/>
                </w:rPr>
              </m:ctrlPr>
            </m:eqArrPr>
            <m:e>
              <m:sSub>
                <m:sSubPr>
                  <m:ctrlPr>
                    <w:rPr>
                      <w:rFonts w:ascii="Cambria Math" w:hAnsi="Cambria Math"/>
                      <w:i/>
                      <w:sz w:val="18"/>
                      <w:szCs w:val="22"/>
                    </w:rPr>
                  </m:ctrlPr>
                </m:sSubPr>
                <m:e>
                  <m:r>
                    <m:rPr/>
                    <w:rPr>
                      <w:rFonts w:ascii="Cambria Math" w:hAnsi="Cambria Math"/>
                      <w:sz w:val="18"/>
                      <w:szCs w:val="22"/>
                    </w:rPr>
                    <m:t>r</m:t>
                  </m:r>
                  <m:ctrlPr>
                    <w:rPr>
                      <w:rFonts w:ascii="Cambria Math" w:hAnsi="Cambria Math"/>
                      <w:i/>
                      <w:sz w:val="18"/>
                      <w:szCs w:val="22"/>
                    </w:rPr>
                  </m:ctrlPr>
                </m:e>
                <m:sub>
                  <m:r>
                    <m:rPr/>
                    <w:rPr>
                      <w:rFonts w:ascii="Cambria Math" w:hAnsi="Cambria Math"/>
                      <w:sz w:val="18"/>
                      <w:szCs w:val="22"/>
                    </w:rPr>
                    <m:t>FIRE</m:t>
                  </m:r>
                  <m:ctrlPr>
                    <w:rPr>
                      <w:rFonts w:ascii="Cambria Math" w:hAnsi="Cambria Math"/>
                      <w:i/>
                      <w:sz w:val="18"/>
                      <w:szCs w:val="22"/>
                    </w:rPr>
                  </m:ctrlPr>
                </m:sub>
              </m:sSub>
              <m:d>
                <m:dPr>
                  <m:ctrlPr>
                    <w:rPr>
                      <w:rFonts w:ascii="Cambria Math" w:hAnsi="Cambria Math"/>
                      <w:i/>
                      <w:sz w:val="18"/>
                      <w:szCs w:val="22"/>
                    </w:rPr>
                  </m:ctrlPr>
                </m:dPr>
                <m:e>
                  <m:r>
                    <m:rPr/>
                    <w:rPr>
                      <w:rFonts w:ascii="Cambria Math" w:hAnsi="Cambria Math"/>
                      <w:sz w:val="18"/>
                      <w:szCs w:val="22"/>
                    </w:rPr>
                    <m:t>t+1</m:t>
                  </m:r>
                  <m:ctrlPr>
                    <w:rPr>
                      <w:rFonts w:ascii="Cambria Math" w:hAnsi="Cambria Math"/>
                      <w:i/>
                      <w:sz w:val="18"/>
                      <w:szCs w:val="22"/>
                    </w:rPr>
                  </m:ctrlPr>
                </m:e>
              </m:d>
              <m:r>
                <m:rPr/>
                <w:rPr>
                  <w:rFonts w:ascii="Cambria Math" w:hAnsi="Cambria Math"/>
                  <w:sz w:val="18"/>
                  <w:szCs w:val="22"/>
                </w:rPr>
                <m:t>=</m:t>
              </m:r>
              <m:sSub>
                <m:sSubPr>
                  <m:ctrlPr>
                    <w:rPr>
                      <w:rFonts w:ascii="Cambria Math" w:hAnsi="Cambria Math"/>
                      <w:i/>
                      <w:sz w:val="18"/>
                      <w:szCs w:val="22"/>
                    </w:rPr>
                  </m:ctrlPr>
                </m:sSubPr>
                <m:e>
                  <m:r>
                    <m:rPr/>
                    <w:rPr>
                      <w:rFonts w:ascii="Cambria Math" w:hAnsi="Cambria Math"/>
                      <w:sz w:val="18"/>
                      <w:szCs w:val="22"/>
                    </w:rPr>
                    <m:t>r</m:t>
                  </m:r>
                  <m:ctrlPr>
                    <w:rPr>
                      <w:rFonts w:ascii="Cambria Math" w:hAnsi="Cambria Math"/>
                      <w:i/>
                      <w:sz w:val="18"/>
                      <w:szCs w:val="22"/>
                    </w:rPr>
                  </m:ctrlPr>
                </m:e>
                <m:sub>
                  <m:r>
                    <m:rPr/>
                    <w:rPr>
                      <w:rFonts w:ascii="Cambria Math" w:hAnsi="Cambria Math"/>
                      <w:sz w:val="18"/>
                      <w:szCs w:val="22"/>
                    </w:rPr>
                    <m:t>FIRE</m:t>
                  </m:r>
                  <m:ctrlPr>
                    <w:rPr>
                      <w:rFonts w:ascii="Cambria Math" w:hAnsi="Cambria Math"/>
                      <w:i/>
                      <w:sz w:val="18"/>
                      <w:szCs w:val="22"/>
                    </w:rPr>
                  </m:ctrlPr>
                </m:sub>
              </m:sSub>
              <m:d>
                <m:dPr>
                  <m:ctrlPr>
                    <w:rPr>
                      <w:rFonts w:ascii="Cambria Math" w:hAnsi="Cambria Math"/>
                      <w:i/>
                      <w:sz w:val="18"/>
                      <w:szCs w:val="22"/>
                    </w:rPr>
                  </m:ctrlPr>
                </m:dPr>
                <m:e>
                  <m:r>
                    <m:rPr/>
                    <w:rPr>
                      <w:rFonts w:ascii="Cambria Math" w:hAnsi="Cambria Math"/>
                      <w:sz w:val="18"/>
                      <w:szCs w:val="22"/>
                    </w:rPr>
                    <m:t>t</m:t>
                  </m:r>
                  <m:ctrlPr>
                    <w:rPr>
                      <w:rFonts w:ascii="Cambria Math" w:hAnsi="Cambria Math"/>
                      <w:i/>
                      <w:sz w:val="18"/>
                      <w:szCs w:val="22"/>
                    </w:rPr>
                  </m:ctrlPr>
                </m:e>
              </m:d>
              <m:r>
                <m:rPr/>
                <w:rPr>
                  <w:rFonts w:ascii="Cambria Math" w:hAnsi="Cambria Math"/>
                  <w:sz w:val="18"/>
                  <w:szCs w:val="22"/>
                </w:rPr>
                <m:t>+α</m:t>
              </m:r>
              <m:d>
                <m:dPr>
                  <m:ctrlPr>
                    <w:rPr>
                      <w:rFonts w:ascii="Cambria Math" w:hAnsi="Cambria Math"/>
                      <w:i/>
                      <w:sz w:val="18"/>
                      <w:szCs w:val="22"/>
                    </w:rPr>
                  </m:ctrlPr>
                </m:dPr>
                <m:e>
                  <m:sSub>
                    <m:sSubPr>
                      <m:ctrlPr>
                        <w:rPr>
                          <w:rFonts w:ascii="Cambria Math" w:hAnsi="Cambria Math"/>
                          <w:i/>
                          <w:sz w:val="18"/>
                          <w:szCs w:val="22"/>
                        </w:rPr>
                      </m:ctrlPr>
                    </m:sSubPr>
                    <m:e>
                      <m:r>
                        <m:rPr/>
                        <w:rPr>
                          <w:rFonts w:ascii="Cambria Math" w:hAnsi="Cambria Math"/>
                          <w:sz w:val="18"/>
                          <w:szCs w:val="22"/>
                        </w:rPr>
                        <m:t>η</m:t>
                      </m:r>
                      <m:ctrlPr>
                        <w:rPr>
                          <w:rFonts w:ascii="Cambria Math" w:hAnsi="Cambria Math"/>
                          <w:i/>
                          <w:sz w:val="18"/>
                          <w:szCs w:val="22"/>
                        </w:rPr>
                      </m:ctrlPr>
                    </m:e>
                    <m:sub>
                      <m:r>
                        <m:rPr/>
                        <w:rPr>
                          <w:rFonts w:ascii="Cambria Math" w:hAnsi="Cambria Math"/>
                          <w:sz w:val="18"/>
                          <w:szCs w:val="22"/>
                        </w:rPr>
                        <m:t>tℎ</m:t>
                      </m:r>
                      <m:ctrlPr>
                        <w:rPr>
                          <w:rFonts w:ascii="Cambria Math" w:hAnsi="Cambria Math"/>
                          <w:i/>
                          <w:sz w:val="18"/>
                          <w:szCs w:val="22"/>
                        </w:rPr>
                      </m:ctrlPr>
                    </m:sub>
                  </m:sSub>
                  <m:r>
                    <m:rPr/>
                    <w:rPr>
                      <w:rFonts w:ascii="Cambria Math" w:hAnsi="Cambria Math"/>
                      <w:sz w:val="18"/>
                      <w:szCs w:val="22"/>
                    </w:rPr>
                    <m:t>−η</m:t>
                  </m:r>
                  <m:d>
                    <m:dPr>
                      <m:ctrlPr>
                        <w:rPr>
                          <w:rFonts w:ascii="Cambria Math" w:hAnsi="Cambria Math"/>
                          <w:i/>
                          <w:sz w:val="18"/>
                          <w:szCs w:val="22"/>
                        </w:rPr>
                      </m:ctrlPr>
                    </m:dPr>
                    <m:e>
                      <m:r>
                        <m:rPr/>
                        <w:rPr>
                          <w:rFonts w:ascii="Cambria Math" w:hAnsi="Cambria Math"/>
                          <w:sz w:val="18"/>
                          <w:szCs w:val="22"/>
                        </w:rPr>
                        <m:t>t</m:t>
                      </m:r>
                      <m:ctrlPr>
                        <w:rPr>
                          <w:rFonts w:ascii="Cambria Math" w:hAnsi="Cambria Math"/>
                          <w:i/>
                          <w:sz w:val="18"/>
                          <w:szCs w:val="22"/>
                        </w:rPr>
                      </m:ctrlPr>
                    </m:e>
                  </m:d>
                  <m:ctrlPr>
                    <w:rPr>
                      <w:rFonts w:ascii="Cambria Math" w:hAnsi="Cambria Math"/>
                      <w:i/>
                      <w:sz w:val="18"/>
                      <w:szCs w:val="22"/>
                    </w:rPr>
                  </m:ctrlPr>
                </m:e>
              </m:d>
              <m:r>
                <m:rPr/>
                <w:rPr>
                  <w:rFonts w:ascii="Cambria Math" w:hAnsi="Cambria Math"/>
                  <w:sz w:val="18"/>
                  <w:szCs w:val="22"/>
                </w:rPr>
                <m:t>#</m:t>
              </m:r>
              <m:d>
                <m:dPr>
                  <m:ctrlPr>
                    <w:rPr>
                      <w:rFonts w:ascii="Cambria Math" w:hAnsi="Cambria Math"/>
                      <w:i/>
                      <w:sz w:val="18"/>
                      <w:szCs w:val="22"/>
                      <w:lang w:val="en-GB"/>
                    </w:rPr>
                  </m:ctrlPr>
                </m:dPr>
                <m:e>
                  <m:r>
                    <m:rPr/>
                    <w:rPr>
                      <w:rFonts w:ascii="Cambria Math" w:hAnsi="Cambria Math"/>
                      <w:sz w:val="18"/>
                      <w:szCs w:val="22"/>
                      <w:lang w:val="en-GB"/>
                    </w:rPr>
                    <m:t>14</m:t>
                  </m:r>
                  <m:ctrlPr>
                    <w:rPr>
                      <w:rFonts w:ascii="Cambria Math" w:hAnsi="Cambria Math"/>
                      <w:i/>
                      <w:sz w:val="18"/>
                      <w:szCs w:val="22"/>
                      <w:lang w:val="en-GB"/>
                    </w:rPr>
                  </m:ctrlPr>
                </m:e>
              </m:d>
              <m:ctrlPr>
                <w:rPr>
                  <w:rFonts w:ascii="Cambria Math" w:hAnsi="Cambria Math"/>
                  <w:i/>
                  <w:sz w:val="18"/>
                  <w:szCs w:val="22"/>
                </w:rPr>
              </m:ctrlPr>
            </m:e>
          </m:eqArr>
        </m:oMath>
      </m:oMathPara>
    </w:p>
    <w:p w14:paraId="5F13218A">
      <w:pPr>
        <w:ind w:firstLine="0" w:firstLineChars="0"/>
        <w:rPr>
          <w:rFonts w:ascii="Times New Roman" w:hAnsi="Times New Roman"/>
          <w:szCs w:val="24"/>
          <w:lang w:val="de-DE"/>
        </w:rPr>
      </w:pPr>
      <w:r>
        <w:rPr>
          <w:rFonts w:ascii="Times New Roman" w:hAnsi="Times New Roman"/>
          <w:szCs w:val="24"/>
        </w:rPr>
        <w:t>其中</w:t>
      </w:r>
      <m:oMath>
        <m:r>
          <m:rPr/>
          <w:rPr>
            <w:rFonts w:ascii="Cambria Math" w:hAnsi="Cambria Math"/>
            <w:szCs w:val="24"/>
          </w:rPr>
          <m:t>α</m:t>
        </m:r>
      </m:oMath>
      <w:r>
        <w:rPr>
          <w:rFonts w:ascii="Times New Roman" w:hAnsi="Times New Roman"/>
          <w:szCs w:val="24"/>
        </w:rPr>
        <w:t xml:space="preserve">为学习率, </w:t>
      </w:r>
      <m:oMath>
        <m:sSub>
          <m:sSubPr>
            <m:ctrlPr>
              <w:rPr>
                <w:rFonts w:ascii="Cambria Math" w:hAnsi="Cambria Math"/>
                <w:i/>
                <w:szCs w:val="24"/>
              </w:rPr>
            </m:ctrlPr>
          </m:sSubPr>
          <m:e>
            <m:r>
              <m:rPr/>
              <w:rPr>
                <w:rFonts w:ascii="Cambria Math" w:hAnsi="Cambria Math"/>
                <w:szCs w:val="24"/>
              </w:rPr>
              <m:t>η</m:t>
            </m:r>
            <m:ctrlPr>
              <w:rPr>
                <w:rFonts w:ascii="Cambria Math" w:hAnsi="Cambria Math"/>
                <w:i/>
                <w:szCs w:val="24"/>
              </w:rPr>
            </m:ctrlPr>
          </m:e>
          <m:sub>
            <m:r>
              <m:rPr/>
              <w:rPr>
                <w:rFonts w:ascii="Cambria Math" w:hAnsi="Cambria Math"/>
                <w:szCs w:val="24"/>
              </w:rPr>
              <m:t>tℎ</m:t>
            </m:r>
            <m:ctrlPr>
              <w:rPr>
                <w:rFonts w:ascii="Cambria Math" w:hAnsi="Cambria Math"/>
                <w:i/>
                <w:szCs w:val="24"/>
              </w:rPr>
            </m:ctrlPr>
          </m:sub>
        </m:sSub>
      </m:oMath>
      <w:r>
        <w:rPr>
          <w:rFonts w:ascii="Times New Roman" w:hAnsi="Times New Roman"/>
          <w:szCs w:val="24"/>
        </w:rPr>
        <w:t>为改善率阈值. 通过限制</w:t>
      </w:r>
      <m:oMath>
        <m:eqArr>
          <m:eqArrPr>
            <m:maxDist m:val="1"/>
            <m:ctrlPr>
              <w:rPr>
                <w:rFonts w:ascii="Cambria Math" w:hAnsi="Cambria Math"/>
                <w:i/>
                <w:sz w:val="18"/>
                <w:szCs w:val="22"/>
                <w:lang w:val="en-GB"/>
              </w:rPr>
            </m:ctrlPr>
          </m:eqArrPr>
          <m:e>
            <m:d>
              <m:dPr>
                <m:begChr m:val="|"/>
                <m:endChr m:val="|"/>
                <m:ctrlPr>
                  <w:rPr>
                    <w:rFonts w:ascii="Cambria Math" w:hAnsi="Cambria Math"/>
                    <w:i/>
                    <w:sz w:val="18"/>
                    <w:szCs w:val="22"/>
                  </w:rPr>
                </m:ctrlPr>
              </m:dPr>
              <m:e>
                <m:sSub>
                  <m:sSubPr>
                    <m:ctrlPr>
                      <w:rPr>
                        <w:rFonts w:ascii="Cambria Math" w:hAnsi="Cambria Math"/>
                        <w:i/>
                        <w:sz w:val="18"/>
                        <w:szCs w:val="22"/>
                      </w:rPr>
                    </m:ctrlPr>
                  </m:sSubPr>
                  <m:e>
                    <m:r>
                      <m:rPr/>
                      <w:rPr>
                        <w:rFonts w:ascii="Cambria Math" w:hAnsi="Cambria Math"/>
                        <w:sz w:val="18"/>
                        <w:szCs w:val="22"/>
                      </w:rPr>
                      <m:t>r</m:t>
                    </m:r>
                    <m:ctrlPr>
                      <w:rPr>
                        <w:rFonts w:ascii="Cambria Math" w:hAnsi="Cambria Math"/>
                        <w:i/>
                        <w:sz w:val="18"/>
                        <w:szCs w:val="22"/>
                      </w:rPr>
                    </m:ctrlPr>
                  </m:e>
                  <m:sub>
                    <m:r>
                      <m:rPr/>
                      <w:rPr>
                        <w:rFonts w:ascii="Cambria Math" w:hAnsi="Cambria Math"/>
                        <w:sz w:val="18"/>
                        <w:szCs w:val="22"/>
                        <w:lang w:val="de-DE"/>
                      </w:rPr>
                      <m:t>FIRE</m:t>
                    </m:r>
                    <m:ctrlPr>
                      <w:rPr>
                        <w:rFonts w:ascii="Cambria Math" w:hAnsi="Cambria Math"/>
                        <w:i/>
                        <w:sz w:val="18"/>
                        <w:szCs w:val="22"/>
                      </w:rPr>
                    </m:ctrlPr>
                  </m:sub>
                </m:sSub>
                <m:d>
                  <m:dPr>
                    <m:ctrlPr>
                      <w:rPr>
                        <w:rFonts w:ascii="Cambria Math" w:hAnsi="Cambria Math"/>
                        <w:i/>
                        <w:sz w:val="18"/>
                        <w:szCs w:val="22"/>
                        <w:lang w:val="de-DE"/>
                      </w:rPr>
                    </m:ctrlPr>
                  </m:dPr>
                  <m:e>
                    <m:r>
                      <m:rPr/>
                      <w:rPr>
                        <w:rFonts w:ascii="Cambria Math" w:hAnsi="Cambria Math"/>
                        <w:sz w:val="18"/>
                        <w:szCs w:val="22"/>
                        <w:lang w:val="de-DE"/>
                      </w:rPr>
                      <m:t>t+1</m:t>
                    </m:r>
                    <m:ctrlPr>
                      <w:rPr>
                        <w:rFonts w:ascii="Cambria Math" w:hAnsi="Cambria Math"/>
                        <w:i/>
                        <w:sz w:val="18"/>
                        <w:szCs w:val="22"/>
                        <w:lang w:val="de-DE"/>
                      </w:rPr>
                    </m:ctrlPr>
                  </m:e>
                </m:d>
                <m:r>
                  <m:rPr/>
                  <w:rPr>
                    <w:rFonts w:ascii="Cambria Math" w:hAnsi="Cambria Math"/>
                    <w:sz w:val="18"/>
                    <w:szCs w:val="22"/>
                    <w:lang w:val="de-DE"/>
                  </w:rPr>
                  <m:t>−</m:t>
                </m:r>
                <m:sSub>
                  <m:sSubPr>
                    <m:ctrlPr>
                      <w:rPr>
                        <w:rFonts w:ascii="Cambria Math" w:hAnsi="Cambria Math"/>
                        <w:i/>
                        <w:sz w:val="18"/>
                        <w:szCs w:val="22"/>
                      </w:rPr>
                    </m:ctrlPr>
                  </m:sSubPr>
                  <m:e>
                    <m:r>
                      <m:rPr/>
                      <w:rPr>
                        <w:rFonts w:ascii="Cambria Math" w:hAnsi="Cambria Math"/>
                        <w:sz w:val="18"/>
                        <w:szCs w:val="22"/>
                      </w:rPr>
                      <m:t>r</m:t>
                    </m:r>
                    <m:ctrlPr>
                      <w:rPr>
                        <w:rFonts w:ascii="Cambria Math" w:hAnsi="Cambria Math"/>
                        <w:i/>
                        <w:sz w:val="18"/>
                        <w:szCs w:val="22"/>
                      </w:rPr>
                    </m:ctrlPr>
                  </m:e>
                  <m:sub>
                    <m:r>
                      <m:rPr/>
                      <w:rPr>
                        <w:rFonts w:ascii="Cambria Math" w:hAnsi="Cambria Math"/>
                        <w:sz w:val="18"/>
                        <w:szCs w:val="22"/>
                        <w:lang w:val="de-DE"/>
                      </w:rPr>
                      <m:t>FIRE</m:t>
                    </m:r>
                    <m:ctrlPr>
                      <w:rPr>
                        <w:rFonts w:ascii="Cambria Math" w:hAnsi="Cambria Math"/>
                        <w:i/>
                        <w:sz w:val="18"/>
                        <w:szCs w:val="22"/>
                      </w:rPr>
                    </m:ctrlPr>
                  </m:sub>
                </m:sSub>
                <m:d>
                  <m:dPr>
                    <m:ctrlPr>
                      <w:rPr>
                        <w:rFonts w:ascii="Cambria Math" w:hAnsi="Cambria Math"/>
                        <w:i/>
                        <w:sz w:val="18"/>
                        <w:szCs w:val="22"/>
                        <w:lang w:val="de-DE"/>
                      </w:rPr>
                    </m:ctrlPr>
                  </m:dPr>
                  <m:e>
                    <m:r>
                      <m:rPr/>
                      <w:rPr>
                        <w:rFonts w:ascii="Cambria Math" w:hAnsi="Cambria Math"/>
                        <w:sz w:val="18"/>
                        <w:szCs w:val="22"/>
                        <w:lang w:val="de-DE"/>
                      </w:rPr>
                      <m:t>t</m:t>
                    </m:r>
                    <m:ctrlPr>
                      <w:rPr>
                        <w:rFonts w:ascii="Cambria Math" w:hAnsi="Cambria Math"/>
                        <w:i/>
                        <w:sz w:val="18"/>
                        <w:szCs w:val="22"/>
                        <w:lang w:val="de-DE"/>
                      </w:rPr>
                    </m:ctrlPr>
                  </m:e>
                </m:d>
                <m:ctrlPr>
                  <w:rPr>
                    <w:rFonts w:ascii="Cambria Math" w:hAnsi="Cambria Math"/>
                    <w:i/>
                    <w:sz w:val="18"/>
                    <w:szCs w:val="22"/>
                  </w:rPr>
                </m:ctrlPr>
              </m:e>
            </m:d>
            <m:r>
              <m:rPr/>
              <w:rPr>
                <w:rFonts w:ascii="Cambria Math" w:hAnsi="Cambria Math"/>
                <w:sz w:val="18"/>
                <w:szCs w:val="22"/>
                <w:lang w:val="de-DE"/>
              </w:rPr>
              <m:t>≤∆r</m:t>
            </m:r>
            <m:r>
              <m:rPr/>
              <w:rPr>
                <w:rFonts w:ascii="Cambria Math" w:hAnsi="Cambria Math"/>
                <w:sz w:val="18"/>
                <w:szCs w:val="22"/>
              </w:rPr>
              <m:t>#</m:t>
            </m:r>
            <m:d>
              <m:dPr>
                <m:ctrlPr>
                  <w:rPr>
                    <w:rFonts w:ascii="Cambria Math" w:hAnsi="Cambria Math"/>
                    <w:i/>
                    <w:sz w:val="18"/>
                    <w:szCs w:val="22"/>
                    <w:lang w:val="en-GB"/>
                  </w:rPr>
                </m:ctrlPr>
              </m:dPr>
              <m:e>
                <m:r>
                  <m:rPr/>
                  <w:rPr>
                    <w:rFonts w:ascii="Cambria Math" w:hAnsi="Cambria Math"/>
                    <w:sz w:val="18"/>
                    <w:szCs w:val="22"/>
                    <w:lang w:val="en-GB"/>
                  </w:rPr>
                  <m:t>15</m:t>
                </m:r>
                <m:ctrlPr>
                  <w:rPr>
                    <w:rFonts w:ascii="Cambria Math" w:hAnsi="Cambria Math"/>
                    <w:i/>
                    <w:sz w:val="18"/>
                    <w:szCs w:val="22"/>
                    <w:lang w:val="en-GB"/>
                  </w:rPr>
                </m:ctrlPr>
              </m:e>
            </m:d>
            <m:ctrlPr>
              <w:rPr>
                <w:rFonts w:ascii="Cambria Math" w:hAnsi="Cambria Math"/>
                <w:i/>
                <w:sz w:val="18"/>
                <w:szCs w:val="22"/>
              </w:rPr>
            </m:ctrlPr>
          </m:e>
        </m:eqArr>
      </m:oMath>
      <w:r>
        <w:rPr>
          <w:rFonts w:ascii="Times New Roman" w:hAnsi="Times New Roman"/>
          <w:szCs w:val="24"/>
          <w:lang w:val="de-DE"/>
        </w:rPr>
        <w:t>能够</w:t>
      </w:r>
      <w:r>
        <w:rPr>
          <w:rFonts w:ascii="Times New Roman" w:hAnsi="Times New Roman"/>
        </w:rPr>
        <w:t>避免</w:t>
      </w:r>
      <w:r>
        <w:rPr>
          <w:rFonts w:ascii="Times New Roman" w:hAnsi="Times New Roman"/>
          <w:szCs w:val="24"/>
          <w:lang w:val="de-DE"/>
        </w:rPr>
        <w:t xml:space="preserve">比例调整过于剧烈而导致算法不稳定. </w:t>
      </w:r>
    </w:p>
    <w:p w14:paraId="78264252">
      <w:pPr>
        <w:ind w:firstLine="400"/>
        <w:rPr>
          <w:rFonts w:ascii="Times New Roman" w:hAnsi="Times New Roman"/>
        </w:rPr>
      </w:pPr>
      <w:r>
        <w:rPr>
          <w:rFonts w:ascii="Times New Roman" w:hAnsi="Times New Roman"/>
          <w:szCs w:val="24"/>
          <w:lang w:val="de-DE"/>
        </w:rPr>
        <w:t>这种基于</w:t>
      </w:r>
      <w:r>
        <w:rPr>
          <w:rFonts w:hint="eastAsia" w:ascii="Times New Roman" w:hAnsi="Times New Roman"/>
          <w:szCs w:val="24"/>
          <w:lang w:val="de-DE"/>
        </w:rPr>
        <w:t>能量</w:t>
      </w:r>
      <w:r>
        <w:rPr>
          <w:rFonts w:ascii="Times New Roman" w:hAnsi="Times New Roman"/>
          <w:szCs w:val="24"/>
          <w:lang w:val="de-DE"/>
        </w:rPr>
        <w:t>改善率驱动的双粒子群比例控制, 确保了在搜索</w:t>
      </w:r>
      <w:r>
        <w:rPr>
          <w:rFonts w:ascii="Times New Roman" w:hAnsi="Times New Roman"/>
        </w:rPr>
        <w:t>过程</w:t>
      </w:r>
      <w:r>
        <w:rPr>
          <w:rFonts w:ascii="Times New Roman" w:hAnsi="Times New Roman"/>
          <w:szCs w:val="24"/>
          <w:lang w:val="de-DE"/>
        </w:rPr>
        <w:t>的不同阶段, PSO与FIRE的作用能够</w:t>
      </w:r>
      <w:r>
        <w:rPr>
          <w:rFonts w:hint="eastAsia" w:ascii="Times New Roman" w:hAnsi="Times New Roman"/>
          <w:szCs w:val="24"/>
          <w:lang w:val="de-DE"/>
        </w:rPr>
        <w:t>灵活</w:t>
      </w:r>
      <w:r>
        <w:rPr>
          <w:rFonts w:ascii="Times New Roman" w:hAnsi="Times New Roman"/>
          <w:szCs w:val="24"/>
          <w:lang w:val="de-DE"/>
        </w:rPr>
        <w:t>切换: 前期以PSO为主导以探索多样解, 后期以FIRE为核心加速收敛. 与传统固定比例或静态混合方法相比, 该</w:t>
      </w:r>
      <w:r>
        <w:rPr>
          <w:rFonts w:ascii="Times New Roman" w:hAnsi="Times New Roman"/>
        </w:rPr>
        <w:t>机制</w:t>
      </w:r>
      <w:r>
        <w:rPr>
          <w:rFonts w:ascii="Times New Roman" w:hAnsi="Times New Roman"/>
          <w:szCs w:val="24"/>
          <w:lang w:val="de-DE"/>
        </w:rPr>
        <w:t>在高维优化问题中表现出更强的稳健性与灵活性.</w:t>
      </w:r>
      <w:r>
        <w:rPr>
          <w:rFonts w:hint="eastAsia" w:ascii="Times New Roman" w:hAnsi="Times New Roman"/>
          <w:szCs w:val="24"/>
          <w:lang w:val="de-DE"/>
        </w:rPr>
        <w:t xml:space="preserve"> </w:t>
      </w:r>
    </w:p>
    <w:p w14:paraId="24BB9DC3">
      <w:pPr>
        <w:pStyle w:val="5"/>
        <w:rPr>
          <w:rFonts w:ascii="Times New Roman" w:hAnsi="Times New Roman"/>
        </w:rPr>
      </w:pPr>
      <w:r>
        <w:rPr>
          <w:rFonts w:hint="eastAsia" w:ascii="Times New Roman" w:hAnsi="Times New Roman" w:eastAsia="宋体"/>
          <w:lang w:eastAsia="zh-CN"/>
        </w:rPr>
        <w:t>3</w:t>
      </w:r>
      <w:r>
        <w:rPr>
          <w:rFonts w:ascii="Times New Roman" w:hAnsi="Times New Roman" w:eastAsia="宋体"/>
        </w:rPr>
        <w:t>.</w:t>
      </w:r>
      <w:r>
        <w:rPr>
          <w:rFonts w:hint="eastAsia" w:ascii="Times New Roman" w:hAnsi="Times New Roman" w:eastAsia="宋体"/>
          <w:lang w:eastAsia="zh-CN"/>
        </w:rPr>
        <w:t>3</w:t>
      </w:r>
      <w:r>
        <w:rPr>
          <w:rFonts w:ascii="Times New Roman" w:hAnsi="Times New Roman" w:eastAsia="宋体"/>
        </w:rPr>
        <w:t xml:space="preserve"> </w:t>
      </w:r>
      <w:r>
        <w:rPr>
          <w:rFonts w:hint="eastAsia" w:ascii="Times New Roman" w:hAnsi="Times New Roman"/>
        </w:rPr>
        <w:t>基于群体分布的搜索空间聚焦策略</w:t>
      </w:r>
    </w:p>
    <w:p w14:paraId="188CC09C">
      <w:pPr>
        <w:ind w:firstLine="400"/>
        <w:rPr>
          <w:rFonts w:ascii="Times New Roman" w:hAnsi="Times New Roman"/>
          <w:szCs w:val="24"/>
        </w:rPr>
      </w:pPr>
      <w:r>
        <w:rPr>
          <w:rFonts w:ascii="Times New Roman" w:hAnsi="Times New Roman"/>
          <w:szCs w:val="24"/>
        </w:rPr>
        <w:t>在高维复杂体系的优化问题中, 搜索空间过大往往会导致粒子群陷入“维度灾难”, 表现为收敛速度缓慢与局部探索不足. 为缓解这一问题, 本研究在混合PSO-FIRE框架中引入了</w:t>
      </w:r>
      <w:r>
        <w:rPr>
          <w:rFonts w:hint="eastAsia" w:ascii="Times New Roman" w:hAnsi="Times New Roman"/>
          <w:szCs w:val="24"/>
        </w:rPr>
        <w:t>基于群体分布的搜索空间聚焦策略</w:t>
      </w:r>
      <w:r>
        <w:rPr>
          <w:rFonts w:ascii="Times New Roman" w:hAnsi="Times New Roman"/>
          <w:szCs w:val="24"/>
        </w:rPr>
        <w:t xml:space="preserve">(Distribution-Driven Search Space Focusing, DDSSF). 其核心思想是根据群体在每一维度上的分布特征, 动态调整搜索范围的大小, </w:t>
      </w:r>
      <w:r>
        <w:rPr>
          <w:rFonts w:hint="eastAsia" w:ascii="Times New Roman" w:hAnsi="Times New Roman"/>
          <w:szCs w:val="24"/>
        </w:rPr>
        <w:t>该策略赋予算法在迭代初期进行广域探索的能力, 并在后期自适应收敛至全局最优邻域.</w:t>
      </w:r>
      <w:r>
        <w:rPr>
          <w:rFonts w:ascii="Times New Roman" w:hAnsi="Times New Roman"/>
          <w:szCs w:val="24"/>
        </w:rPr>
        <w:t xml:space="preserve"> </w:t>
      </w:r>
    </w:p>
    <w:p w14:paraId="45DDDFA5">
      <w:pPr>
        <w:spacing w:line="240" w:lineRule="atLeast"/>
        <w:ind w:firstLine="400"/>
        <w:rPr>
          <w:rFonts w:ascii="Times New Roman" w:hAnsi="Times New Roman"/>
          <w:szCs w:val="24"/>
        </w:rPr>
      </w:pPr>
      <w:r>
        <w:rPr>
          <w:rFonts w:ascii="Times New Roman" w:hAnsi="Times New Roman"/>
          <w:szCs w:val="24"/>
        </w:rPr>
        <w:t>具体而言, 设在第t代迭代中, 第</w:t>
      </w:r>
      <w:r>
        <w:rPr>
          <w:rFonts w:ascii="Cambria Math" w:hAnsi="Cambria Math" w:cs="Cambria Math"/>
          <w:szCs w:val="24"/>
        </w:rPr>
        <w:t>𝑑</w:t>
      </w:r>
      <w:r>
        <w:rPr>
          <w:rFonts w:ascii="Times New Roman" w:hAnsi="Times New Roman"/>
          <w:szCs w:val="24"/>
        </w:rPr>
        <w:t>个维度上所有粒子的位置为</w:t>
      </w:r>
      <m:oMath>
        <m:sSubSup>
          <m:sSubSupPr>
            <m:ctrlPr>
              <w:rPr>
                <w:rFonts w:ascii="Cambria Math" w:hAnsi="Cambria Math"/>
                <w:i/>
                <w:szCs w:val="24"/>
              </w:rPr>
            </m:ctrlPr>
          </m:sSubSupPr>
          <m:e>
            <m:d>
              <m:dPr>
                <m:begChr m:val="{"/>
                <m:endChr m:val="}"/>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x</m:t>
                    </m:r>
                    <m:ctrlPr>
                      <w:rPr>
                        <w:rFonts w:ascii="Cambria Math" w:hAnsi="Cambria Math"/>
                        <w:i/>
                        <w:szCs w:val="24"/>
                      </w:rPr>
                    </m:ctrlPr>
                  </m:e>
                  <m:sub>
                    <m:r>
                      <m:rPr/>
                      <w:rPr>
                        <w:rFonts w:ascii="Cambria Math" w:hAnsi="Cambria Math"/>
                        <w:szCs w:val="24"/>
                      </w:rPr>
                      <m:t>i,d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ctrlPr>
                  <w:rPr>
                    <w:rFonts w:ascii="Cambria Math" w:hAnsi="Cambria Math"/>
                    <w:i/>
                    <w:szCs w:val="24"/>
                  </w:rPr>
                </m:ctrlPr>
              </m:e>
            </m:d>
            <m:ctrlPr>
              <w:rPr>
                <w:rFonts w:ascii="Cambria Math" w:hAnsi="Cambria Math"/>
                <w:i/>
                <w:szCs w:val="24"/>
              </w:rPr>
            </m:ctrlPr>
          </m:e>
          <m:sub>
            <m:r>
              <m:rPr/>
              <w:rPr>
                <w:rFonts w:ascii="Cambria Math" w:hAnsi="Cambria Math"/>
                <w:szCs w:val="24"/>
              </w:rPr>
              <m:t>i=1</m:t>
            </m:r>
            <m:ctrlPr>
              <w:rPr>
                <w:rFonts w:ascii="Cambria Math" w:hAnsi="Cambria Math"/>
                <w:i/>
                <w:szCs w:val="24"/>
              </w:rPr>
            </m:ctrlPr>
          </m:sub>
          <m:sup>
            <m:r>
              <m:rPr/>
              <w:rPr>
                <w:rFonts w:ascii="Cambria Math" w:hAnsi="Cambria Math"/>
                <w:szCs w:val="24"/>
              </w:rPr>
              <m:t>N</m:t>
            </m:r>
            <m:ctrlPr>
              <w:rPr>
                <w:rFonts w:ascii="Cambria Math" w:hAnsi="Cambria Math"/>
                <w:i/>
                <w:szCs w:val="24"/>
              </w:rPr>
            </m:ctrlPr>
          </m:sup>
        </m:sSubSup>
      </m:oMath>
      <w:r>
        <w:rPr>
          <w:rFonts w:ascii="Times New Roman" w:hAnsi="Times New Roman"/>
          <w:szCs w:val="24"/>
        </w:rPr>
        <w:t xml:space="preserve">, 则该维度的标准差为: </w:t>
      </w:r>
    </w:p>
    <w:p w14:paraId="6BD9932E">
      <w:pPr>
        <w:overflowPunct/>
        <w:spacing w:line="240" w:lineRule="auto"/>
        <w:ind w:firstLine="400"/>
        <w:rPr>
          <w:rFonts w:ascii="Times New Roman" w:hAnsi="Times New Roman"/>
          <w:i/>
          <w:szCs w:val="24"/>
        </w:rPr>
      </w:pPr>
      <m:oMathPara>
        <m:oMath>
          <m:eqArr>
            <m:eqArrPr>
              <m:maxDist m:val="1"/>
              <m:ctrlPr>
                <w:rPr>
                  <w:rFonts w:ascii="Cambria Math" w:hAnsi="Cambria Math"/>
                  <w:i/>
                  <w:szCs w:val="24"/>
                  <w:lang w:val="en-GB"/>
                </w:rPr>
              </m:ctrlPr>
            </m:eqArrPr>
            <m:e>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t>
              </m:r>
              <m:rad>
                <m:radPr>
                  <m:degHide m:val="1"/>
                  <m:ctrlPr>
                    <w:rPr>
                      <w:rFonts w:ascii="Cambria Math" w:hAnsi="Cambria Math"/>
                      <w:i/>
                      <w:szCs w:val="24"/>
                    </w:rPr>
                  </m:ctrlPr>
                </m:radPr>
                <m:deg>
                  <m:ctrlPr>
                    <w:rPr>
                      <w:rFonts w:ascii="Cambria Math" w:hAnsi="Cambria Math"/>
                      <w:i/>
                      <w:szCs w:val="24"/>
                    </w:rPr>
                  </m:ctrlPr>
                </m:deg>
                <m:e>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N</m:t>
                      </m:r>
                      <m:ctrlPr>
                        <w:rPr>
                          <w:rFonts w:ascii="Cambria Math" w:hAnsi="Cambria Math"/>
                          <w:i/>
                          <w:szCs w:val="24"/>
                        </w:rPr>
                      </m:ctrlPr>
                    </m:den>
                  </m:f>
                  <m:nary>
                    <m:naryPr>
                      <m:chr m:val="∑"/>
                      <m:limLoc m:val="undOvr"/>
                      <m:ctrlPr>
                        <w:rPr>
                          <w:rFonts w:ascii="Cambria Math" w:hAnsi="Cambria Math"/>
                          <w:i/>
                          <w:szCs w:val="24"/>
                        </w:rPr>
                      </m:ctrlPr>
                    </m:naryPr>
                    <m:sub>
                      <m:r>
                        <m:rPr/>
                        <w:rPr>
                          <w:rFonts w:ascii="Cambria Math" w:hAnsi="Cambria Math"/>
                          <w:szCs w:val="24"/>
                        </w:rPr>
                        <m:t>i=1</m:t>
                      </m:r>
                      <m:ctrlPr>
                        <w:rPr>
                          <w:rFonts w:ascii="Cambria Math" w:hAnsi="Cambria Math"/>
                          <w:i/>
                          <w:szCs w:val="24"/>
                        </w:rPr>
                      </m:ctrlPr>
                    </m:sub>
                    <m:sup>
                      <m:r>
                        <m:rPr/>
                        <w:rPr>
                          <w:rFonts w:ascii="Cambria Math" w:hAnsi="Cambria Math"/>
                          <w:szCs w:val="24"/>
                        </w:rPr>
                        <m:t>N</m:t>
                      </m:r>
                      <m:ctrlPr>
                        <w:rPr>
                          <w:rFonts w:ascii="Cambria Math" w:hAnsi="Cambria Math"/>
                          <w:i/>
                          <w:szCs w:val="24"/>
                        </w:rPr>
                      </m:ctrlPr>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x</m:t>
                                  </m:r>
                                  <m:ctrlPr>
                                    <w:rPr>
                                      <w:rFonts w:ascii="Cambria Math" w:hAnsi="Cambria Math"/>
                                      <w:i/>
                                      <w:szCs w:val="24"/>
                                    </w:rPr>
                                  </m:ctrlPr>
                                </m:e>
                                <m:sub>
                                  <m:r>
                                    <m:rPr/>
                                    <w:rPr>
                                      <w:rFonts w:ascii="Cambria Math" w:hAnsi="Cambria Math"/>
                                      <w:szCs w:val="24"/>
                                    </w:rPr>
                                    <m:t>i,d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t>
                              </m:r>
                              <m:sSub>
                                <m:sSubPr>
                                  <m:ctrlPr>
                                    <w:rPr>
                                      <w:rFonts w:ascii="Cambria Math" w:hAnsi="Cambria Math"/>
                                      <w:i/>
                                      <w:szCs w:val="24"/>
                                    </w:rPr>
                                  </m:ctrlPr>
                                </m:sSubPr>
                                <m:e>
                                  <m:acc>
                                    <m:accPr>
                                      <m:chr m:val="̅"/>
                                      <m:ctrlPr>
                                        <w:rPr>
                                          <w:rFonts w:ascii="Cambria Math" w:hAnsi="Cambria Math"/>
                                          <w:i/>
                                          <w:szCs w:val="24"/>
                                        </w:rPr>
                                      </m:ctrlPr>
                                    </m:accPr>
                                    <m:e>
                                      <m:r>
                                        <m:rPr/>
                                        <w:rPr>
                                          <w:rFonts w:ascii="Cambria Math" w:hAnsi="Cambria Math"/>
                                          <w:szCs w:val="24"/>
                                        </w:rPr>
                                        <m:t>x</m:t>
                                      </m:r>
                                      <m:ctrlPr>
                                        <w:rPr>
                                          <w:rFonts w:ascii="Cambria Math" w:hAnsi="Cambria Math"/>
                                          <w:i/>
                                          <w:szCs w:val="24"/>
                                        </w:rPr>
                                      </m:ctrlPr>
                                    </m:e>
                                  </m:acc>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ctrlPr>
                                <w:rPr>
                                  <w:rFonts w:ascii="Cambria Math" w:hAnsi="Cambria Math"/>
                                  <w:i/>
                                  <w:szCs w:val="24"/>
                                </w:rPr>
                              </m:ctrlPr>
                            </m:e>
                          </m:d>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ctrlPr>
                        <w:rPr>
                          <w:rFonts w:ascii="Cambria Math" w:hAnsi="Cambria Math"/>
                          <w:i/>
                          <w:szCs w:val="24"/>
                        </w:rPr>
                      </m:ctrlPr>
                    </m:e>
                  </m:nary>
                  <m:ctrlPr>
                    <w:rPr>
                      <w:rFonts w:ascii="Cambria Math" w:hAnsi="Cambria Math"/>
                      <w:i/>
                      <w:szCs w:val="24"/>
                    </w:rPr>
                  </m:ctrlPr>
                </m:e>
              </m:rad>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11</m:t>
                  </m:r>
                  <m:ctrlPr>
                    <w:rPr>
                      <w:rFonts w:ascii="Cambria Math" w:hAnsi="Cambria Math"/>
                      <w:i/>
                      <w:szCs w:val="24"/>
                      <w:lang w:val="en-GB"/>
                    </w:rPr>
                  </m:ctrlPr>
                </m:e>
              </m:d>
              <m:ctrlPr>
                <w:rPr>
                  <w:rFonts w:ascii="Cambria Math" w:hAnsi="Cambria Math"/>
                  <w:i/>
                  <w:szCs w:val="24"/>
                </w:rPr>
              </m:ctrlPr>
            </m:e>
          </m:eqArr>
        </m:oMath>
      </m:oMathPara>
    </w:p>
    <w:p w14:paraId="14F04E8A">
      <w:pPr>
        <w:ind w:firstLine="0" w:firstLineChars="0"/>
        <w:rPr>
          <w:rFonts w:ascii="Times New Roman" w:hAnsi="Times New Roman"/>
          <w:szCs w:val="24"/>
        </w:rPr>
      </w:pPr>
      <w:r>
        <w:rPr>
          <w:rFonts w:ascii="Times New Roman" w:hAnsi="Times New Roman"/>
          <w:szCs w:val="24"/>
        </w:rPr>
        <w:t>其中</w:t>
      </w:r>
      <m:oMath>
        <m:sSub>
          <m:sSubPr>
            <m:ctrlPr>
              <w:rPr>
                <w:rFonts w:ascii="Cambria Math" w:hAnsi="Cambria Math"/>
                <w:i/>
                <w:szCs w:val="24"/>
              </w:rPr>
            </m:ctrlPr>
          </m:sSubPr>
          <m:e>
            <m:acc>
              <m:accPr>
                <m:chr m:val="̅"/>
                <m:ctrlPr>
                  <w:rPr>
                    <w:rFonts w:ascii="Cambria Math" w:hAnsi="Cambria Math"/>
                    <w:i/>
                    <w:szCs w:val="24"/>
                  </w:rPr>
                </m:ctrlPr>
              </m:accPr>
              <m:e>
                <m:r>
                  <m:rPr/>
                  <w:rPr>
                    <w:rFonts w:ascii="Cambria Math" w:hAnsi="Cambria Math"/>
                    <w:szCs w:val="24"/>
                  </w:rPr>
                  <m:t>x</m:t>
                </m:r>
                <m:ctrlPr>
                  <w:rPr>
                    <w:rFonts w:ascii="Cambria Math" w:hAnsi="Cambria Math"/>
                    <w:i/>
                    <w:szCs w:val="24"/>
                  </w:rPr>
                </m:ctrlPr>
              </m:e>
            </m:acc>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为该维度的均值. 通过将当前标准差与初始</w:t>
      </w:r>
      <w:r>
        <w:rPr>
          <w:rFonts w:ascii="Times New Roman" w:hAnsi="Times New Roman"/>
        </w:rPr>
        <w:t>标准差</w:t>
      </w:r>
      <m:oMath>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oMath>
      <w:r>
        <w:rPr>
          <w:rFonts w:ascii="Times New Roman" w:hAnsi="Times New Roman"/>
          <w:szCs w:val="24"/>
        </w:rPr>
        <w:t xml:space="preserve">对比, 可以定义收缩因子: </w:t>
      </w:r>
    </w:p>
    <w:p w14:paraId="6201BD4D">
      <w:pPr>
        <w:overflowPunct/>
        <w:spacing w:line="240" w:lineRule="auto"/>
        <w:ind w:firstLine="400"/>
        <w:jc w:val="center"/>
        <w:rPr>
          <w:rFonts w:ascii="Times New Roman" w:hAnsi="Times New Roman"/>
          <w:szCs w:val="24"/>
        </w:rPr>
      </w:pPr>
      <m:oMathPara>
        <m:oMath>
          <m:eqArr>
            <m:eqArrPr>
              <m:maxDist m:val="1"/>
              <m:ctrlPr>
                <w:rPr>
                  <w:rFonts w:ascii="Cambria Math" w:hAnsi="Cambria Math"/>
                  <w:i/>
                  <w:szCs w:val="24"/>
                  <w:lang w:val="en-GB"/>
                </w:rPr>
              </m:ctrlPr>
            </m:eqArrPr>
            <m:e>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=max</m:t>
              </m:r>
              <m:d>
                <m:dPr>
                  <m:ctrlPr>
                    <w:rPr>
                      <w:rFonts w:ascii="Cambria Math" w:hAnsi="Cambria Math"/>
                      <w:i/>
                      <w:szCs w:val="24"/>
                    </w:rPr>
                  </m:ctrlPr>
                </m:dPr>
                <m:e>
                  <m:sSub>
                    <m:sSubPr>
                      <m:ctrlPr>
                        <w:rPr>
                          <w:rFonts w:ascii="Cambria Math" w:hAnsi="Cambria Math"/>
                          <w:i/>
                          <w:szCs w:val="24"/>
                        </w:rPr>
                      </m:ctrlPr>
                    </m:sSubPr>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ctrlPr>
                            <w:rPr>
                              <w:rFonts w:ascii="Cambria Math" w:hAnsi="Cambria Math"/>
                              <w:i/>
                              <w:szCs w:val="24"/>
                            </w:rPr>
                          </m:ctrlPr>
                        </m:den>
                      </m:f>
                      <m:r>
                        <m:rPr/>
                        <w:rPr>
                          <w:rFonts w:ascii="Cambria Math" w:hAnsi="Cambria Math"/>
                          <w:szCs w:val="24"/>
                        </w:rPr>
                        <m:t>,s</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ctrlPr>
                    <w:rPr>
                      <w:rFonts w:ascii="Cambria Math" w:hAnsi="Cambria Math"/>
                      <w:i/>
                      <w:szCs w:val="24"/>
                    </w:rPr>
                  </m:ctrlPr>
                </m:e>
              </m:d>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12</m:t>
                  </m:r>
                  <m:ctrlPr>
                    <w:rPr>
                      <w:rFonts w:ascii="Cambria Math" w:hAnsi="Cambria Math"/>
                      <w:i/>
                      <w:szCs w:val="24"/>
                      <w:lang w:val="en-GB"/>
                    </w:rPr>
                  </m:ctrlPr>
                </m:e>
              </m:d>
              <m:ctrlPr>
                <w:rPr>
                  <w:rFonts w:ascii="Cambria Math" w:hAnsi="Cambria Math"/>
                  <w:i/>
                  <w:szCs w:val="24"/>
                </w:rPr>
              </m:ctrlPr>
            </m:e>
          </m:eqArr>
        </m:oMath>
      </m:oMathPara>
    </w:p>
    <w:p w14:paraId="77C82383">
      <w:pPr>
        <w:ind w:firstLine="0" w:firstLineChars="0"/>
        <w:rPr>
          <w:rFonts w:ascii="Times New Roman" w:hAnsi="Times New Roman"/>
          <w:szCs w:val="24"/>
        </w:rPr>
      </w:pPr>
      <w:r>
        <w:rPr>
          <w:rFonts w:ascii="Times New Roman" w:hAnsi="Times New Roman"/>
          <w:szCs w:val="24"/>
        </w:rPr>
        <w:t>其中</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oMath>
      <w:r>
        <w:rPr>
          <w:rFonts w:ascii="Times New Roman" w:hAnsi="Times New Roman"/>
          <w:szCs w:val="24"/>
        </w:rPr>
        <w:t>为预设的</w:t>
      </w:r>
      <w:r>
        <w:rPr>
          <w:rFonts w:ascii="Times New Roman" w:hAnsi="Times New Roman"/>
        </w:rPr>
        <w:t>最小</w:t>
      </w:r>
      <w:r>
        <w:rPr>
          <w:rFonts w:ascii="Times New Roman" w:hAnsi="Times New Roman"/>
          <w:szCs w:val="24"/>
        </w:rPr>
        <w:t xml:space="preserve">收缩系数, 用于避免搜索空间过度坍缩. </w:t>
      </w:r>
    </w:p>
    <w:p w14:paraId="5407520C">
      <w:pPr>
        <w:ind w:firstLine="400"/>
        <w:rPr>
          <w:rFonts w:ascii="Times New Roman" w:hAnsi="Times New Roman"/>
          <w:szCs w:val="24"/>
        </w:rPr>
      </w:pPr>
      <w:r>
        <w:rPr>
          <w:rFonts w:hint="eastAsia" w:ascii="Times New Roman" w:hAnsi="Times New Roman"/>
          <w:szCs w:val="24"/>
        </w:rPr>
        <w:t xml:space="preserve">进而，第 </w:t>
      </w:r>
      <m:oMath>
        <m:r>
          <m:rPr/>
          <w:rPr>
            <w:rFonts w:hint="eastAsia" w:ascii="Cambria Math" w:hAnsi="Cambria Math"/>
            <w:szCs w:val="24"/>
          </w:rPr>
          <m:t>d</m:t>
        </m:r>
      </m:oMath>
      <w:r>
        <w:rPr>
          <w:rFonts w:hint="eastAsia" w:ascii="Times New Roman" w:hAnsi="Times New Roman"/>
          <w:szCs w:val="24"/>
        </w:rPr>
        <w:t xml:space="preserve"> 维的搜索边界 </w:t>
      </w:r>
      <m:oMath>
        <m:d>
          <m:dPr>
            <m:begChr m:val="["/>
            <m:endChr m:val="]"/>
            <m:ctrlPr>
              <w:rPr>
                <w:rFonts w:ascii="Cambria Math" w:hAnsi="Cambria Math"/>
                <w:i/>
                <w:szCs w:val="24"/>
              </w:rPr>
            </m:ctrlPr>
          </m:dPr>
          <m:e>
            <m:sSub>
              <m:sSubPr>
                <m:ctrlPr>
                  <w:rPr>
                    <w:rFonts w:ascii="Cambria Math" w:hAnsi="Cambria Math"/>
                    <w:i/>
                    <w:szCs w:val="24"/>
                  </w:rPr>
                </m:ctrlPr>
              </m:sSubPr>
              <m:e>
                <m:r>
                  <m:rPr/>
                  <w:rPr>
                    <w:rFonts w:hint="eastAsia" w:ascii="Cambria Math" w:hAnsi="Cambria Math"/>
                    <w:szCs w:val="24"/>
                  </w:rPr>
                  <m:t>L</m:t>
                </m:r>
                <m:ctrlPr>
                  <w:rPr>
                    <w:rFonts w:ascii="Cambria Math" w:hAnsi="Cambria Math"/>
                    <w:i/>
                    <w:szCs w:val="24"/>
                  </w:rPr>
                </m:ctrlPr>
              </m:e>
              <m:sub>
                <m:r>
                  <m:rPr/>
                  <w:rPr>
                    <w:rFonts w:hint="eastAsia" w:ascii="Cambria Math" w:hAnsi="Cambria Math"/>
                    <w:szCs w:val="24"/>
                  </w:rPr>
                  <m:t>dt</m:t>
                </m:r>
                <m:ctrlPr>
                  <w:rPr>
                    <w:rFonts w:ascii="Cambria Math" w:hAnsi="Cambria Math"/>
                    <w:i/>
                    <w:szCs w:val="24"/>
                  </w:rPr>
                </m:ctrlPr>
              </m:sub>
            </m:sSub>
            <m:r>
              <m:rPr/>
              <w:rPr>
                <w:rFonts w:hint="eastAsia" w:ascii="Cambria Math" w:hAnsi="Cambria Math"/>
                <w:szCs w:val="24"/>
              </w:rPr>
              <m:t>,</m:t>
            </m:r>
            <m:sSub>
              <m:sSubPr>
                <m:ctrlPr>
                  <w:rPr>
                    <w:rFonts w:ascii="Cambria Math" w:hAnsi="Cambria Math"/>
                    <w:i/>
                    <w:szCs w:val="24"/>
                  </w:rPr>
                </m:ctrlPr>
              </m:sSubPr>
              <m:e>
                <m:r>
                  <m:rPr/>
                  <w:rPr>
                    <w:rFonts w:hint="eastAsia" w:ascii="Cambria Math" w:hAnsi="Cambria Math"/>
                    <w:szCs w:val="24"/>
                  </w:rPr>
                  <m:t>U</m:t>
                </m:r>
                <m:ctrlPr>
                  <w:rPr>
                    <w:rFonts w:ascii="Cambria Math" w:hAnsi="Cambria Math"/>
                    <w:i/>
                    <w:szCs w:val="24"/>
                  </w:rPr>
                </m:ctrlPr>
              </m:e>
              <m:sub>
                <m:r>
                  <m:rPr/>
                  <w:rPr>
                    <w:rFonts w:hint="eastAsia" w:ascii="Cambria Math" w:hAnsi="Cambria Math"/>
                    <w:szCs w:val="24"/>
                  </w:rPr>
                  <m:t>dt</m:t>
                </m:r>
                <m:ctrlPr>
                  <w:rPr>
                    <w:rFonts w:ascii="Cambria Math" w:hAnsi="Cambria Math"/>
                    <w:i/>
                    <w:szCs w:val="24"/>
                  </w:rPr>
                </m:ctrlPr>
              </m:sub>
            </m:sSub>
            <m:ctrlPr>
              <w:rPr>
                <w:rFonts w:ascii="Cambria Math" w:hAnsi="Cambria Math"/>
                <w:i/>
                <w:szCs w:val="24"/>
              </w:rPr>
            </m:ctrlPr>
          </m:e>
        </m:d>
      </m:oMath>
      <w:r>
        <w:rPr>
          <w:rFonts w:hint="eastAsia" w:ascii="Times New Roman" w:hAnsi="Times New Roman"/>
          <w:szCs w:val="24"/>
        </w:rPr>
        <w:t xml:space="preserve"> 更新为以当前全局最优 </w:t>
      </w:r>
      <m:oMath>
        <m:sSub>
          <m:sSubPr>
            <m:ctrlPr>
              <w:rPr>
                <w:rFonts w:ascii="Cambria Math" w:hAnsi="Cambria Math"/>
                <w:i/>
                <w:szCs w:val="24"/>
              </w:rPr>
            </m:ctrlPr>
          </m:sSubPr>
          <m:e>
            <m:r>
              <m:rPr/>
              <w:rPr>
                <w:rFonts w:hint="eastAsia" w:ascii="Cambria Math" w:hAnsi="Cambria Math"/>
                <w:szCs w:val="24"/>
              </w:rPr>
              <m:t>g</m:t>
            </m:r>
            <m:ctrlPr>
              <w:rPr>
                <w:rFonts w:hint="eastAsia" w:ascii="Cambria Math" w:hAnsi="Cambria Math"/>
                <w:i/>
                <w:szCs w:val="24"/>
              </w:rPr>
            </m:ctrlPr>
          </m:e>
          <m:sub>
            <m:r>
              <m:rPr/>
              <w:rPr>
                <w:rFonts w:hint="eastAsia" w:ascii="Cambria Math" w:hAnsi="Cambria Math"/>
                <w:szCs w:val="24"/>
              </w:rPr>
              <m:t>best,dt</m:t>
            </m:r>
            <m:ctrlPr>
              <w:rPr>
                <w:rFonts w:ascii="Cambria Math" w:hAnsi="Cambria Math"/>
                <w:i/>
                <w:szCs w:val="24"/>
              </w:rPr>
            </m:ctrlPr>
          </m:sub>
        </m:sSub>
      </m:oMath>
      <w:r>
        <w:rPr>
          <w:rFonts w:hint="eastAsia" w:ascii="Times New Roman" w:hAnsi="Times New Roman"/>
          <w:szCs w:val="24"/>
        </w:rPr>
        <w:t xml:space="preserve"> 为中心的动态窗口</w:t>
      </w:r>
      <w:r>
        <w:rPr>
          <w:rFonts w:ascii="Times New Roman" w:hAnsi="Times New Roman"/>
          <w:szCs w:val="24"/>
        </w:rPr>
        <w:t xml:space="preserve">: </w:t>
      </w:r>
    </w:p>
    <w:p w14:paraId="37E38122">
      <w:pPr>
        <w:overflowPunct/>
        <w:spacing w:line="240" w:lineRule="auto"/>
        <w:ind w:firstLine="400"/>
        <w:rPr>
          <w:rFonts w:ascii="Times New Roman" w:hAnsi="Times New Roman"/>
          <w:szCs w:val="24"/>
        </w:rPr>
      </w:pPr>
      <m:oMathPara>
        <m:oMath>
          <m:eqArr>
            <m:eqArrPr>
              <m:maxDist m:val="1"/>
              <m:ctrlPr>
                <w:rPr>
                  <w:rFonts w:ascii="Cambria Math" w:hAnsi="Cambria Math"/>
                  <w:i/>
                  <w:szCs w:val="24"/>
                  <w:lang w:val="en-GB"/>
                </w:rPr>
              </m:ctrlPr>
            </m:eqArrPr>
            <m:e>
              <m:d>
                <m:dPr>
                  <m:begChr m:val="["/>
                  <m:endChr m:val="]"/>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L</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t>
                  </m:r>
                  <m:sSub>
                    <m:sSubPr>
                      <m:ctrlPr>
                        <w:rPr>
                          <w:rFonts w:ascii="Cambria Math" w:hAnsi="Cambria Math"/>
                          <w:i/>
                          <w:szCs w:val="24"/>
                        </w:rPr>
                      </m:ctrlPr>
                    </m:sSubPr>
                    <m:e>
                      <m:r>
                        <m:rPr/>
                        <w:rPr>
                          <w:rFonts w:ascii="Cambria Math" w:hAnsi="Cambria Math"/>
                          <w:szCs w:val="24"/>
                        </w:rPr>
                        <m:t>U</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ctrlPr>
                    <w:rPr>
                      <w:rFonts w:ascii="Cambria Math" w:hAnsi="Cambria Math"/>
                      <w:i/>
                      <w:szCs w:val="24"/>
                    </w:rPr>
                  </m:ctrlPr>
                </m:e>
              </m:d>
              <m:r>
                <m:rPr/>
                <w:rPr>
                  <w:rFonts w:ascii="Cambria Math" w:hAnsi="Cambria Math"/>
                  <w:szCs w:val="24"/>
                </w:rPr>
                <m:t>=</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g</m:t>
                          </m:r>
                          <m:ctrlPr>
                            <w:rPr>
                              <w:rFonts w:ascii="Cambria Math" w:hAnsi="Cambria Math"/>
                              <w:i/>
                              <w:szCs w:val="24"/>
                            </w:rPr>
                          </m:ctrlPr>
                        </m:e>
                        <m:sub>
                          <m:r>
                            <m:rPr/>
                            <w:rPr>
                              <w:rFonts w:ascii="Cambria Math" w:hAnsi="Cambria Math"/>
                              <w:szCs w:val="24"/>
                            </w:rPr>
                            <m:t>best,d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t>
                      </m:r>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up>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ctrlPr>
                            <w:rPr>
                              <w:rFonts w:ascii="Cambria Math" w:hAnsi="Cambria Math"/>
                              <w:i/>
                              <w:szCs w:val="24"/>
                            </w:rPr>
                          </m:ctrlPr>
                        </m:sup>
                      </m:sSubSup>
                      <m:ctrlPr>
                        <w:rPr>
                          <w:rFonts w:ascii="Cambria Math" w:hAnsi="Cambria Math"/>
                          <w:i/>
                          <w:szCs w:val="24"/>
                        </w:rPr>
                      </m:ctrlPr>
                    </m:e>
                    <m:e>
                      <m:r>
                        <m:rPr/>
                        <w:rPr>
                          <w:rFonts w:ascii="Cambria Math" w:hAnsi="Cambria Math"/>
                          <w:szCs w:val="24"/>
                        </w:rPr>
                        <m:t>,</m:t>
                      </m:r>
                      <m:sSub>
                        <m:sSubPr>
                          <m:ctrlPr>
                            <w:rPr>
                              <w:rFonts w:ascii="Cambria Math" w:hAnsi="Cambria Math"/>
                              <w:i/>
                              <w:szCs w:val="24"/>
                            </w:rPr>
                          </m:ctrlPr>
                        </m:sSubPr>
                        <m:e>
                          <m:r>
                            <m:rPr/>
                            <w:rPr>
                              <w:rFonts w:ascii="Cambria Math" w:hAnsi="Cambria Math"/>
                              <w:szCs w:val="24"/>
                            </w:rPr>
                            <m:t>g</m:t>
                          </m:r>
                          <m:ctrlPr>
                            <w:rPr>
                              <w:rFonts w:ascii="Cambria Math" w:hAnsi="Cambria Math"/>
                              <w:i/>
                              <w:szCs w:val="24"/>
                            </w:rPr>
                          </m:ctrlPr>
                        </m:e>
                        <m:sub>
                          <m:r>
                            <m:rPr/>
                            <w:rPr>
                              <w:rFonts w:ascii="Cambria Math" w:hAnsi="Cambria Math"/>
                              <w:szCs w:val="24"/>
                            </w:rPr>
                            <m:t>best,d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t>
                      </m:r>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up>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ctrlPr>
                            <w:rPr>
                              <w:rFonts w:ascii="Cambria Math" w:hAnsi="Cambria Math"/>
                              <w:i/>
                              <w:szCs w:val="24"/>
                            </w:rPr>
                          </m:ctrlPr>
                        </m:sup>
                      </m:sSubSup>
                      <m:ctrlPr>
                        <w:rPr>
                          <w:rFonts w:ascii="Cambria Math" w:hAnsi="Cambria Math"/>
                          <w:i/>
                          <w:szCs w:val="24"/>
                        </w:rPr>
                      </m:ctrlPr>
                    </m:e>
                  </m:eqArr>
                  <m:ctrlPr>
                    <w:rPr>
                      <w:rFonts w:ascii="Cambria Math" w:hAnsi="Cambria Math"/>
                      <w:i/>
                      <w:szCs w:val="24"/>
                    </w:rPr>
                  </m:ctrlPr>
                </m:e>
              </m:d>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13</m:t>
                  </m:r>
                  <m:ctrlPr>
                    <w:rPr>
                      <w:rFonts w:ascii="Cambria Math" w:hAnsi="Cambria Math"/>
                      <w:i/>
                      <w:szCs w:val="24"/>
                      <w:lang w:val="en-GB"/>
                    </w:rPr>
                  </m:ctrlPr>
                </m:e>
              </m:d>
              <m:ctrlPr>
                <w:rPr>
                  <w:rFonts w:ascii="Cambria Math" w:hAnsi="Cambria Math"/>
                  <w:i/>
                  <w:szCs w:val="24"/>
                </w:rPr>
              </m:ctrlPr>
            </m:e>
          </m:eqArr>
        </m:oMath>
      </m:oMathPara>
    </w:p>
    <w:p w14:paraId="01D5275F">
      <w:pPr>
        <w:ind w:firstLine="0" w:firstLineChars="0"/>
        <w:rPr>
          <w:rFonts w:ascii="Times New Roman" w:hAnsi="Times New Roman"/>
          <w:szCs w:val="24"/>
        </w:rPr>
      </w:pPr>
      <w:r>
        <w:rPr>
          <w:rFonts w:ascii="Times New Roman" w:hAnsi="Times New Roman"/>
          <w:szCs w:val="24"/>
        </w:rPr>
        <w:t>其中</w:t>
      </w:r>
      <m:oMath>
        <m:sSub>
          <m:sSubPr>
            <m:ctrlPr>
              <w:rPr>
                <w:rFonts w:ascii="Cambria Math" w:hAnsi="Cambria Math"/>
                <w:i/>
                <w:szCs w:val="24"/>
              </w:rPr>
            </m:ctrlPr>
          </m:sSubPr>
          <m:e>
            <m:r>
              <m:rPr/>
              <w:rPr>
                <w:rFonts w:ascii="Cambria Math" w:hAnsi="Cambria Math"/>
                <w:szCs w:val="24"/>
              </w:rPr>
              <m:t>g</m:t>
            </m:r>
            <m:ctrlPr>
              <w:rPr>
                <w:rFonts w:ascii="Cambria Math" w:hAnsi="Cambria Math"/>
                <w:i/>
                <w:szCs w:val="24"/>
              </w:rPr>
            </m:ctrlPr>
          </m:e>
          <m:sub>
            <m:r>
              <m:rPr/>
              <w:rPr>
                <w:rFonts w:ascii="Cambria Math" w:hAnsi="Cambria Math"/>
                <w:szCs w:val="24"/>
              </w:rPr>
              <m:t>best,d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 xml:space="preserve">为当前全局最优解在第d维的坐标, </w:t>
      </w:r>
      <m:oMath>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up>
            <m:d>
              <m:dPr>
                <m:ctrlPr>
                  <w:rPr>
                    <w:rFonts w:ascii="Cambria Math" w:hAnsi="Cambria Math"/>
                    <w:i/>
                    <w:szCs w:val="24"/>
                  </w:rPr>
                </m:ctrlPr>
              </m:dPr>
              <m:e>
                <m:r>
                  <m:rPr/>
                  <w:rPr>
                    <w:rFonts w:ascii="Cambria Math" w:hAnsi="Cambria Math"/>
                    <w:szCs w:val="24"/>
                  </w:rPr>
                  <m:t>0</m:t>
                </m:r>
                <m:ctrlPr>
                  <w:rPr>
                    <w:rFonts w:ascii="Cambria Math" w:hAnsi="Cambria Math"/>
                    <w:i/>
                    <w:szCs w:val="24"/>
                  </w:rPr>
                </m:ctrlPr>
              </m:e>
            </m:d>
            <m:ctrlPr>
              <w:rPr>
                <w:rFonts w:ascii="Cambria Math" w:hAnsi="Cambria Math"/>
                <w:i/>
                <w:szCs w:val="24"/>
              </w:rPr>
            </m:ctrlPr>
          </m:sup>
        </m:sSubSup>
      </m:oMath>
      <w:r>
        <w:rPr>
          <w:rFonts w:ascii="Times New Roman" w:hAnsi="Times New Roman"/>
          <w:szCs w:val="24"/>
        </w:rPr>
        <w:t xml:space="preserve">为初始搜索区间的一半宽度. </w:t>
      </w:r>
      <w:r>
        <w:rPr>
          <w:rFonts w:hint="eastAsia" w:ascii="Times New Roman" w:hAnsi="Times New Roman"/>
          <w:szCs w:val="24"/>
        </w:rPr>
        <w:t>由此, 搜索边界将依据群体分布特征实现动态致密化.</w:t>
      </w:r>
      <w:r>
        <w:rPr>
          <w:rFonts w:ascii="Times New Roman" w:hAnsi="Times New Roman"/>
          <w:szCs w:val="24"/>
        </w:rPr>
        <w:t xml:space="preserve"> 该策略有效地实现了搜索范围的“自适应聚焦”: 在优化早期, 较大的</w:t>
      </w:r>
      <m:oMath>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 xml:space="preserve">使得收缩系数接近1, 从而保持充分的探索能力; 而在优化后期, </w:t>
      </w:r>
      <m:oMath>
        <m:sSub>
          <m:sSubPr>
            <m:ctrlPr>
              <w:rPr>
                <w:rFonts w:ascii="Cambria Math" w:hAnsi="Cambria Math"/>
                <w:i/>
                <w:szCs w:val="24"/>
              </w:rPr>
            </m:ctrlPr>
          </m:sSubPr>
          <m:e>
            <m:r>
              <m:rPr/>
              <w:rPr>
                <w:rFonts w:ascii="Cambria Math" w:hAnsi="Cambria Math"/>
                <w:szCs w:val="24"/>
              </w:rPr>
              <m:t>σ</m:t>
            </m:r>
            <m:ctrlPr>
              <w:rPr>
                <w:rFonts w:ascii="Cambria Math" w:hAnsi="Cambria Math"/>
                <w:i/>
                <w:szCs w:val="24"/>
              </w:rPr>
            </m:ctrlPr>
          </m:e>
          <m:sub>
            <m:r>
              <m:rPr/>
              <w:rPr>
                <w:rFonts w:ascii="Cambria Math" w:hAnsi="Cambria Math"/>
                <w:szCs w:val="24"/>
              </w:rPr>
              <m:t>d</m:t>
            </m:r>
            <m:ctrlPr>
              <w:rPr>
                <w:rFonts w:ascii="Cambria Math" w:hAnsi="Cambria Math"/>
                <w:i/>
                <w:szCs w:val="24"/>
              </w:rPr>
            </m:ctrlPr>
          </m:sub>
        </m:sSub>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oMath>
      <w:r>
        <w:rPr>
          <w:rFonts w:ascii="Times New Roman" w:hAnsi="Times New Roman"/>
          <w:szCs w:val="24"/>
        </w:rPr>
        <w:t>随着粒子逐渐集中而减小, 收缩系数趋于</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oMath>
      <w:r>
        <w:rPr>
          <w:rFonts w:ascii="Times New Roman" w:hAnsi="Times New Roman"/>
          <w:szCs w:val="24"/>
        </w:rPr>
        <w:t>, 使得搜索集中在最优解附近以加速收敛. 与传统固定搜索空间的方法相比, 该策略在保证探索多样性的同时, 能够显著提升高维问题的收敛效率, 避免算法因过早收缩或过度扩展而陷入局部最优.</w:t>
      </w:r>
      <w:r>
        <w:rPr>
          <w:rFonts w:hint="eastAsia" w:ascii="Times New Roman" w:hAnsi="Times New Roman"/>
          <w:szCs w:val="24"/>
        </w:rPr>
        <w:t xml:space="preserve"> </w:t>
      </w:r>
    </w:p>
    <w:p w14:paraId="7C3787F6">
      <w:pPr>
        <w:overflowPunct/>
        <w:spacing w:line="240" w:lineRule="auto"/>
        <w:ind w:firstLine="400"/>
        <w:jc w:val="center"/>
        <w:rPr>
          <w:rFonts w:ascii="Times New Roman" w:hAnsi="Times New Roman"/>
          <w:szCs w:val="24"/>
        </w:rPr>
      </w:pPr>
      <w:r>
        <w:rPr>
          <w:rFonts w:ascii="Times New Roman" w:hAnsi="Times New Roman"/>
          <w:szCs w:val="24"/>
        </w:rPr>
        <w:drawing>
          <wp:inline distT="0" distB="0" distL="0" distR="0">
            <wp:extent cx="1728470" cy="2102485"/>
            <wp:effectExtent l="0" t="0" r="5080" b="0"/>
            <wp:docPr id="18143995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9568"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32735" cy="2107615"/>
                    </a:xfrm>
                    <a:prstGeom prst="rect">
                      <a:avLst/>
                    </a:prstGeom>
                    <a:noFill/>
                  </pic:spPr>
                </pic:pic>
              </a:graphicData>
            </a:graphic>
          </wp:inline>
        </w:drawing>
      </w:r>
    </w:p>
    <w:p w14:paraId="07485D52">
      <w:pPr>
        <w:overflowPunct/>
        <w:spacing w:line="240" w:lineRule="auto"/>
        <w:ind w:firstLine="400"/>
        <w:jc w:val="center"/>
        <w:rPr>
          <w:rFonts w:ascii="Times New Roman" w:hAnsi="Times New Roman"/>
          <w:szCs w:val="24"/>
        </w:rPr>
      </w:pPr>
      <w:r>
        <w:rPr>
          <w:rFonts w:ascii="Times New Roman" w:hAnsi="Times New Roman"/>
          <w:szCs w:val="24"/>
        </w:rPr>
        <w:t xml:space="preserve">图3 </w:t>
      </w:r>
      <w:r>
        <w:rPr>
          <w:rFonts w:hint="eastAsia" w:ascii="Times New Roman" w:hAnsi="Times New Roman"/>
          <w:szCs w:val="24"/>
        </w:rPr>
        <w:t>搜索空间动态聚焦示</w:t>
      </w:r>
      <w:r>
        <w:rPr>
          <w:rFonts w:ascii="Times New Roman" w:hAnsi="Times New Roman"/>
          <w:szCs w:val="24"/>
        </w:rPr>
        <w:t>示意图</w:t>
      </w:r>
    </w:p>
    <w:p w14:paraId="049515A2">
      <w:pPr>
        <w:ind w:firstLine="400"/>
        <w:rPr>
          <w:rFonts w:ascii="Times New Roman" w:hAnsi="Times New Roman"/>
        </w:rPr>
      </w:pPr>
      <w:r>
        <w:rPr>
          <w:rFonts w:ascii="Times New Roman" w:hAnsi="Times New Roman"/>
        </w:rPr>
        <w:t>为了更直观地阐释DDSSF策略的几何机制, 图3展示了搜索空间随群体分布动态演化的二维平面示意图. 图中外围的灰色区域代表了初始设定的宽泛搜索边界, 其中散布的圆形节点象征着迭代早期的粒子个体, 此时它们具有较大的分散度以维持全局探索能力. 中心的蓝色阴影区域则标示了根据公式(18)计算得出的收缩后搜索空间, 该区域以当前的全局最优解(图中五角星所示)为几何中心, 其范围大小由当前维度上粒子的分布标准差</w:t>
      </w:r>
      <w:r>
        <w:rPr>
          <w:rFonts w:hint="eastAsia" w:ascii="Times New Roman" w:hAnsi="Times New Roman"/>
        </w:rPr>
        <w:t>实时</w:t>
      </w:r>
      <w:r>
        <w:rPr>
          <w:rFonts w:ascii="Times New Roman" w:hAnsi="Times New Roman"/>
        </w:rPr>
        <w:t xml:space="preserve">决定. 通过这种机制, 算法能够自动剔除远离潜在最优区域的低效解空间, 迫使粒子群从广域搜索平滑过渡到以最优解邻域为核心的局部精细开发, 从而有效避免了高维空间中的盲目游走并提升收敛效率. </w:t>
      </w:r>
    </w:p>
    <w:p w14:paraId="4CA00D71">
      <w:pPr>
        <w:pStyle w:val="5"/>
        <w:rPr>
          <w:rFonts w:ascii="Times New Roman" w:hAnsi="Times New Roman"/>
          <w:lang w:eastAsia="zh-CN"/>
        </w:rPr>
      </w:pPr>
      <w:r>
        <w:rPr>
          <w:rFonts w:hint="eastAsia" w:ascii="Times New Roman" w:hAnsi="Times New Roman" w:eastAsia="宋体"/>
          <w:lang w:eastAsia="zh-CN"/>
        </w:rPr>
        <w:t>3</w:t>
      </w:r>
      <w:r>
        <w:rPr>
          <w:rFonts w:ascii="Times New Roman" w:hAnsi="Times New Roman" w:eastAsia="宋体"/>
        </w:rPr>
        <w:t>.</w:t>
      </w:r>
      <w:r>
        <w:rPr>
          <w:rFonts w:hint="eastAsia" w:ascii="Times New Roman" w:hAnsi="Times New Roman" w:eastAsia="宋体"/>
          <w:lang w:eastAsia="zh-CN"/>
        </w:rPr>
        <w:t>4</w:t>
      </w:r>
      <w:r>
        <w:rPr>
          <w:rFonts w:ascii="Times New Roman" w:hAnsi="Times New Roman" w:eastAsia="宋体"/>
        </w:rPr>
        <w:t xml:space="preserve"> </w:t>
      </w:r>
      <w:r>
        <w:rPr>
          <w:rFonts w:ascii="Times New Roman" w:hAnsi="Times New Roman"/>
        </w:rPr>
        <w:t>自学习候选生成</w:t>
      </w:r>
      <w:r>
        <w:rPr>
          <w:rFonts w:hint="eastAsia" w:ascii="Times New Roman" w:hAnsi="Times New Roman"/>
          <w:lang w:eastAsia="zh-CN"/>
        </w:rPr>
        <w:t>机制</w:t>
      </w:r>
    </w:p>
    <w:p w14:paraId="68806998">
      <w:pPr>
        <w:ind w:firstLine="400"/>
        <w:rPr>
          <w:rFonts w:ascii="Times New Roman" w:hAnsi="Times New Roman"/>
          <w:szCs w:val="24"/>
          <w:lang w:val="en-GB"/>
        </w:rPr>
      </w:pPr>
      <w:r>
        <w:rPr>
          <w:rFonts w:hint="eastAsia" w:ascii="Times New Roman" w:hAnsi="Times New Roman"/>
          <w:szCs w:val="24"/>
          <w:lang w:val="en-GB"/>
        </w:rPr>
        <w:t>在双粒子群与空间聚焦策略的基础上，为了进一步降低无效随机扰动带来的计算浪费，本研究引入了自学习候选生成机制 (HDCG)。该机制模拟了人类专家的“经验直觉”，即利用历史最优解的结构特征来指导新解的生成</w:t>
      </w:r>
      <w:r>
        <w:rPr>
          <w:rFonts w:ascii="Times New Roman" w:hAnsi="Times New Roman"/>
          <w:szCs w:val="24"/>
          <w:lang w:val="en-GB"/>
        </w:rPr>
        <w:t xml:space="preserve">. </w:t>
      </w:r>
    </w:p>
    <w:p w14:paraId="215FCCA7">
      <w:pPr>
        <w:ind w:firstLine="400"/>
        <w:rPr>
          <w:rFonts w:ascii="Times New Roman" w:hAnsi="Times New Roman"/>
          <w:szCs w:val="24"/>
        </w:rPr>
      </w:pPr>
      <w:r>
        <w:rPr>
          <w:rFonts w:ascii="Times New Roman" w:hAnsi="Times New Roman"/>
          <w:szCs w:val="24"/>
          <w:lang w:val="en-GB"/>
        </w:rPr>
        <w:t>该策略通过维护一个动态历史样本集</w:t>
      </w:r>
      <m:oMath>
        <m:r>
          <m:rPr/>
          <w:rPr>
            <w:rFonts w:ascii="Cambria Math" w:hAnsi="Cambria Math"/>
            <w:szCs w:val="24"/>
          </w:rPr>
          <m:t>D=</m:t>
        </m:r>
        <m:d>
          <m:dPr>
            <m:begChr m:val="{"/>
            <m:endChr m:val="}"/>
            <m:ctrlPr>
              <w:rPr>
                <w:rFonts w:ascii="Cambria Math" w:hAnsi="Cambria Math"/>
                <w:i/>
                <w:szCs w:val="24"/>
              </w:rPr>
            </m:ctrlPr>
          </m:dPr>
          <m:e>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x</m:t>
                    </m:r>
                    <m:ctrlPr>
                      <w:rPr>
                        <w:rFonts w:ascii="Cambria Math" w:hAnsi="Cambria Math"/>
                        <w:i/>
                        <w:szCs w:val="24"/>
                      </w:rPr>
                    </m:ctrlPr>
                  </m:e>
                  <m:sub>
                    <m:r>
                      <m:rPr/>
                      <w:rPr>
                        <w:rFonts w:ascii="Cambria Math" w:hAnsi="Cambria Math"/>
                        <w:szCs w:val="24"/>
                      </w:rPr>
                      <m:t>j</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f</m:t>
                    </m:r>
                    <m:ctrlPr>
                      <w:rPr>
                        <w:rFonts w:ascii="Cambria Math" w:hAnsi="Cambria Math"/>
                        <w:i/>
                        <w:szCs w:val="24"/>
                      </w:rPr>
                    </m:ctrlPr>
                  </m:e>
                  <m:sub>
                    <m:r>
                      <m:rPr/>
                      <w:rPr>
                        <w:rFonts w:ascii="Cambria Math" w:hAnsi="Cambria Math"/>
                        <w:szCs w:val="24"/>
                      </w:rPr>
                      <m:t>j</m:t>
                    </m:r>
                    <m:ctrlPr>
                      <w:rPr>
                        <w:rFonts w:ascii="Cambria Math" w:hAnsi="Cambria Math"/>
                        <w:i/>
                        <w:szCs w:val="24"/>
                      </w:rPr>
                    </m:ctrlPr>
                  </m:sub>
                </m:sSub>
                <m:ctrlPr>
                  <w:rPr>
                    <w:rFonts w:ascii="Cambria Math" w:hAnsi="Cambria Math"/>
                    <w:i/>
                    <w:szCs w:val="24"/>
                  </w:rPr>
                </m:ctrlPr>
              </m:e>
            </m:d>
            <m:ctrlPr>
              <w:rPr>
                <w:rFonts w:ascii="Cambria Math" w:hAnsi="Cambria Math"/>
                <w:i/>
                <w:szCs w:val="24"/>
              </w:rPr>
            </m:ctrlPr>
          </m:e>
          <m:e>
            <m:r>
              <m:rPr/>
              <w:rPr>
                <w:rFonts w:ascii="Cambria Math" w:hAnsi="Cambria Math"/>
                <w:szCs w:val="24"/>
              </w:rPr>
              <m:t>j=1,2,...,M</m:t>
            </m:r>
            <m:ctrlPr>
              <w:rPr>
                <w:rFonts w:ascii="Cambria Math" w:hAnsi="Cambria Math"/>
                <w:i/>
                <w:szCs w:val="24"/>
              </w:rPr>
            </m:ctrlPr>
          </m:e>
        </m:d>
      </m:oMath>
      <w:r>
        <w:rPr>
          <w:rFonts w:ascii="Times New Roman" w:hAnsi="Times New Roman"/>
          <w:szCs w:val="24"/>
        </w:rPr>
        <w:t>, 记录算法迭代过程中具有代表性的结构配置及其能量评价值. 考虑到不同历史解对全局收敛贡献程度的差异, 本文为每个样本赋予与其适应度相关的加权概率, 以构建基于质量分布的候选生成模型. 具体而言, 历史样本的概率密度可表示为</w:t>
      </w:r>
    </w:p>
    <w:p w14:paraId="733AF3BD">
      <w:pPr>
        <w:overflowPunct/>
        <w:spacing w:line="240" w:lineRule="auto"/>
        <w:ind w:firstLine="400"/>
        <w:rPr>
          <w:rFonts w:ascii="Times New Roman" w:hAnsi="Times New Roman"/>
          <w:szCs w:val="24"/>
          <w:highlight w:val="yellow"/>
        </w:rPr>
      </w:pPr>
      <m:oMathPara>
        <m:oMath>
          <m:eqArr>
            <m:eqArrPr>
              <m:maxDist m:val="1"/>
              <m:ctrlPr>
                <w:rPr>
                  <w:rFonts w:ascii="Cambria Math" w:hAnsi="Cambria Math"/>
                  <w:i/>
                  <w:szCs w:val="24"/>
                  <w:lang w:val="en-GB"/>
                </w:rPr>
              </m:ctrlPr>
            </m:eqArrPr>
            <m:e>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ascii="Cambria Math" w:hAnsi="Cambria Math"/>
                      <w:szCs w:val="24"/>
                    </w:rPr>
                    <m:t>j</m:t>
                  </m:r>
                  <m:ctrlPr>
                    <w:rPr>
                      <w:rFonts w:ascii="Cambria Math" w:hAnsi="Cambria Math"/>
                      <w:i/>
                      <w:szCs w:val="24"/>
                    </w:rPr>
                  </m:ctrlPr>
                </m:sub>
              </m:sSub>
              <m:r>
                <m:rPr/>
                <w:rPr>
                  <w:rFonts w:ascii="Cambria Math" w:hAnsi="Cambria Math"/>
                  <w:szCs w:val="24"/>
                </w:rPr>
                <m:t>=</m:t>
              </m:r>
              <m:f>
                <m:fPr>
                  <m:ctrlPr>
                    <w:rPr>
                      <w:rFonts w:ascii="Cambria Math" w:hAnsi="Cambria Math"/>
                      <w:i/>
                      <w:szCs w:val="24"/>
                    </w:rPr>
                  </m:ctrlPr>
                </m:fPr>
                <m:num>
                  <m:r>
                    <m:rPr/>
                    <w:rPr>
                      <w:rFonts w:ascii="Cambria Math" w:hAnsi="Cambria Math"/>
                      <w:szCs w:val="24"/>
                    </w:rPr>
                    <m:t>exp</m:t>
                  </m:r>
                  <m:d>
                    <m:dPr>
                      <m:begChr m:val="["/>
                      <m:endChr m:val="]"/>
                      <m:ctrlPr>
                        <w:rPr>
                          <w:rFonts w:ascii="Cambria Math" w:hAnsi="Cambria Math"/>
                          <w:i/>
                          <w:szCs w:val="24"/>
                        </w:rPr>
                      </m:ctrlPr>
                    </m:dPr>
                    <m:e>
                      <m:r>
                        <m:rPr/>
                        <w:rPr>
                          <w:rFonts w:ascii="Cambria Math" w:hAnsi="Cambria Math"/>
                          <w:szCs w:val="24"/>
                        </w:rPr>
                        <m:t>−λ</m:t>
                      </m:r>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f</m:t>
                              </m:r>
                              <m:ctrlPr>
                                <w:rPr>
                                  <w:rFonts w:ascii="Cambria Math" w:hAnsi="Cambria Math"/>
                                  <w:i/>
                                  <w:szCs w:val="24"/>
                                </w:rPr>
                              </m:ctrlPr>
                            </m:e>
                            <m:sub>
                              <m:r>
                                <m:rPr/>
                                <w:rPr>
                                  <w:rFonts w:ascii="Cambria Math" w:hAnsi="Cambria Math"/>
                                  <w:szCs w:val="24"/>
                                </w:rPr>
                                <m:t>j</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f</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ctrlPr>
                            <w:rPr>
                              <w:rFonts w:ascii="Cambria Math" w:hAnsi="Cambria Math"/>
                              <w:i/>
                              <w:szCs w:val="24"/>
                            </w:rPr>
                          </m:ctrlPr>
                        </m:e>
                      </m:d>
                      <m:ctrlPr>
                        <w:rPr>
                          <w:rFonts w:ascii="Cambria Math" w:hAnsi="Cambria Math"/>
                          <w:i/>
                          <w:szCs w:val="24"/>
                        </w:rPr>
                      </m:ctrlPr>
                    </m:e>
                  </m:d>
                  <m:ctrlPr>
                    <w:rPr>
                      <w:rFonts w:ascii="Cambria Math" w:hAnsi="Cambria Math"/>
                      <w:i/>
                      <w:szCs w:val="24"/>
                    </w:rPr>
                  </m:ctrlPr>
                </m:num>
                <m:den>
                  <m:nary>
                    <m:naryPr>
                      <m:chr m:val="∑"/>
                      <m:limLoc m:val="subSup"/>
                      <m:ctrlPr>
                        <w:rPr>
                          <w:rFonts w:ascii="Cambria Math" w:hAnsi="Cambria Math"/>
                          <w:i/>
                          <w:szCs w:val="24"/>
                        </w:rPr>
                      </m:ctrlPr>
                    </m:naryPr>
                    <m:sub>
                      <m:r>
                        <m:rPr/>
                        <w:rPr>
                          <w:rFonts w:ascii="Cambria Math" w:hAnsi="Cambria Math"/>
                          <w:szCs w:val="24"/>
                        </w:rPr>
                        <m:t>k=1</m:t>
                      </m:r>
                      <m:ctrlPr>
                        <w:rPr>
                          <w:rFonts w:ascii="Cambria Math" w:hAnsi="Cambria Math"/>
                          <w:i/>
                          <w:szCs w:val="24"/>
                        </w:rPr>
                      </m:ctrlPr>
                    </m:sub>
                    <m:sup>
                      <m:r>
                        <m:rPr/>
                        <w:rPr>
                          <w:rFonts w:ascii="Cambria Math" w:hAnsi="Cambria Math"/>
                          <w:szCs w:val="24"/>
                        </w:rPr>
                        <m:t>M</m:t>
                      </m:r>
                      <m:ctrlPr>
                        <w:rPr>
                          <w:rFonts w:ascii="Cambria Math" w:hAnsi="Cambria Math"/>
                          <w:i/>
                          <w:szCs w:val="24"/>
                        </w:rPr>
                      </m:ctrlPr>
                    </m:sup>
                    <m:e>
                      <m:r>
                        <m:rPr/>
                        <w:rPr>
                          <w:rFonts w:ascii="Cambria Math" w:hAnsi="Cambria Math"/>
                          <w:szCs w:val="24"/>
                        </w:rPr>
                        <m:t>exp</m:t>
                      </m:r>
                      <m:d>
                        <m:dPr>
                          <m:begChr m:val="["/>
                          <m:endChr m:val="]"/>
                          <m:ctrlPr>
                            <w:rPr>
                              <w:rFonts w:ascii="Cambria Math" w:hAnsi="Cambria Math"/>
                              <w:i/>
                              <w:szCs w:val="24"/>
                            </w:rPr>
                          </m:ctrlPr>
                        </m:dPr>
                        <m:e>
                          <m:r>
                            <m:rPr/>
                            <w:rPr>
                              <w:rFonts w:ascii="Cambria Math" w:hAnsi="Cambria Math"/>
                              <w:szCs w:val="24"/>
                            </w:rPr>
                            <m:t>−λ</m:t>
                          </m:r>
                          <m:d>
                            <m:dPr>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f</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f</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ctrlPr>
                                <w:rPr>
                                  <w:rFonts w:ascii="Cambria Math" w:hAnsi="Cambria Math"/>
                                  <w:i/>
                                  <w:szCs w:val="24"/>
                                </w:rPr>
                              </m:ctrlPr>
                            </m:e>
                          </m:d>
                          <m:ctrlPr>
                            <w:rPr>
                              <w:rFonts w:ascii="Cambria Math" w:hAnsi="Cambria Math"/>
                              <w:i/>
                              <w:szCs w:val="24"/>
                            </w:rPr>
                          </m:ctrlPr>
                        </m:e>
                      </m:d>
                      <m:ctrlPr>
                        <w:rPr>
                          <w:rFonts w:ascii="Cambria Math" w:hAnsi="Cambria Math"/>
                          <w:i/>
                          <w:szCs w:val="24"/>
                        </w:rPr>
                      </m:ctrlPr>
                    </m:e>
                  </m:nary>
                  <m:ctrlPr>
                    <w:rPr>
                      <w:rFonts w:ascii="Cambria Math" w:hAnsi="Cambria Math"/>
                      <w:i/>
                      <w:szCs w:val="24"/>
                    </w:rPr>
                  </m:ctrlPr>
                </m:den>
              </m:f>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14</m:t>
                  </m:r>
                  <m:ctrlPr>
                    <w:rPr>
                      <w:rFonts w:ascii="Cambria Math" w:hAnsi="Cambria Math"/>
                      <w:i/>
                      <w:szCs w:val="24"/>
                      <w:lang w:val="en-GB"/>
                    </w:rPr>
                  </m:ctrlPr>
                </m:e>
              </m:d>
              <m:ctrlPr>
                <w:rPr>
                  <w:rFonts w:ascii="Cambria Math" w:hAnsi="Cambria Math"/>
                  <w:i/>
                  <w:szCs w:val="24"/>
                </w:rPr>
              </m:ctrlPr>
            </m:e>
          </m:eqArr>
        </m:oMath>
      </m:oMathPara>
    </w:p>
    <w:p w14:paraId="37A58808">
      <w:pPr>
        <w:ind w:firstLine="400"/>
        <w:rPr>
          <w:rFonts w:ascii="Times New Roman" w:hAnsi="Times New Roman"/>
          <w:szCs w:val="24"/>
        </w:rPr>
      </w:pPr>
      <w:r>
        <w:rPr>
          <w:rFonts w:ascii="Times New Roman" w:hAnsi="Times New Roman"/>
          <w:szCs w:val="24"/>
        </w:rPr>
        <w:t xml:space="preserve">其中, </w:t>
      </w:r>
      <m:oMath>
        <m:r>
          <m:rPr/>
          <w:rPr>
            <w:rFonts w:ascii="Cambria Math" w:hAnsi="Cambria Math"/>
            <w:szCs w:val="24"/>
          </w:rPr>
          <m:t>λ</m:t>
        </m:r>
      </m:oMath>
      <w:r>
        <w:rPr>
          <w:rFonts w:ascii="Times New Roman" w:hAnsi="Times New Roman"/>
          <w:szCs w:val="24"/>
        </w:rPr>
        <w:t xml:space="preserve">为调控分布陡峭程度的权重因子, </w:t>
      </w:r>
      <m:oMath>
        <m:sSub>
          <m:sSubPr>
            <m:ctrlPr>
              <w:rPr>
                <w:rFonts w:ascii="Cambria Math" w:hAnsi="Cambria Math"/>
                <w:i/>
                <w:szCs w:val="24"/>
              </w:rPr>
            </m:ctrlPr>
          </m:sSubPr>
          <m:e>
            <m:r>
              <m:rPr/>
              <w:rPr>
                <w:rFonts w:ascii="Cambria Math" w:hAnsi="Cambria Math"/>
                <w:szCs w:val="24"/>
              </w:rPr>
              <m:t>f</m:t>
            </m:r>
            <m:ctrlPr>
              <w:rPr>
                <w:rFonts w:ascii="Cambria Math" w:hAnsi="Cambria Math"/>
                <w:i/>
                <w:szCs w:val="24"/>
              </w:rPr>
            </m:ctrlPr>
          </m:e>
          <m:sub>
            <m:r>
              <m:rPr/>
              <w:rPr>
                <w:rFonts w:ascii="Cambria Math" w:hAnsi="Cambria Math"/>
                <w:szCs w:val="24"/>
              </w:rPr>
              <m:t>min</m:t>
            </m:r>
            <m:ctrlPr>
              <w:rPr>
                <w:rFonts w:ascii="Cambria Math" w:hAnsi="Cambria Math"/>
                <w:i/>
                <w:szCs w:val="24"/>
              </w:rPr>
            </m:ctrlPr>
          </m:sub>
        </m:sSub>
      </m:oMath>
      <w:r>
        <w:rPr>
          <w:rFonts w:ascii="Times New Roman" w:hAnsi="Times New Roman"/>
          <w:szCs w:val="24"/>
        </w:rPr>
        <w:t>为当前历史集合中的最优</w:t>
      </w:r>
      <w:r>
        <w:rPr>
          <w:rFonts w:ascii="Times New Roman" w:hAnsi="Times New Roman"/>
        </w:rPr>
        <w:t>目标值</w:t>
      </w:r>
      <w:r>
        <w:rPr>
          <w:rFonts w:ascii="Times New Roman" w:hAnsi="Times New Roman"/>
          <w:szCs w:val="24"/>
        </w:rPr>
        <w:t xml:space="preserve">. 基于该分布, 从历史最优解邻域中选取参考中心, 并采用高斯扰动生成候选解: </w:t>
      </w:r>
    </w:p>
    <w:p w14:paraId="646063CF">
      <w:pPr>
        <w:overflowPunct/>
        <w:spacing w:line="240" w:lineRule="auto"/>
        <w:ind w:firstLine="400"/>
        <w:rPr>
          <w:rFonts w:ascii="Times New Roman" w:hAnsi="Times New Roman"/>
          <w:szCs w:val="24"/>
        </w:rPr>
      </w:pPr>
      <m:oMathPara>
        <m:oMath>
          <m:eqArr>
            <m:eqArrPr>
              <m:maxDist m:val="1"/>
              <m:ctrlPr>
                <w:rPr>
                  <w:rFonts w:ascii="Cambria Math" w:hAnsi="Cambria Math"/>
                  <w:i/>
                  <w:szCs w:val="24"/>
                  <w:lang w:val="en-GB"/>
                </w:rPr>
              </m:ctrlPr>
            </m:eqArrPr>
            <m:e>
              <m:sSub>
                <m:sSubPr>
                  <m:ctrlPr>
                    <w:rPr>
                      <w:rFonts w:ascii="Cambria Math" w:hAnsi="Cambria Math"/>
                      <w:i/>
                      <w:szCs w:val="24"/>
                    </w:rPr>
                  </m:ctrlPr>
                </m:sSubPr>
                <m:e>
                  <m:r>
                    <m:rPr/>
                    <w:rPr>
                      <w:rFonts w:ascii="Cambria Math" w:hAnsi="Cambria Math"/>
                      <w:szCs w:val="24"/>
                    </w:rPr>
                    <m:t>x</m:t>
                  </m:r>
                  <m:ctrlPr>
                    <w:rPr>
                      <w:rFonts w:ascii="Cambria Math" w:hAnsi="Cambria Math"/>
                      <w:i/>
                      <w:szCs w:val="24"/>
                    </w:rPr>
                  </m:ctrlPr>
                </m:e>
                <m:sub>
                  <m:r>
                    <m:rPr/>
                    <w:rPr>
                      <w:rFonts w:ascii="Cambria Math" w:hAnsi="Cambria Math"/>
                      <w:szCs w:val="24"/>
                    </w:rPr>
                    <m:t>cand</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x</m:t>
                  </m:r>
                  <m:ctrlPr>
                    <w:rPr>
                      <w:rFonts w:ascii="Cambria Math" w:hAnsi="Cambria Math"/>
                      <w:i/>
                      <w:szCs w:val="24"/>
                    </w:rPr>
                  </m:ctrlPr>
                </m:e>
                <m:sub>
                  <m:r>
                    <m:rPr/>
                    <w:rPr>
                      <w:rFonts w:ascii="Cambria Math" w:hAnsi="Cambria Math"/>
                      <w:szCs w:val="24"/>
                    </w:rPr>
                    <m:t>j</m:t>
                  </m:r>
                  <m:ctrlPr>
                    <w:rPr>
                      <w:rFonts w:ascii="Cambria Math" w:hAnsi="Cambria Math"/>
                      <w:i/>
                      <w:szCs w:val="24"/>
                    </w:rPr>
                  </m:ctrlPr>
                </m:sub>
              </m:sSub>
              <m:r>
                <m:rPr>
                  <m:scr m:val="script"/>
                </m:rPr>
                <w:rPr>
                  <w:rFonts w:ascii="Cambria Math" w:hAnsi="Cambria Math"/>
                  <w:szCs w:val="24"/>
                </w:rPr>
                <m:t>+N</m:t>
              </m:r>
              <m:d>
                <m:dPr>
                  <m:ctrlPr>
                    <w:rPr>
                      <w:rFonts w:ascii="Cambria Math" w:hAnsi="Cambria Math"/>
                      <w:i/>
                      <w:szCs w:val="24"/>
                    </w:rPr>
                  </m:ctrlPr>
                </m:dPr>
                <m:e>
                  <m:r>
                    <m:rPr/>
                    <w:rPr>
                      <w:rFonts w:ascii="Cambria Math" w:hAnsi="Cambria Math"/>
                      <w:szCs w:val="24"/>
                    </w:rPr>
                    <m:t>0,</m:t>
                  </m:r>
                  <m:sSup>
                    <m:sSupPr>
                      <m:ctrlPr>
                        <w:rPr>
                          <w:rFonts w:ascii="Cambria Math" w:hAnsi="Cambria Math"/>
                          <w:i/>
                          <w:szCs w:val="24"/>
                        </w:rPr>
                      </m:ctrlPr>
                    </m:sSupPr>
                    <m:e>
                      <m:r>
                        <m:rPr/>
                        <w:rPr>
                          <w:rFonts w:ascii="Cambria Math" w:hAnsi="Cambria Math"/>
                          <w:szCs w:val="24"/>
                        </w:rPr>
                        <m:t>σ</m:t>
                      </m:r>
                      <m:ctrlPr>
                        <w:rPr>
                          <w:rFonts w:ascii="Cambria Math" w:hAnsi="Cambria Math"/>
                          <w:i/>
                          <w:szCs w:val="24"/>
                        </w:rPr>
                      </m:ctrlPr>
                    </m:e>
                    <m:sup>
                      <m:r>
                        <m:rPr/>
                        <w:rPr>
                          <w:rFonts w:ascii="Cambria Math" w:hAnsi="Cambria Math"/>
                          <w:szCs w:val="24"/>
                        </w:rPr>
                        <m:t>2</m:t>
                      </m:r>
                      <m:ctrlPr>
                        <w:rPr>
                          <w:rFonts w:ascii="Cambria Math" w:hAnsi="Cambria Math"/>
                          <w:i/>
                          <w:szCs w:val="24"/>
                        </w:rPr>
                      </m:ctrlPr>
                    </m:sup>
                  </m:sSup>
                  <m:r>
                    <m:rPr/>
                    <w:rPr>
                      <w:rFonts w:ascii="Cambria Math" w:hAnsi="Cambria Math"/>
                      <w:szCs w:val="24"/>
                    </w:rPr>
                    <m:t>I</m:t>
                  </m:r>
                  <m:ctrlPr>
                    <w:rPr>
                      <w:rFonts w:ascii="Cambria Math" w:hAnsi="Cambria Math"/>
                      <w:i/>
                      <w:szCs w:val="24"/>
                    </w:rPr>
                  </m:ctrlPr>
                </m:e>
              </m:d>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15</m:t>
                  </m:r>
                  <m:ctrlPr>
                    <w:rPr>
                      <w:rFonts w:ascii="Cambria Math" w:hAnsi="Cambria Math"/>
                      <w:i/>
                      <w:szCs w:val="24"/>
                      <w:lang w:val="en-GB"/>
                    </w:rPr>
                  </m:ctrlPr>
                </m:e>
              </m:d>
              <m:ctrlPr>
                <w:rPr>
                  <w:rFonts w:ascii="Cambria Math" w:hAnsi="Cambria Math"/>
                  <w:i/>
                  <w:szCs w:val="24"/>
                </w:rPr>
              </m:ctrlPr>
            </m:e>
          </m:eqArr>
        </m:oMath>
      </m:oMathPara>
    </w:p>
    <w:p w14:paraId="60E1F249">
      <w:pPr>
        <w:ind w:firstLine="400"/>
        <w:rPr>
          <w:rFonts w:ascii="Times New Roman" w:hAnsi="Times New Roman"/>
          <w:szCs w:val="24"/>
        </w:rPr>
      </w:pPr>
      <w:r>
        <w:rPr>
          <w:rFonts w:hint="eastAsia" w:ascii="Times New Roman" w:hAnsi="Times New Roman"/>
          <w:szCs w:val="24"/>
        </w:rPr>
        <w:t xml:space="preserve">其中 </w:t>
      </w:r>
      <m:oMath>
        <m:r>
          <m:rPr>
            <m:sty m:val="p"/>
          </m:rPr>
          <w:rPr>
            <w:rFonts w:ascii="Cambria Math" w:hAnsi="Cambria Math"/>
            <w:szCs w:val="24"/>
          </w:rPr>
          <m:t>σ</m:t>
        </m:r>
      </m:oMath>
      <w:r>
        <w:rPr>
          <w:rFonts w:hint="eastAsia" w:ascii="Times New Roman" w:hAnsi="Times New Roman"/>
          <w:szCs w:val="24"/>
        </w:rPr>
        <w:t xml:space="preserve"> 为控制扰动幅度的带宽参数. 为了在搜索初期保持种群多样性并在后期提高生成的精确度, </w:t>
      </w:r>
      <m:oMath>
        <m:r>
          <m:rPr>
            <m:sty m:val="p"/>
          </m:rPr>
          <w:rPr>
            <w:rFonts w:ascii="Cambria Math" w:hAnsi="Cambria Math"/>
            <w:szCs w:val="24"/>
          </w:rPr>
          <m:t>σ</m:t>
        </m:r>
      </m:oMath>
      <w:r>
        <w:rPr>
          <w:rFonts w:hint="eastAsia" w:ascii="Times New Roman" w:hAnsi="Times New Roman"/>
          <w:szCs w:val="24"/>
        </w:rPr>
        <w:t xml:space="preserve"> 随迭代次数 </w:t>
      </w:r>
      <m:oMath>
        <m:r>
          <m:rPr/>
          <w:rPr>
            <w:rFonts w:hint="eastAsia" w:ascii="Cambria Math" w:hAnsi="Cambria Math"/>
            <w:szCs w:val="24"/>
          </w:rPr>
          <m:t>t</m:t>
        </m:r>
      </m:oMath>
      <w:r>
        <w:rPr>
          <w:rFonts w:hint="eastAsia" w:ascii="Times New Roman" w:hAnsi="Times New Roman"/>
          <w:szCs w:val="24"/>
        </w:rPr>
        <w:t xml:space="preserve"> 呈指数衰减: </w:t>
      </w:r>
    </w:p>
    <w:p w14:paraId="02C9E80F">
      <w:pPr>
        <w:spacing w:line="240" w:lineRule="atLeast"/>
        <w:ind w:firstLine="400"/>
        <w:rPr>
          <w:rFonts w:ascii="Times New Roman" w:hAnsi="Times New Roman"/>
          <w:szCs w:val="24"/>
        </w:rPr>
      </w:pPr>
      <m:oMathPara>
        <m:oMath>
          <m:eqArr>
            <m:eqArrPr>
              <m:maxDist m:val="1"/>
              <m:ctrlPr>
                <w:rPr>
                  <w:rFonts w:ascii="Cambria Math" w:hAnsi="Cambria Math"/>
                  <w:i/>
                  <w:szCs w:val="24"/>
                </w:rPr>
              </m:ctrlPr>
            </m:eqArrPr>
            <m:e>
              <m:r>
                <m:rPr>
                  <m:sty m:val="p"/>
                </m:rPr>
                <w:rPr>
                  <w:rFonts w:ascii="Cambria Math" w:hAnsi="Cambria Math"/>
                  <w:szCs w:val="24"/>
                </w:rPr>
                <m:t>σ</m:t>
              </m:r>
              <m:d>
                <m:dPr>
                  <m:ctrlPr>
                    <w:rPr>
                      <w:rFonts w:ascii="Cambria Math" w:hAnsi="Cambria Math"/>
                      <w:i/>
                      <w:szCs w:val="24"/>
                    </w:rPr>
                  </m:ctrlPr>
                </m:dPr>
                <m:e>
                  <m:r>
                    <m:rPr/>
                    <w:rPr>
                      <w:rFonts w:ascii="Cambria Math" w:hAnsi="Cambria Math"/>
                      <w:szCs w:val="24"/>
                    </w:rPr>
                    <m:t>t</m:t>
                  </m:r>
                  <m:ctrlPr>
                    <w:rPr>
                      <w:rFonts w:ascii="Cambria Math" w:hAnsi="Cambria Math"/>
                      <w:i/>
                      <w:szCs w:val="24"/>
                    </w:rPr>
                  </m:ctrlPr>
                </m:e>
              </m:d>
              <m:r>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σ</m:t>
                  </m:r>
                  <m:ctrlPr>
                    <w:rPr>
                      <w:rFonts w:ascii="Cambria Math" w:hAnsi="Cambria Math"/>
                      <w:i/>
                      <w:szCs w:val="24"/>
                    </w:rPr>
                  </m:ctrlPr>
                </m:e>
                <m:sub>
                  <m:r>
                    <m:rPr/>
                    <w:rPr>
                      <w:rFonts w:ascii="Cambria Math" w:hAnsi="Cambria Math"/>
                      <w:szCs w:val="24"/>
                    </w:rPr>
                    <m:t>max</m:t>
                  </m:r>
                  <m:ctrlPr>
                    <w:rPr>
                      <w:rFonts w:ascii="Cambria Math" w:hAnsi="Cambria Math"/>
                      <w:i/>
                      <w:szCs w:val="24"/>
                    </w:rPr>
                  </m:ctrlPr>
                </m:sub>
              </m:sSub>
              <m:r>
                <m:rPr>
                  <m:sty m:val="p"/>
                </m:rP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exp</m:t>
                  </m:r>
                  <m:ctrlPr>
                    <w:rPr>
                      <w:rFonts w:ascii="Cambria Math" w:hAnsi="Cambria Math"/>
                      <w:i/>
                      <w:szCs w:val="24"/>
                    </w:rPr>
                  </m:ctrlPr>
                </m:fName>
                <m:e>
                  <m:d>
                    <m:dPr>
                      <m:ctrlPr>
                        <w:rPr>
                          <w:rFonts w:ascii="Cambria Math" w:hAnsi="Cambria Math"/>
                          <w:szCs w:val="24"/>
                        </w:rPr>
                      </m:ctrlPr>
                    </m:dPr>
                    <m:e>
                      <m:r>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μ</m:t>
                          </m:r>
                          <m:r>
                            <m:rPr/>
                            <w:rPr>
                              <w:rFonts w:ascii="Cambria Math" w:hAnsi="Cambria Math"/>
                              <w:szCs w:val="24"/>
                            </w:rPr>
                            <m:t>t</m:t>
                          </m:r>
                          <m:ctrlPr>
                            <w:rPr>
                              <w:rFonts w:ascii="Cambria Math" w:hAnsi="Cambria Math"/>
                              <w:i/>
                              <w:szCs w:val="24"/>
                            </w:rPr>
                          </m:ctrlPr>
                        </m:num>
                        <m:den>
                          <m:sSub>
                            <m:sSubPr>
                              <m:ctrlPr>
                                <w:rPr>
                                  <w:rFonts w:ascii="Cambria Math" w:hAnsi="Cambria Math"/>
                                  <w:i/>
                                  <w:szCs w:val="24"/>
                                </w:rPr>
                              </m:ctrlPr>
                            </m:sSubPr>
                            <m:e>
                              <m:r>
                                <m:rPr/>
                                <w:rPr>
                                  <w:rFonts w:ascii="Cambria Math" w:hAnsi="Cambria Math"/>
                                  <w:szCs w:val="24"/>
                                </w:rPr>
                                <m:t>t</m:t>
                              </m:r>
                              <m:ctrlPr>
                                <w:rPr>
                                  <w:rFonts w:ascii="Cambria Math" w:hAnsi="Cambria Math"/>
                                  <w:i/>
                                  <w:szCs w:val="24"/>
                                </w:rPr>
                              </m:ctrlPr>
                            </m:e>
                            <m:sub>
                              <m:r>
                                <m:rPr/>
                                <w:rPr>
                                  <w:rFonts w:ascii="Cambria Math" w:hAnsi="Cambria Math"/>
                                  <w:szCs w:val="24"/>
                                </w:rPr>
                                <m:t>max</m:t>
                              </m:r>
                              <m:ctrlPr>
                                <w:rPr>
                                  <w:rFonts w:ascii="Cambria Math" w:hAnsi="Cambria Math"/>
                                  <w:i/>
                                  <w:szCs w:val="24"/>
                                </w:rPr>
                              </m:ctrlPr>
                            </m:sub>
                          </m:sSub>
                          <m:ctrlPr>
                            <w:rPr>
                              <w:rFonts w:ascii="Cambria Math" w:hAnsi="Cambria Math"/>
                              <w:i/>
                              <w:szCs w:val="24"/>
                            </w:rPr>
                          </m:ctrlPr>
                        </m:den>
                      </m:f>
                      <m:ctrlPr>
                        <w:rPr>
                          <w:rFonts w:ascii="Cambria Math" w:hAnsi="Cambria Math"/>
                          <w:i/>
                          <w:szCs w:val="24"/>
                        </w:rPr>
                      </m:ctrlPr>
                    </m:e>
                  </m:d>
                  <m:ctrlPr>
                    <w:rPr>
                      <w:rFonts w:ascii="Cambria Math" w:hAnsi="Cambria Math"/>
                      <w:szCs w:val="24"/>
                    </w:rPr>
                  </m:ctrlPr>
                </m:e>
              </m:func>
              <m:r>
                <m:rPr/>
                <w:rPr>
                  <w:rFonts w:ascii="Cambria Math" w:hAnsi="Cambria Math"/>
                  <w:szCs w:val="24"/>
                </w:rPr>
                <m:t>#</m:t>
              </m:r>
              <m:d>
                <m:dPr>
                  <m:ctrlPr>
                    <w:rPr>
                      <w:rFonts w:ascii="Cambria Math" w:hAnsi="Cambria Math"/>
                      <w:i/>
                      <w:szCs w:val="24"/>
                    </w:rPr>
                  </m:ctrlPr>
                </m:dPr>
                <m:e>
                  <m:r>
                    <m:rPr/>
                    <w:rPr>
                      <w:rFonts w:ascii="Cambria Math" w:hAnsi="Cambria Math"/>
                      <w:szCs w:val="24"/>
                    </w:rPr>
                    <m:t>16</m:t>
                  </m:r>
                  <m:ctrlPr>
                    <w:rPr>
                      <w:rFonts w:ascii="Cambria Math" w:hAnsi="Cambria Math"/>
                      <w:i/>
                      <w:szCs w:val="24"/>
                    </w:rPr>
                  </m:ctrlPr>
                </m:e>
              </m:d>
              <m:ctrlPr>
                <w:rPr>
                  <w:rFonts w:ascii="Cambria Math" w:hAnsi="Cambria Math"/>
                  <w:i/>
                  <w:szCs w:val="24"/>
                </w:rPr>
              </m:ctrlPr>
            </m:e>
          </m:eqArr>
        </m:oMath>
      </m:oMathPara>
    </w:p>
    <w:p w14:paraId="0FF80525">
      <w:pPr>
        <w:ind w:firstLine="0" w:firstLineChars="0"/>
        <w:rPr>
          <w:rFonts w:ascii="Times New Roman" w:hAnsi="Times New Roman"/>
          <w:szCs w:val="24"/>
        </w:rPr>
      </w:pPr>
      <w:r>
        <w:rPr>
          <w:rFonts w:hint="eastAsia" w:ascii="Times New Roman" w:hAnsi="Times New Roman"/>
          <w:szCs w:val="24"/>
        </w:rPr>
        <w:t xml:space="preserve">式中, </w:t>
      </w:r>
      <m:oMath>
        <m:sSub>
          <m:sSubPr>
            <m:ctrlPr>
              <w:rPr>
                <w:rFonts w:ascii="Cambria Math" w:hAnsi="Cambria Math"/>
                <w:i/>
                <w:szCs w:val="24"/>
              </w:rPr>
            </m:ctrlPr>
          </m:sSubPr>
          <m:e>
            <m:r>
              <m:rPr>
                <m:sty m:val="p"/>
              </m:rPr>
              <w:rPr>
                <w:rFonts w:ascii="Cambria Math" w:hAnsi="Cambria Math"/>
                <w:szCs w:val="24"/>
              </w:rPr>
              <m:t>σ</m:t>
            </m:r>
            <m:ctrlPr>
              <w:rPr>
                <w:rFonts w:ascii="Cambria Math" w:hAnsi="Cambria Math"/>
                <w:szCs w:val="24"/>
              </w:rPr>
            </m:ctrlPr>
          </m:e>
          <m:sub>
            <m:r>
              <m:rPr/>
              <w:rPr>
                <w:rFonts w:hint="eastAsia" w:ascii="Cambria Math" w:hAnsi="Cambria Math"/>
                <w:szCs w:val="24"/>
              </w:rPr>
              <m:t>max</m:t>
            </m:r>
            <m:ctrlPr>
              <w:rPr>
                <w:rFonts w:ascii="Cambria Math" w:hAnsi="Cambria Math"/>
                <w:i/>
                <w:szCs w:val="24"/>
              </w:rPr>
            </m:ctrlPr>
          </m:sub>
        </m:sSub>
      </m:oMath>
      <w:r>
        <w:rPr>
          <w:rFonts w:hint="eastAsia" w:ascii="Times New Roman" w:hAnsi="Times New Roman"/>
          <w:szCs w:val="24"/>
        </w:rPr>
        <w:t xml:space="preserve"> 为初始扰动带宽(本文设定为原子平均间距的 20%), </w:t>
      </w:r>
      <m:oMath>
        <m:r>
          <m:rPr>
            <m:sty m:val="p"/>
          </m:rPr>
          <w:rPr>
            <w:rFonts w:ascii="Cambria Math" w:hAnsi="Cambria Math"/>
            <w:szCs w:val="24"/>
          </w:rPr>
          <m:t>μ</m:t>
        </m:r>
      </m:oMath>
      <w:r>
        <w:rPr>
          <w:rFonts w:hint="eastAsia" w:ascii="Times New Roman" w:hAnsi="Times New Roman"/>
          <w:szCs w:val="24"/>
        </w:rPr>
        <w:t xml:space="preserve"> 为衰减系数(设定为 2.0), </w:t>
      </w:r>
      <m:oMath>
        <m:sSub>
          <m:sSubPr>
            <m:ctrlPr>
              <w:rPr>
                <w:rFonts w:ascii="Cambria Math" w:hAnsi="Cambria Math"/>
                <w:i/>
                <w:szCs w:val="24"/>
              </w:rPr>
            </m:ctrlPr>
          </m:sSubPr>
          <m:e>
            <m:r>
              <m:rPr/>
              <w:rPr>
                <w:rFonts w:hint="eastAsia" w:ascii="Cambria Math" w:hAnsi="Cambria Math"/>
                <w:szCs w:val="24"/>
              </w:rPr>
              <m:t>t</m:t>
            </m:r>
            <m:ctrlPr>
              <w:rPr>
                <w:rFonts w:hint="eastAsia" w:ascii="Cambria Math" w:hAnsi="Cambria Math"/>
                <w:i/>
                <w:szCs w:val="24"/>
              </w:rPr>
            </m:ctrlPr>
          </m:e>
          <m:sub>
            <m:r>
              <m:rPr/>
              <w:rPr>
                <w:rFonts w:hint="eastAsia" w:ascii="Cambria Math" w:hAnsi="Cambria Math"/>
                <w:szCs w:val="24"/>
              </w:rPr>
              <m:t>max</m:t>
            </m:r>
            <m:ctrlPr>
              <w:rPr>
                <w:rFonts w:ascii="Cambria Math" w:hAnsi="Cambria Math"/>
                <w:i/>
                <w:szCs w:val="24"/>
              </w:rPr>
            </m:ctrlPr>
          </m:sub>
        </m:sSub>
      </m:oMath>
      <w:r>
        <w:rPr>
          <w:rFonts w:hint="eastAsia" w:ascii="Times New Roman" w:hAnsi="Times New Roman"/>
          <w:szCs w:val="24"/>
        </w:rPr>
        <w:t xml:space="preserve"> 为最大迭代次数. 这种非线性衰减机制确保了候选生成策略在算法不同阶段的针对性调整. </w:t>
      </w:r>
    </w:p>
    <w:p w14:paraId="5718BE8C">
      <w:pPr>
        <w:ind w:firstLine="400"/>
        <w:rPr>
          <w:rFonts w:ascii="Times New Roman" w:hAnsi="Times New Roman"/>
          <w:szCs w:val="24"/>
        </w:rPr>
      </w:pPr>
      <w:r>
        <w:rPr>
          <w:rFonts w:hint="eastAsia" w:ascii="Times New Roman" w:hAnsi="Times New Roman"/>
          <w:szCs w:val="24"/>
        </w:rPr>
        <w:t>相较于 DDSSF 的空间约束机制, HDCG 策略体现了‘经验驱动的重采样’特性</w:t>
      </w:r>
      <w:r>
        <w:rPr>
          <w:rFonts w:ascii="Times New Roman" w:hAnsi="Times New Roman"/>
          <w:szCs w:val="24"/>
        </w:rPr>
        <w:t xml:space="preserve">. 前者通过维度级的动态约束改善粒子在高维空间中的收敛效率, 后者则通过历史信息增强候选生成的空间偏好性, 实现对邻域区域的定向搜索. 二者协同作用于粒子位置更新阶段, 共同提高了解空间覆盖质量与演化速度. 此外, 该策略避免了纯随机扰动的盲目性, 使粒子在全局搜索阶段具备更强的趋优意识, 同时在局部搜索阶段降低陷入次优能量盆地的概率. </w:t>
      </w:r>
    </w:p>
    <w:p w14:paraId="40B1E991">
      <w:pPr>
        <w:spacing w:line="240" w:lineRule="auto"/>
        <w:ind w:firstLine="400"/>
        <w:jc w:val="left"/>
        <w:rPr>
          <w:rFonts w:ascii="Times New Roman" w:hAnsi="Times New Roman"/>
          <w:szCs w:val="24"/>
        </w:rPr>
      </w:pPr>
      <w:r>
        <w:rPr>
          <w:rFonts w:ascii="Times New Roman" w:hAnsi="Times New Roman"/>
          <w:szCs w:val="24"/>
        </w:rPr>
        <w:drawing>
          <wp:inline distT="0" distB="0" distL="0" distR="0">
            <wp:extent cx="2407920" cy="892175"/>
            <wp:effectExtent l="0" t="0" r="0" b="3175"/>
            <wp:docPr id="1430677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77984"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7920" cy="892175"/>
                    </a:xfrm>
                    <a:prstGeom prst="rect">
                      <a:avLst/>
                    </a:prstGeom>
                  </pic:spPr>
                </pic:pic>
              </a:graphicData>
            </a:graphic>
          </wp:inline>
        </w:drawing>
      </w:r>
    </w:p>
    <w:p w14:paraId="6ED84F2D">
      <w:pPr>
        <w:overflowPunct/>
        <w:spacing w:line="240" w:lineRule="auto"/>
        <w:ind w:firstLine="400"/>
        <w:jc w:val="center"/>
        <w:rPr>
          <w:rFonts w:ascii="Times New Roman" w:hAnsi="Times New Roman"/>
          <w:szCs w:val="24"/>
        </w:rPr>
      </w:pPr>
      <w:r>
        <w:rPr>
          <w:rFonts w:ascii="Times New Roman" w:hAnsi="Times New Roman"/>
          <w:szCs w:val="24"/>
        </w:rPr>
        <w:t>图4 自学习候选生成示意图</w:t>
      </w:r>
    </w:p>
    <w:p w14:paraId="3E428E08">
      <w:pPr>
        <w:ind w:firstLine="400"/>
        <w:rPr>
          <w:rFonts w:ascii="Times New Roman" w:hAnsi="Times New Roman"/>
          <w:szCs w:val="24"/>
        </w:rPr>
      </w:pPr>
      <w:r>
        <w:rPr>
          <w:rFonts w:ascii="Times New Roman" w:hAnsi="Times New Roman"/>
          <w:szCs w:val="24"/>
        </w:rPr>
        <w:t xml:space="preserve">综合来看, 自学习候选生成机制不仅作为双群体框架的补充模块强化了粒子的搜索方向性, 还为高维晶体结构优化提供了一种低成本的经验驱动型探索机制. </w:t>
      </w:r>
      <w:r>
        <w:rPr>
          <w:rFonts w:hint="eastAsia" w:ascii="Times New Roman" w:hAnsi="Times New Roman"/>
          <w:szCs w:val="24"/>
        </w:rPr>
        <w:t>如图4所示，HDCG 形成了一个“优胜劣汰”的闭环：从旧样本集中筛选精英，衍生新一代候选者，并用其替换种群中的劣质个体。这一机制将算法从“无记忆的随机搜索”升级为“经验驱动的启发式搜索”，显著增强了算法在复杂势能面上的寻优导向性</w:t>
      </w:r>
      <w:r>
        <w:rPr>
          <w:rFonts w:ascii="Times New Roman" w:hAnsi="Times New Roman"/>
          <w:szCs w:val="24"/>
        </w:rPr>
        <w:t>.</w:t>
      </w:r>
      <w:r>
        <w:rPr>
          <w:rFonts w:hint="eastAsia" w:ascii="Times New Roman" w:hAnsi="Times New Roman"/>
          <w:szCs w:val="24"/>
        </w:rPr>
        <w:t xml:space="preserve"> </w:t>
      </w:r>
    </w:p>
    <w:p w14:paraId="16E48E2A">
      <w:pPr>
        <w:overflowPunct/>
        <w:spacing w:line="240" w:lineRule="auto"/>
        <w:ind w:firstLine="400"/>
        <w:jc w:val="left"/>
        <w:rPr>
          <w:rFonts w:ascii="Times New Roman" w:hAnsi="Times New Roman"/>
          <w:szCs w:val="24"/>
        </w:rPr>
      </w:pPr>
      <w:bookmarkStart w:id="2" w:name="_Hlk213075082"/>
    </w:p>
    <w:bookmarkEnd w:id="2"/>
    <w:p w14:paraId="4EC46B74">
      <w:pPr>
        <w:pStyle w:val="3"/>
      </w:pPr>
      <w:r>
        <w:rPr>
          <w:rFonts w:hint="eastAsia"/>
        </w:rPr>
        <w:t>4</w:t>
      </w:r>
      <w:r>
        <w:t xml:space="preserve">  实验</w:t>
      </w:r>
    </w:p>
    <w:p w14:paraId="610C3996">
      <w:pPr>
        <w:pStyle w:val="5"/>
        <w:rPr>
          <w:rFonts w:ascii="Times New Roman" w:hAnsi="Times New Roman"/>
        </w:rPr>
      </w:pPr>
      <w:r>
        <w:rPr>
          <w:rFonts w:hint="eastAsia" w:ascii="Times New Roman" w:hAnsi="Times New Roman" w:eastAsia="宋体"/>
          <w:lang w:eastAsia="zh-CN"/>
        </w:rPr>
        <w:t>4</w:t>
      </w:r>
      <w:r>
        <w:rPr>
          <w:rFonts w:ascii="Times New Roman" w:hAnsi="Times New Roman" w:eastAsia="宋体"/>
        </w:rPr>
        <w:t xml:space="preserve">.1 </w:t>
      </w:r>
      <w:r>
        <w:rPr>
          <w:rFonts w:ascii="Times New Roman" w:hAnsi="Times New Roman"/>
        </w:rPr>
        <w:t>评价指标定义及数据集</w:t>
      </w:r>
    </w:p>
    <w:p w14:paraId="7F7B48C9">
      <w:pPr>
        <w:ind w:firstLine="400"/>
        <w:rPr>
          <w:rFonts w:ascii="Times New Roman" w:hAnsi="Times New Roman"/>
          <w:szCs w:val="24"/>
        </w:rPr>
      </w:pPr>
      <w:r>
        <w:rPr>
          <w:rFonts w:ascii="Times New Roman" w:hAnsi="Times New Roman"/>
          <w:szCs w:val="24"/>
        </w:rPr>
        <w:t>为验证所提出混合</w:t>
      </w:r>
      <w:r>
        <w:rPr>
          <w:rFonts w:ascii="Times New Roman" w:hAnsi="Times New Roman"/>
        </w:rPr>
        <w:t>PSO</w:t>
      </w:r>
      <w:r>
        <w:rPr>
          <w:rFonts w:ascii="Times New Roman" w:hAnsi="Times New Roman"/>
          <w:szCs w:val="24"/>
        </w:rPr>
        <w:t>-</w:t>
      </w:r>
      <w:r>
        <w:rPr>
          <w:rFonts w:ascii="Times New Roman" w:hAnsi="Times New Roman"/>
        </w:rPr>
        <w:t>FIRE</w:t>
      </w:r>
      <w:r>
        <w:rPr>
          <w:rFonts w:ascii="Times New Roman" w:hAnsi="Times New Roman"/>
          <w:szCs w:val="24"/>
        </w:rPr>
        <w:t>算法在高熵晶体结构优化中的有效性与</w:t>
      </w:r>
      <w:r>
        <w:rPr>
          <w:rFonts w:ascii="Times New Roman" w:hAnsi="Times New Roman"/>
        </w:rPr>
        <w:t>适应性</w:t>
      </w:r>
      <w:r>
        <w:rPr>
          <w:rFonts w:ascii="Times New Roman" w:hAnsi="Times New Roman"/>
          <w:szCs w:val="24"/>
        </w:rPr>
        <w:t xml:space="preserve">, 本文选取了三个具有代表性的数据集: </w:t>
      </w:r>
      <w:r>
        <w:rPr>
          <w:rFonts w:hint="eastAsia" w:ascii="Times New Roman" w:hAnsi="Times New Roman"/>
        </w:rPr>
        <w:t xml:space="preserve">MP-20包含4.5万余种实验稳定的无机材料(1-20 原子), 用于测试基础收敛性;MPTS-52作为其扩展基准, 引入时间划分且原子上限增至 52, 涵盖更广组分空间以检验高维鲁棒性;Perov-5为 1.8 万种 </w:t>
      </w:r>
      <m:oMath>
        <m:r>
          <m:rPr/>
          <w:rPr>
            <w:rFonts w:hint="eastAsia" w:ascii="Cambria Math" w:hAnsi="Cambria Math"/>
          </w:rPr>
          <m:t>AB</m:t>
        </m:r>
        <m:sSub>
          <m:sSubPr>
            <m:ctrlPr>
              <w:rPr>
                <w:rFonts w:ascii="Cambria Math" w:hAnsi="Cambria Math"/>
                <w:i/>
              </w:rPr>
            </m:ctrlPr>
          </m:sSubPr>
          <m:e>
            <m:r>
              <m:rPr/>
              <w:rPr>
                <w:rFonts w:hint="eastAsia" w:ascii="Cambria Math" w:hAnsi="Cambria Math"/>
              </w:rPr>
              <m:t>X</m:t>
            </m:r>
            <m:ctrlPr>
              <w:rPr>
                <w:rFonts w:hint="eastAsia" w:ascii="Cambria Math" w:hAnsi="Cambria Math"/>
                <w:i/>
              </w:rPr>
            </m:ctrlPr>
          </m:e>
          <m:sub>
            <m:r>
              <m:rPr/>
              <w:rPr>
                <w:rFonts w:hint="eastAsia" w:ascii="Cambria Math" w:hAnsi="Cambria Math"/>
              </w:rPr>
              <m:t>3</m:t>
            </m:r>
            <m:ctrlPr>
              <w:rPr>
                <w:rFonts w:ascii="Cambria Math" w:hAnsi="Cambria Math"/>
                <w:i/>
              </w:rPr>
            </m:ctrlPr>
          </m:sub>
        </m:sSub>
      </m:oMath>
      <w:r>
        <w:rPr>
          <w:rFonts w:hint="eastAsia" w:ascii="Times New Roman" w:hAnsi="Times New Roman"/>
        </w:rPr>
        <w:t xml:space="preserve"> 钙钛矿结构, 包含大量畸变及亚稳态结构, 专用于评估算法处理结构畸变与逃离局部极值的能力</w:t>
      </w:r>
      <w:r>
        <w:rPr>
          <w:rFonts w:ascii="Times New Roman" w:hAnsi="Times New Roman"/>
          <w:szCs w:val="24"/>
        </w:rPr>
        <w:t xml:space="preserve">. </w:t>
      </w:r>
    </w:p>
    <w:p w14:paraId="72E5D8F7">
      <w:pPr>
        <w:ind w:firstLine="400"/>
        <w:rPr>
          <w:rFonts w:ascii="Times New Roman" w:hAnsi="Times New Roman"/>
          <w:szCs w:val="24"/>
        </w:rPr>
      </w:pPr>
      <w:r>
        <w:rPr>
          <w:rFonts w:ascii="Times New Roman" w:hAnsi="Times New Roman"/>
          <w:szCs w:val="24"/>
        </w:rPr>
        <w:t>对比实验方面, 本文选取了鲸鱼优化算法(</w:t>
      </w:r>
      <w:r>
        <w:rPr>
          <w:rFonts w:ascii="Times New Roman" w:hAnsi="Times New Roman"/>
        </w:rPr>
        <w:t>WOA</w:t>
      </w:r>
      <w:r>
        <w:rPr>
          <w:rFonts w:ascii="Times New Roman" w:hAnsi="Times New Roman"/>
          <w:szCs w:val="24"/>
        </w:rPr>
        <w:t>)、原子搜索优化算法(ASO)、晶体结构优化算法(</w:t>
      </w:r>
      <w:r>
        <w:rPr>
          <w:rFonts w:ascii="Times New Roman" w:hAnsi="Times New Roman"/>
        </w:rPr>
        <w:t>CryStAl</w:t>
      </w:r>
      <w:r>
        <w:rPr>
          <w:rFonts w:ascii="Times New Roman" w:hAnsi="Times New Roman"/>
          <w:szCs w:val="24"/>
        </w:rPr>
        <w:t>)、长鼻</w:t>
      </w:r>
      <w:r>
        <w:rPr>
          <w:rFonts w:ascii="Times New Roman" w:hAnsi="Times New Roman"/>
        </w:rPr>
        <w:t>浣熊</w:t>
      </w:r>
      <w:r>
        <w:rPr>
          <w:rFonts w:ascii="Times New Roman" w:hAnsi="Times New Roman"/>
          <w:szCs w:val="24"/>
        </w:rPr>
        <w:t>优化算法(COATI)算法以及标准</w:t>
      </w:r>
      <w:r>
        <w:rPr>
          <w:rFonts w:ascii="Times New Roman" w:hAnsi="Times New Roman"/>
        </w:rPr>
        <w:t>PSO</w:t>
      </w:r>
      <w:r>
        <w:rPr>
          <w:rFonts w:ascii="Times New Roman" w:hAnsi="Times New Roman"/>
          <w:szCs w:val="24"/>
        </w:rPr>
        <w:t xml:space="preserve">算法作为基准. 其中, </w:t>
      </w:r>
      <w:r>
        <w:rPr>
          <w:rFonts w:ascii="Times New Roman" w:hAnsi="Times New Roman"/>
        </w:rPr>
        <w:t>WOA</w:t>
      </w:r>
      <w:r>
        <w:rPr>
          <w:rFonts w:ascii="Times New Roman" w:hAnsi="Times New Roman"/>
          <w:szCs w:val="24"/>
        </w:rPr>
        <w:t>和</w:t>
      </w:r>
      <w:r>
        <w:rPr>
          <w:rFonts w:ascii="Times New Roman" w:hAnsi="Times New Roman"/>
        </w:rPr>
        <w:t>COATI</w:t>
      </w:r>
      <w:r>
        <w:rPr>
          <w:rFonts w:ascii="Times New Roman" w:hAnsi="Times New Roman"/>
          <w:szCs w:val="24"/>
        </w:rPr>
        <w:t xml:space="preserve">属于典型的群体智能优化方法, 在处理全局搜索与复杂约束问题上具有较强竞争力; </w:t>
      </w:r>
      <w:r>
        <w:rPr>
          <w:rFonts w:ascii="Times New Roman" w:hAnsi="Times New Roman"/>
        </w:rPr>
        <w:t>CryStAl</w:t>
      </w:r>
      <w:r>
        <w:rPr>
          <w:rFonts w:ascii="Times New Roman" w:hAnsi="Times New Roman"/>
          <w:szCs w:val="24"/>
        </w:rPr>
        <w:t>和</w:t>
      </w:r>
      <w:r>
        <w:rPr>
          <w:rFonts w:ascii="Times New Roman" w:hAnsi="Times New Roman"/>
        </w:rPr>
        <w:t>ASO</w:t>
      </w:r>
      <w:r>
        <w:rPr>
          <w:rFonts w:ascii="Times New Roman" w:hAnsi="Times New Roman"/>
          <w:szCs w:val="24"/>
        </w:rPr>
        <w:t>则是一类基于物理驱动的结构优化方法, 更贴近真实晶体弛豫过程, 能够为本文方法的物理合理性提供参照; 而标准PSO则</w:t>
      </w:r>
      <w:r>
        <w:rPr>
          <w:rFonts w:hint="eastAsia" w:ascii="Times New Roman" w:hAnsi="Times New Roman"/>
          <w:szCs w:val="24"/>
        </w:rPr>
        <w:t>旨在验证改进算法在能量最小化与熵最大化任务上的性能增益.</w:t>
      </w:r>
      <w:r>
        <w:rPr>
          <w:rFonts w:ascii="Times New Roman" w:hAnsi="Times New Roman"/>
          <w:szCs w:val="24"/>
        </w:rPr>
        <w:t xml:space="preserve"> 为全面评估所提出的混合</w:t>
      </w:r>
      <w:r>
        <w:rPr>
          <w:rFonts w:ascii="Times New Roman" w:hAnsi="Times New Roman"/>
        </w:rPr>
        <w:t>PSO</w:t>
      </w:r>
      <w:r>
        <w:rPr>
          <w:rFonts w:ascii="Times New Roman" w:hAnsi="Times New Roman"/>
          <w:szCs w:val="24"/>
        </w:rPr>
        <w:t>-</w:t>
      </w:r>
      <w:r>
        <w:rPr>
          <w:rFonts w:ascii="Times New Roman" w:hAnsi="Times New Roman"/>
        </w:rPr>
        <w:t>FIRE</w:t>
      </w:r>
      <w:r>
        <w:rPr>
          <w:rFonts w:ascii="Times New Roman" w:hAnsi="Times New Roman"/>
          <w:szCs w:val="24"/>
        </w:rPr>
        <w:t>算法在高熵晶体结构优化任务中的性能, 本文选取了平均能量改善率、平均熵改善率与超体积(</w:t>
      </w:r>
      <w:r>
        <w:rPr>
          <w:rFonts w:ascii="Times New Roman" w:hAnsi="Times New Roman"/>
        </w:rPr>
        <w:t>Hypervolume</w:t>
      </w:r>
      <w:r>
        <w:rPr>
          <w:rFonts w:ascii="Times New Roman" w:hAnsi="Times New Roman"/>
          <w:szCs w:val="24"/>
        </w:rPr>
        <w:t>,</w:t>
      </w:r>
      <w:r>
        <w:rPr>
          <w:rFonts w:hint="eastAsia" w:ascii="Times New Roman" w:hAnsi="Times New Roman"/>
          <w:szCs w:val="24"/>
        </w:rPr>
        <w:t xml:space="preserve"> </w:t>
      </w:r>
      <w:r>
        <w:rPr>
          <w:rFonts w:ascii="Times New Roman" w:hAnsi="Times New Roman"/>
          <w:szCs w:val="24"/>
        </w:rPr>
        <w:t xml:space="preserve">HV)作为核心对比实验表格中的量化指标. </w:t>
      </w:r>
    </w:p>
    <w:p w14:paraId="54AA6B88">
      <w:pPr>
        <w:ind w:firstLine="400"/>
        <w:rPr>
          <w:rFonts w:ascii="Times New Roman" w:hAnsi="Times New Roman"/>
          <w:szCs w:val="24"/>
        </w:rPr>
      </w:pPr>
      <w:r>
        <w:rPr>
          <w:rFonts w:ascii="Times New Roman" w:hAnsi="Times New Roman"/>
          <w:szCs w:val="24"/>
        </w:rPr>
        <w:t xml:space="preserve">首先, 平均能量改善率(AEIR)用于衡量算法在降低体系能量方面的收敛效果, 其定义如下: </w:t>
      </w:r>
    </w:p>
    <w:p w14:paraId="28EC2483">
      <w:pPr>
        <w:overflowPunct/>
        <w:spacing w:line="240" w:lineRule="auto"/>
        <w:ind w:firstLine="400"/>
        <w:rPr>
          <w:rFonts w:ascii="Times New Roman" w:hAnsi="Times New Roman"/>
          <w:szCs w:val="24"/>
        </w:rPr>
      </w:pPr>
      <m:oMathPara>
        <m:oMath>
          <m:eqArr>
            <m:eqArrPr>
              <m:maxDist m:val="1"/>
              <m:ctrlPr>
                <w:rPr>
                  <w:rFonts w:ascii="Cambria Math" w:hAnsi="Cambria Math"/>
                  <w:i/>
                  <w:szCs w:val="24"/>
                  <w:lang w:val="en-GB"/>
                </w:rPr>
              </m:ctrlPr>
            </m:eqArrPr>
            <m:e>
              <m:r>
                <m:rPr/>
                <w:rPr>
                  <w:rFonts w:ascii="Cambria Math" w:hAnsi="Cambria Math"/>
                  <w:szCs w:val="24"/>
                </w:rPr>
                <m:t>AEIR=</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M</m:t>
                  </m:r>
                  <m:ctrlPr>
                    <w:rPr>
                      <w:rFonts w:ascii="Cambria Math" w:hAnsi="Cambria Math"/>
                      <w:i/>
                      <w:szCs w:val="24"/>
                    </w:rPr>
                  </m:ctrlPr>
                </m:den>
              </m:f>
              <m:nary>
                <m:naryPr>
                  <m:chr m:val="∑"/>
                  <m:limLoc m:val="undOvr"/>
                  <m:ctrlPr>
                    <w:rPr>
                      <w:rFonts w:ascii="Cambria Math" w:hAnsi="Cambria Math"/>
                      <w:i/>
                      <w:szCs w:val="24"/>
                    </w:rPr>
                  </m:ctrlPr>
                </m:naryPr>
                <m:sub>
                  <m:r>
                    <m:rPr/>
                    <w:rPr>
                      <w:rFonts w:ascii="Cambria Math" w:hAnsi="Cambria Math"/>
                      <w:szCs w:val="24"/>
                    </w:rPr>
                    <m:t>K=1</m:t>
                  </m:r>
                  <m:ctrlPr>
                    <w:rPr>
                      <w:rFonts w:ascii="Cambria Math" w:hAnsi="Cambria Math"/>
                      <w:i/>
                      <w:szCs w:val="24"/>
                    </w:rPr>
                  </m:ctrlPr>
                </m:sub>
                <m:sup>
                  <m:r>
                    <m:rPr/>
                    <w:rPr>
                      <w:rFonts w:ascii="Cambria Math" w:hAnsi="Cambria Math"/>
                      <w:szCs w:val="24"/>
                    </w:rPr>
                    <m:t>M</m:t>
                  </m:r>
                  <m:ctrlPr>
                    <w:rPr>
                      <w:rFonts w:ascii="Cambria Math" w:hAnsi="Cambria Math"/>
                      <w:i/>
                      <w:szCs w:val="24"/>
                    </w:rPr>
                  </m:ctrlPr>
                </m:sup>
                <m:e>
                  <m:f>
                    <m:fPr>
                      <m:ctrlPr>
                        <w:rPr>
                          <w:rFonts w:ascii="Cambria Math" w:hAnsi="Cambria Math"/>
                          <w:i/>
                          <w:szCs w:val="24"/>
                        </w:rPr>
                      </m:ctrlPr>
                    </m:fPr>
                    <m:num>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init,k</m:t>
                          </m:r>
                          <m:ctrlPr>
                            <w:rPr>
                              <w:rFonts w:ascii="Cambria Math" w:hAnsi="Cambria Math"/>
                              <w:i/>
                              <w:szCs w:val="24"/>
                            </w:rPr>
                          </m:ctrlPr>
                        </m:sub>
                      </m:sSub>
                      <m:r>
                        <m:rPr/>
                        <w:rPr>
                          <w:rFonts w:ascii="Cambria Math" w:hAnsi="Cambria Math"/>
                          <w:szCs w:val="24"/>
                        </w:rPr>
                        <m:t>−</m:t>
                      </m:r>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final,k</m:t>
                          </m:r>
                          <m:ctrlPr>
                            <w:rPr>
                              <w:rFonts w:ascii="Cambria Math" w:hAnsi="Cambria Math"/>
                              <w:i/>
                              <w:szCs w:val="24"/>
                            </w:rPr>
                          </m:ctrlPr>
                        </m:sub>
                      </m:sSub>
                      <m:ctrlPr>
                        <w:rPr>
                          <w:rFonts w:ascii="Cambria Math" w:hAnsi="Cambria Math"/>
                          <w:i/>
                          <w:szCs w:val="24"/>
                        </w:rPr>
                      </m:ctrlPr>
                    </m:num>
                    <m:den>
                      <m:d>
                        <m:dPr>
                          <m:begChr m:val="|"/>
                          <m:endChr m:val="|"/>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init,k</m:t>
                              </m:r>
                              <m:ctrlPr>
                                <w:rPr>
                                  <w:rFonts w:ascii="Cambria Math" w:hAnsi="Cambria Math"/>
                                  <w:i/>
                                  <w:szCs w:val="24"/>
                                </w:rPr>
                              </m:ctrlPr>
                            </m:sub>
                          </m:sSub>
                          <m:ctrlPr>
                            <w:rPr>
                              <w:rFonts w:ascii="Cambria Math" w:hAnsi="Cambria Math"/>
                              <w:i/>
                              <w:szCs w:val="24"/>
                            </w:rPr>
                          </m:ctrlPr>
                        </m:e>
                      </m:d>
                      <m:ctrlPr>
                        <w:rPr>
                          <w:rFonts w:ascii="Cambria Math" w:hAnsi="Cambria Math"/>
                          <w:i/>
                          <w:szCs w:val="24"/>
                        </w:rPr>
                      </m:ctrlPr>
                    </m:den>
                  </m:f>
                  <m:ctrlPr>
                    <w:rPr>
                      <w:rFonts w:ascii="Cambria Math" w:hAnsi="Cambria Math"/>
                      <w:i/>
                      <w:szCs w:val="24"/>
                    </w:rPr>
                  </m:ctrlPr>
                </m:e>
              </m:nary>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17</m:t>
                  </m:r>
                  <m:ctrlPr>
                    <w:rPr>
                      <w:rFonts w:ascii="Cambria Math" w:hAnsi="Cambria Math"/>
                      <w:i/>
                      <w:szCs w:val="24"/>
                      <w:lang w:val="en-GB"/>
                    </w:rPr>
                  </m:ctrlPr>
                </m:e>
              </m:d>
              <m:ctrlPr>
                <w:rPr>
                  <w:rFonts w:ascii="Cambria Math" w:hAnsi="Cambria Math"/>
                  <w:i/>
                  <w:szCs w:val="24"/>
                </w:rPr>
              </m:ctrlPr>
            </m:e>
          </m:eqArr>
        </m:oMath>
      </m:oMathPara>
    </w:p>
    <w:p w14:paraId="064182D8">
      <w:pPr>
        <w:ind w:firstLine="0" w:firstLineChars="0"/>
        <w:rPr>
          <w:rFonts w:ascii="Times New Roman" w:hAnsi="Times New Roman"/>
          <w:szCs w:val="24"/>
        </w:rPr>
      </w:pPr>
      <w:r>
        <w:rPr>
          <w:rFonts w:ascii="Times New Roman" w:hAnsi="Times New Roman"/>
          <w:szCs w:val="24"/>
        </w:rPr>
        <w:t xml:space="preserve">其中, </w:t>
      </w:r>
      <m:oMath>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init,k</m:t>
            </m:r>
            <m:ctrlPr>
              <w:rPr>
                <w:rFonts w:ascii="Cambria Math" w:hAnsi="Cambria Math"/>
                <w:i/>
                <w:szCs w:val="24"/>
              </w:rPr>
            </m:ctrlPr>
          </m:sub>
        </m:sSub>
      </m:oMath>
      <w:r>
        <w:rPr>
          <w:rFonts w:ascii="Times New Roman" w:hAnsi="Times New Roman"/>
          <w:szCs w:val="24"/>
        </w:rPr>
        <w:t>和</w:t>
      </w:r>
      <m:oMath>
        <m:sSub>
          <m:sSubPr>
            <m:ctrlPr>
              <w:rPr>
                <w:rFonts w:ascii="Cambria Math" w:hAnsi="Cambria Math"/>
                <w:i/>
                <w:szCs w:val="24"/>
              </w:rPr>
            </m:ctrlPr>
          </m:sSubPr>
          <m:e>
            <m:r>
              <m:rPr/>
              <w:rPr>
                <w:rFonts w:ascii="Cambria Math" w:hAnsi="Cambria Math"/>
                <w:szCs w:val="24"/>
              </w:rPr>
              <m:t>E</m:t>
            </m:r>
            <m:ctrlPr>
              <w:rPr>
                <w:rFonts w:ascii="Cambria Math" w:hAnsi="Cambria Math"/>
                <w:i/>
                <w:szCs w:val="24"/>
              </w:rPr>
            </m:ctrlPr>
          </m:e>
          <m:sub>
            <m:r>
              <m:rPr/>
              <w:rPr>
                <w:rFonts w:ascii="Cambria Math" w:hAnsi="Cambria Math"/>
                <w:szCs w:val="24"/>
              </w:rPr>
              <m:t>final,k</m:t>
            </m:r>
            <m:ctrlPr>
              <w:rPr>
                <w:rFonts w:ascii="Cambria Math" w:hAnsi="Cambria Math"/>
                <w:i/>
                <w:szCs w:val="24"/>
              </w:rPr>
            </m:ctrlPr>
          </m:sub>
        </m:sSub>
      </m:oMath>
      <w:r>
        <w:rPr>
          <w:rFonts w:ascii="Times New Roman" w:hAnsi="Times New Roman"/>
          <w:szCs w:val="24"/>
        </w:rPr>
        <w:t>分别表示第</w:t>
      </w:r>
      <m:oMath>
        <m:r>
          <m:rPr/>
          <w:rPr>
            <w:rFonts w:ascii="Cambria Math" w:hAnsi="Cambria Math"/>
            <w:szCs w:val="24"/>
          </w:rPr>
          <m:t>k</m:t>
        </m:r>
      </m:oMath>
      <w:r>
        <w:rPr>
          <w:rFonts w:ascii="Times New Roman" w:hAnsi="Times New Roman"/>
          <w:szCs w:val="24"/>
        </w:rPr>
        <w:t xml:space="preserve">次独立实验的初始能量与优化后的最终能量. 该指标能够反映算法在寻优过程中对能量收敛的整体改善程度. </w:t>
      </w:r>
    </w:p>
    <w:p w14:paraId="1A45565D">
      <w:pPr>
        <w:ind w:firstLine="400"/>
        <w:rPr>
          <w:rFonts w:ascii="Times New Roman" w:hAnsi="Times New Roman"/>
          <w:szCs w:val="24"/>
        </w:rPr>
      </w:pPr>
      <w:r>
        <w:rPr>
          <w:rFonts w:ascii="Times New Roman" w:hAnsi="Times New Roman"/>
          <w:szCs w:val="24"/>
        </w:rPr>
        <w:t xml:space="preserve">其次, 平均熵改善率(ASIR)用于度量算法在增强结构构型多样性与提升熵水平方面的表现, 定义为: </w:t>
      </w:r>
    </w:p>
    <w:p w14:paraId="710EE29B">
      <w:pPr>
        <w:overflowPunct/>
        <w:spacing w:line="240" w:lineRule="auto"/>
        <w:ind w:firstLine="400"/>
        <w:rPr>
          <w:rFonts w:ascii="Times New Roman" w:hAnsi="Times New Roman"/>
          <w:szCs w:val="24"/>
        </w:rPr>
      </w:pPr>
      <m:oMathPara>
        <m:oMath>
          <m:eqArr>
            <m:eqArrPr>
              <m:maxDist m:val="1"/>
              <m:ctrlPr>
                <w:rPr>
                  <w:rFonts w:ascii="Cambria Math" w:hAnsi="Cambria Math"/>
                  <w:i/>
                  <w:szCs w:val="24"/>
                  <w:lang w:val="en-GB"/>
                </w:rPr>
              </m:ctrlPr>
            </m:eqArrPr>
            <m:e>
              <m:r>
                <m:rPr/>
                <w:rPr>
                  <w:rFonts w:ascii="Cambria Math" w:hAnsi="Cambria Math"/>
                  <w:szCs w:val="24"/>
                </w:rPr>
                <m:t>ASIR=</m:t>
              </m:r>
              <m:f>
                <m:fPr>
                  <m:ctrlPr>
                    <w:rPr>
                      <w:rFonts w:ascii="Cambria Math" w:hAnsi="Cambria Math"/>
                      <w:i/>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M</m:t>
                  </m:r>
                  <m:ctrlPr>
                    <w:rPr>
                      <w:rFonts w:ascii="Cambria Math" w:hAnsi="Cambria Math"/>
                      <w:i/>
                      <w:szCs w:val="24"/>
                    </w:rPr>
                  </m:ctrlPr>
                </m:den>
              </m:f>
              <m:nary>
                <m:naryPr>
                  <m:chr m:val="∑"/>
                  <m:limLoc m:val="undOvr"/>
                  <m:ctrlPr>
                    <w:rPr>
                      <w:rFonts w:ascii="Cambria Math" w:hAnsi="Cambria Math"/>
                      <w:i/>
                      <w:szCs w:val="24"/>
                    </w:rPr>
                  </m:ctrlPr>
                </m:naryPr>
                <m:sub>
                  <m:r>
                    <m:rPr/>
                    <w:rPr>
                      <w:rFonts w:ascii="Cambria Math" w:hAnsi="Cambria Math"/>
                      <w:szCs w:val="24"/>
                    </w:rPr>
                    <m:t>K=1</m:t>
                  </m:r>
                  <m:ctrlPr>
                    <w:rPr>
                      <w:rFonts w:ascii="Cambria Math" w:hAnsi="Cambria Math"/>
                      <w:i/>
                      <w:szCs w:val="24"/>
                    </w:rPr>
                  </m:ctrlPr>
                </m:sub>
                <m:sup>
                  <m:r>
                    <m:rPr/>
                    <w:rPr>
                      <w:rFonts w:ascii="Cambria Math" w:hAnsi="Cambria Math"/>
                      <w:szCs w:val="24"/>
                    </w:rPr>
                    <m:t>M</m:t>
                  </m:r>
                  <m:ctrlPr>
                    <w:rPr>
                      <w:rFonts w:ascii="Cambria Math" w:hAnsi="Cambria Math"/>
                      <w:i/>
                      <w:szCs w:val="24"/>
                    </w:rPr>
                  </m:ctrlPr>
                </m:sup>
                <m:e>
                  <m:f>
                    <m:fPr>
                      <m:ctrlPr>
                        <w:rPr>
                          <w:rFonts w:ascii="Cambria Math" w:hAnsi="Cambria Math"/>
                          <w:i/>
                          <w:szCs w:val="24"/>
                        </w:rPr>
                      </m:ctrlPr>
                    </m:fPr>
                    <m:num>
                      <m:sSub>
                        <m:sSubPr>
                          <m:ctrlPr>
                            <w:rPr>
                              <w:rFonts w:ascii="Cambria Math" w:hAnsi="Cambria Math"/>
                              <w:i/>
                              <w:szCs w:val="24"/>
                            </w:rPr>
                          </m:ctrlPr>
                        </m:sSubPr>
                        <m:e>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final,k</m:t>
                              </m:r>
                              <m:ctrlPr>
                                <w:rPr>
                                  <w:rFonts w:ascii="Cambria Math" w:hAnsi="Cambria Math"/>
                                  <w:i/>
                                  <w:szCs w:val="24"/>
                                </w:rPr>
                              </m:ctrlPr>
                            </m:sub>
                          </m:sSub>
                          <m:r>
                            <m:rPr/>
                            <w:rPr>
                              <w:rFonts w:ascii="Cambria Math" w:hAnsi="Cambria Math"/>
                              <w:szCs w:val="24"/>
                            </w:rPr>
                            <m:t>−S</m:t>
                          </m:r>
                          <m:ctrlPr>
                            <w:rPr>
                              <w:rFonts w:ascii="Cambria Math" w:hAnsi="Cambria Math"/>
                              <w:i/>
                              <w:szCs w:val="24"/>
                            </w:rPr>
                          </m:ctrlPr>
                        </m:e>
                        <m:sub>
                          <m:r>
                            <m:rPr/>
                            <w:rPr>
                              <w:rFonts w:ascii="Cambria Math" w:hAnsi="Cambria Math"/>
                              <w:szCs w:val="24"/>
                            </w:rPr>
                            <m:t>init,k</m:t>
                          </m:r>
                          <m:ctrlPr>
                            <w:rPr>
                              <w:rFonts w:ascii="Cambria Math" w:hAnsi="Cambria Math"/>
                              <w:i/>
                              <w:szCs w:val="24"/>
                            </w:rPr>
                          </m:ctrlPr>
                        </m:sub>
                      </m:sSub>
                      <m:ctrlPr>
                        <w:rPr>
                          <w:rFonts w:ascii="Cambria Math" w:hAnsi="Cambria Math"/>
                          <w:i/>
                          <w:szCs w:val="24"/>
                        </w:rPr>
                      </m:ctrlPr>
                    </m:num>
                    <m:den>
                      <m:d>
                        <m:dPr>
                          <m:begChr m:val="|"/>
                          <m:endChr m:val="|"/>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init,k</m:t>
                              </m:r>
                              <m:ctrlPr>
                                <w:rPr>
                                  <w:rFonts w:ascii="Cambria Math" w:hAnsi="Cambria Math"/>
                                  <w:i/>
                                  <w:szCs w:val="24"/>
                                </w:rPr>
                              </m:ctrlPr>
                            </m:sub>
                          </m:sSub>
                          <m:ctrlPr>
                            <w:rPr>
                              <w:rFonts w:ascii="Cambria Math" w:hAnsi="Cambria Math"/>
                              <w:i/>
                              <w:szCs w:val="24"/>
                            </w:rPr>
                          </m:ctrlPr>
                        </m:e>
                      </m:d>
                      <m:ctrlPr>
                        <w:rPr>
                          <w:rFonts w:ascii="Cambria Math" w:hAnsi="Cambria Math"/>
                          <w:i/>
                          <w:szCs w:val="24"/>
                        </w:rPr>
                      </m:ctrlPr>
                    </m:den>
                  </m:f>
                  <m:ctrlPr>
                    <w:rPr>
                      <w:rFonts w:ascii="Cambria Math" w:hAnsi="Cambria Math"/>
                      <w:i/>
                      <w:szCs w:val="24"/>
                    </w:rPr>
                  </m:ctrlPr>
                </m:e>
              </m:nary>
              <m:r>
                <m:rPr/>
                <w:rPr>
                  <w:rFonts w:ascii="Cambria Math" w:hAnsi="Cambria Math"/>
                  <w:szCs w:val="24"/>
                </w:rPr>
                <m:t>#</m:t>
              </m:r>
              <m:d>
                <m:dPr>
                  <m:ctrlPr>
                    <w:rPr>
                      <w:rFonts w:ascii="Cambria Math" w:hAnsi="Cambria Math"/>
                      <w:i/>
                      <w:szCs w:val="24"/>
                      <w:lang w:val="en-GB"/>
                    </w:rPr>
                  </m:ctrlPr>
                </m:dPr>
                <m:e>
                  <m:r>
                    <m:rPr/>
                    <w:rPr>
                      <w:rFonts w:ascii="Cambria Math" w:hAnsi="Cambria Math"/>
                      <w:szCs w:val="24"/>
                      <w:lang w:val="en-GB"/>
                    </w:rPr>
                    <m:t>18</m:t>
                  </m:r>
                  <m:ctrlPr>
                    <w:rPr>
                      <w:rFonts w:ascii="Cambria Math" w:hAnsi="Cambria Math"/>
                      <w:i/>
                      <w:szCs w:val="24"/>
                      <w:lang w:val="en-GB"/>
                    </w:rPr>
                  </m:ctrlPr>
                </m:e>
              </m:d>
              <m:ctrlPr>
                <w:rPr>
                  <w:rFonts w:ascii="Cambria Math" w:hAnsi="Cambria Math"/>
                  <w:i/>
                  <w:szCs w:val="24"/>
                </w:rPr>
              </m:ctrlPr>
            </m:e>
          </m:eqArr>
        </m:oMath>
      </m:oMathPara>
    </w:p>
    <w:p w14:paraId="631856AF">
      <w:pPr>
        <w:ind w:firstLine="0" w:firstLineChars="0"/>
        <w:rPr>
          <w:rFonts w:ascii="Times New Roman" w:hAnsi="Times New Roman"/>
          <w:szCs w:val="24"/>
        </w:rPr>
      </w:pPr>
      <w:r>
        <w:rPr>
          <w:rFonts w:ascii="Times New Roman" w:hAnsi="Times New Roman"/>
          <w:szCs w:val="24"/>
        </w:rPr>
        <w:t xml:space="preserve">其中, </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init,k</m:t>
            </m:r>
            <m:ctrlPr>
              <w:rPr>
                <w:rFonts w:ascii="Cambria Math" w:hAnsi="Cambria Math"/>
                <w:i/>
                <w:szCs w:val="24"/>
              </w:rPr>
            </m:ctrlPr>
          </m:sub>
        </m:sSub>
      </m:oMath>
      <w:r>
        <w:rPr>
          <w:rFonts w:ascii="Times New Roman" w:hAnsi="Times New Roman"/>
          <w:szCs w:val="24"/>
        </w:rPr>
        <w:t>和</w:t>
      </w:r>
      <m:oMath>
        <m:sSub>
          <m:sSubPr>
            <m:ctrlPr>
              <w:rPr>
                <w:rFonts w:ascii="Cambria Math" w:hAnsi="Cambria Math"/>
                <w:i/>
                <w:szCs w:val="24"/>
              </w:rPr>
            </m:ctrlPr>
          </m:sSubPr>
          <m:e>
            <m:r>
              <m:rPr/>
              <w:rPr>
                <w:rFonts w:ascii="Cambria Math" w:hAnsi="Cambria Math"/>
                <w:szCs w:val="24"/>
              </w:rPr>
              <m:t>S</m:t>
            </m:r>
            <m:ctrlPr>
              <w:rPr>
                <w:rFonts w:ascii="Cambria Math" w:hAnsi="Cambria Math"/>
                <w:i/>
                <w:szCs w:val="24"/>
              </w:rPr>
            </m:ctrlPr>
          </m:e>
          <m:sub>
            <m:r>
              <m:rPr/>
              <w:rPr>
                <w:rFonts w:ascii="Cambria Math" w:hAnsi="Cambria Math"/>
                <w:szCs w:val="24"/>
              </w:rPr>
              <m:t>final,k</m:t>
            </m:r>
            <m:ctrlPr>
              <w:rPr>
                <w:rFonts w:ascii="Cambria Math" w:hAnsi="Cambria Math"/>
                <w:i/>
                <w:szCs w:val="24"/>
              </w:rPr>
            </m:ctrlPr>
          </m:sub>
        </m:sSub>
      </m:oMath>
      <w:r>
        <w:rPr>
          <w:rFonts w:ascii="Times New Roman" w:hAnsi="Times New Roman"/>
          <w:szCs w:val="24"/>
        </w:rPr>
        <w:t xml:space="preserve">分别表示第k次实验的初始熵与最终熵值. 该指标可有效反映高熵体系中原子排列的无序化程度与结构稳定性的提升. </w:t>
      </w:r>
    </w:p>
    <w:p w14:paraId="37C25383">
      <w:pPr>
        <w:ind w:firstLine="400"/>
        <w:rPr>
          <w:rFonts w:ascii="Times New Roman" w:hAnsi="Times New Roman"/>
          <w:szCs w:val="24"/>
        </w:rPr>
      </w:pPr>
      <w:r>
        <w:rPr>
          <w:rFonts w:ascii="Times New Roman" w:hAnsi="Times New Roman"/>
          <w:szCs w:val="24"/>
        </w:rPr>
        <w:t>考虑到优化任务本质上为双目标问题(能量最小化与熵最大化), 本文进一步引入超体积指标</w:t>
      </w:r>
      <w:r>
        <w:rPr>
          <w:rFonts w:hint="eastAsia" w:ascii="Times New Roman" w:hAnsi="Times New Roman"/>
          <w:szCs w:val="24"/>
          <w:vertAlign w:val="superscript"/>
        </w:rPr>
        <w:t>[</w:t>
      </w:r>
      <w:r>
        <w:rPr>
          <w:rFonts w:ascii="Times New Roman" w:hAnsi="Times New Roman"/>
          <w:szCs w:val="24"/>
          <w:vertAlign w:val="superscript"/>
        </w:rPr>
        <w:fldChar w:fldCharType="begin"/>
      </w:r>
      <w:r>
        <w:rPr>
          <w:rFonts w:ascii="Times New Roman" w:hAnsi="Times New Roman"/>
          <w:szCs w:val="24"/>
          <w:vertAlign w:val="superscript"/>
        </w:rPr>
        <w:instrText xml:space="preserve"> </w:instrText>
      </w:r>
      <w:r>
        <w:rPr>
          <w:rFonts w:hint="eastAsia" w:ascii="Times New Roman" w:hAnsi="Times New Roman"/>
          <w:szCs w:val="24"/>
          <w:vertAlign w:val="superscript"/>
        </w:rPr>
        <w:instrText xml:space="preserve">REF _Ref215334077 \r \h</w:instrText>
      </w:r>
      <w:r>
        <w:rPr>
          <w:rFonts w:ascii="Times New Roman" w:hAnsi="Times New Roman"/>
          <w:szCs w:val="24"/>
          <w:vertAlign w:val="superscript"/>
        </w:rPr>
        <w:instrText xml:space="preserve"> </w:instrText>
      </w:r>
      <w:r>
        <w:rPr>
          <w:rFonts w:ascii="Times New Roman" w:hAnsi="Times New Roman"/>
          <w:szCs w:val="24"/>
          <w:vertAlign w:val="superscript"/>
        </w:rPr>
        <w:fldChar w:fldCharType="separate"/>
      </w:r>
      <w:r>
        <w:rPr>
          <w:rFonts w:ascii="Times New Roman" w:hAnsi="Times New Roman"/>
          <w:szCs w:val="24"/>
          <w:vertAlign w:val="superscript"/>
        </w:rPr>
        <w:t>26</w:t>
      </w:r>
      <w:r>
        <w:rPr>
          <w:rFonts w:ascii="Times New Roman" w:hAnsi="Times New Roman"/>
          <w:szCs w:val="24"/>
          <w:vertAlign w:val="superscript"/>
        </w:rPr>
        <w:fldChar w:fldCharType="end"/>
      </w:r>
      <w:r>
        <w:rPr>
          <w:rFonts w:hint="eastAsia" w:ascii="Times New Roman" w:hAnsi="Times New Roman"/>
          <w:szCs w:val="24"/>
          <w:vertAlign w:val="superscript"/>
        </w:rPr>
        <w:t>]</w:t>
      </w:r>
      <w:r>
        <w:rPr>
          <w:rFonts w:ascii="Times New Roman" w:hAnsi="Times New Roman"/>
          <w:szCs w:val="24"/>
        </w:rPr>
        <w:t>(HV)以衡量算法</w:t>
      </w:r>
      <w:r>
        <w:rPr>
          <w:rFonts w:ascii="Times New Roman" w:hAnsi="Times New Roman"/>
        </w:rPr>
        <w:t>所得</w:t>
      </w:r>
      <w:r>
        <w:rPr>
          <w:rFonts w:ascii="Times New Roman" w:hAnsi="Times New Roman"/>
          <w:szCs w:val="24"/>
        </w:rPr>
        <w:t>解集在Pareto前沿上的整体表现. 超体积定义为非支配解集与参考点所围成的面积或体积, 其数值越大, 说明所得解集在双目标意义下的分布越优越, 覆盖范围越广, 对于单次运行, 其</w:t>
      </w:r>
      <w:r>
        <w:rPr>
          <w:rFonts w:ascii="Times New Roman" w:hAnsi="Times New Roman"/>
        </w:rPr>
        <w:t>HV</w:t>
      </w:r>
      <w:r>
        <w:rPr>
          <w:rFonts w:ascii="Times New Roman" w:hAnsi="Times New Roman"/>
          <w:szCs w:val="24"/>
        </w:rPr>
        <w:t>值被定义为非支配解集</w:t>
      </w:r>
      <m:oMath>
        <m:r>
          <m:rPr/>
          <w:rPr>
            <w:rFonts w:ascii="Cambria Math" w:hAnsi="Cambria Math"/>
            <w:szCs w:val="24"/>
          </w:rPr>
          <m:t>P</m:t>
        </m:r>
      </m:oMath>
      <w:r>
        <w:rPr>
          <w:rFonts w:ascii="Times New Roman" w:hAnsi="Times New Roman"/>
          <w:szCs w:val="24"/>
        </w:rPr>
        <w:t>与预设参考点</w:t>
      </w:r>
      <m:oMath>
        <m:r>
          <m:rPr/>
          <w:rPr>
            <w:rFonts w:ascii="Cambria Math" w:hAnsi="Cambria Math"/>
            <w:szCs w:val="24"/>
          </w:rPr>
          <m:t>(</m:t>
        </m:r>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r>
          <m:rPr/>
          <w:rPr>
            <w:rFonts w:ascii="Cambria Math" w:hAnsi="Cambria Math"/>
            <w:szCs w:val="24"/>
          </w:rPr>
          <m:t>,</m:t>
        </m:r>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oMath>
      <w:r>
        <w:rPr>
          <w:rFonts w:ascii="Times New Roman" w:hAnsi="Times New Roman"/>
          <w:szCs w:val="24"/>
        </w:rPr>
        <w:t xml:space="preserve">)所围成的体积: </w:t>
      </w:r>
    </w:p>
    <w:p w14:paraId="350A9D8F">
      <w:pPr>
        <w:overflowPunct/>
        <w:spacing w:line="240" w:lineRule="auto"/>
        <w:ind w:firstLine="400"/>
        <w:rPr>
          <w:rFonts w:ascii="Times New Roman" w:hAnsi="Times New Roman"/>
          <w:i/>
          <w:szCs w:val="24"/>
        </w:rPr>
      </w:pPr>
      <m:oMathPara>
        <m:oMath>
          <m:eqArr>
            <m:eqArrPr>
              <m:maxDist m:val="1"/>
              <m:ctrlPr>
                <w:rPr>
                  <w:rFonts w:ascii="Cambria Math" w:hAnsi="Cambria Math"/>
                  <w:i/>
                  <w:szCs w:val="24"/>
                </w:rPr>
              </m:ctrlPr>
            </m:eqArrPr>
            <m:e>
              <m:r>
                <m:rPr/>
                <w:rPr>
                  <w:rFonts w:ascii="Cambria Math" w:hAnsi="Cambria Math"/>
                  <w:szCs w:val="24"/>
                </w:rPr>
                <m:t>H</m:t>
              </m:r>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r>
                <m:rPr/>
                <w:rPr>
                  <w:rFonts w:ascii="Cambria Math" w:hAnsi="Cambria Math"/>
                  <w:szCs w:val="24"/>
                </w:rPr>
                <m:t>=</m:t>
              </m:r>
              <m:r>
                <m:rPr>
                  <m:nor/>
                  <m:sty m:val="p"/>
                </m:rPr>
                <w:rPr>
                  <w:rFonts w:ascii="Times New Roman" w:hAnsi="Times New Roman"/>
                  <w:szCs w:val="24"/>
                </w:rPr>
                <m:t>Volume</m:t>
              </m:r>
              <m:d>
                <m:dPr>
                  <m:ctrlPr>
                    <w:rPr>
                      <w:rFonts w:ascii="Cambria Math" w:hAnsi="Cambria Math"/>
                      <w:szCs w:val="24"/>
                    </w:rPr>
                  </m:ctrlPr>
                </m:dPr>
                <m:e>
                  <m:nary>
                    <m:naryPr>
                      <m:chr m:val="⋃"/>
                      <m:supHide m:val="1"/>
                      <m:ctrlPr>
                        <w:rPr>
                          <w:rFonts w:ascii="Cambria Math" w:hAnsi="Cambria Math"/>
                          <w:szCs w:val="24"/>
                        </w:rPr>
                      </m:ctrlPr>
                    </m:naryPr>
                    <m:sub>
                      <m:r>
                        <m:rPr/>
                        <w:rPr>
                          <w:rFonts w:ascii="Cambria Math" w:hAnsi="Cambria Math"/>
                          <w:szCs w:val="24"/>
                        </w:rPr>
                        <m:t>p</m:t>
                      </m:r>
                      <m:r>
                        <m:rPr>
                          <m:sty m:val="p"/>
                        </m:rPr>
                        <w:rPr>
                          <w:rFonts w:ascii="Cambria Math" w:hAnsi="Cambria Math"/>
                          <w:szCs w:val="24"/>
                        </w:rPr>
                        <m:t>∈</m:t>
                      </m:r>
                      <m:sSub>
                        <m:sSubPr>
                          <m:ctrlPr>
                            <w:rPr>
                              <w:rFonts w:ascii="Cambria Math" w:hAnsi="Cambria Math"/>
                              <w:i/>
                              <w:szCs w:val="24"/>
                            </w:rPr>
                          </m:ctrlPr>
                        </m:sSubPr>
                        <m:e>
                          <m:r>
                            <m:rPr/>
                            <w:rPr>
                              <w:rFonts w:ascii="Cambria Math" w:hAnsi="Cambria Math"/>
                              <w:szCs w:val="24"/>
                            </w:rPr>
                            <m:t>P</m:t>
                          </m:r>
                          <m:ctrlPr>
                            <w:rPr>
                              <w:rFonts w:ascii="Cambria Math" w:hAnsi="Cambria Math"/>
                              <w:szCs w:val="24"/>
                            </w:rPr>
                          </m:ctrlPr>
                        </m:e>
                        <m:sub>
                          <m:r>
                            <m:rPr/>
                            <w:rPr>
                              <w:rFonts w:ascii="Cambria Math" w:hAnsi="Cambria Math"/>
                              <w:szCs w:val="24"/>
                            </w:rPr>
                            <m:t>k</m:t>
                          </m:r>
                          <m:ctrlPr>
                            <w:rPr>
                              <w:rFonts w:ascii="Cambria Math" w:hAnsi="Cambria Math"/>
                              <w:i/>
                              <w:szCs w:val="24"/>
                            </w:rPr>
                          </m:ctrlPr>
                        </m:sub>
                      </m:sSub>
                      <m:ctrlPr>
                        <w:rPr>
                          <w:rFonts w:ascii="Cambria Math" w:hAnsi="Cambria Math"/>
                          <w:i/>
                          <w:szCs w:val="24"/>
                        </w:rPr>
                      </m:ctrlPr>
                    </m:sub>
                    <m:sup>
                      <m:ctrlPr>
                        <w:rPr>
                          <w:rFonts w:ascii="Cambria Math" w:hAnsi="Cambria Math"/>
                          <w:i/>
                          <w:szCs w:val="24"/>
                        </w:rPr>
                      </m:ctrlPr>
                    </m:sup>
                    <m:e>
                      <m:d>
                        <m:dPr>
                          <m:begChr m:val="["/>
                          <m:endChr m:val="]"/>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Sub>
                          <m:r>
                            <m:rPr/>
                            <w:rPr>
                              <w:rFonts w:ascii="Cambria Math" w:hAnsi="Cambria Math"/>
                              <w:szCs w:val="24"/>
                            </w:rPr>
                            <m:t>,</m:t>
                          </m:r>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1</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ctrlPr>
                            <w:rPr>
                              <w:rFonts w:ascii="Cambria Math" w:hAnsi="Cambria Math"/>
                              <w:i/>
                              <w:szCs w:val="24"/>
                            </w:rPr>
                          </m:ctrlPr>
                        </m:e>
                      </m:d>
                      <m:ctrlPr>
                        <w:rPr>
                          <w:rFonts w:ascii="Cambria Math" w:hAnsi="Cambria Math"/>
                          <w:i/>
                          <w:szCs w:val="24"/>
                        </w:rPr>
                      </m:ctrlPr>
                    </m:e>
                  </m:nary>
                  <m:r>
                    <m:rPr>
                      <m:sty m:val="p"/>
                    </m:rP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m:rPr/>
                            <w:rPr>
                              <w:rFonts w:ascii="Cambria Math" w:hAnsi="Cambria Math"/>
                              <w:szCs w:val="24"/>
                            </w:rPr>
                            <m:t>p</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Sub>
                      <m:r>
                        <m:rPr/>
                        <w:rPr>
                          <w:rFonts w:ascii="Cambria Math" w:hAnsi="Cambria Math"/>
                          <w:szCs w:val="24"/>
                        </w:rPr>
                        <m:t>,</m:t>
                      </m:r>
                      <m:sSubSup>
                        <m:sSubSupPr>
                          <m:ctrlPr>
                            <w:rPr>
                              <w:rFonts w:ascii="Cambria Math" w:hAnsi="Cambria Math"/>
                              <w:i/>
                              <w:szCs w:val="24"/>
                            </w:rPr>
                          </m:ctrlPr>
                        </m:sSubSupPr>
                        <m:e>
                          <m:r>
                            <m:rPr/>
                            <w:rPr>
                              <w:rFonts w:ascii="Cambria Math" w:hAnsi="Cambria Math"/>
                              <w:szCs w:val="24"/>
                            </w:rPr>
                            <m:t>r</m:t>
                          </m:r>
                          <m:ctrlPr>
                            <w:rPr>
                              <w:rFonts w:ascii="Cambria Math" w:hAnsi="Cambria Math"/>
                              <w:i/>
                              <w:szCs w:val="24"/>
                            </w:rPr>
                          </m:ctrlPr>
                        </m:e>
                        <m:sub>
                          <m:r>
                            <m:rPr/>
                            <w:rPr>
                              <w:rFonts w:ascii="Cambria Math" w:hAnsi="Cambria Math"/>
                              <w:szCs w:val="24"/>
                            </w:rPr>
                            <m:t>2</m:t>
                          </m:r>
                          <m:ctrlPr>
                            <w:rPr>
                              <w:rFonts w:ascii="Cambria Math" w:hAnsi="Cambria Math"/>
                              <w:i/>
                              <w:szCs w:val="24"/>
                            </w:rPr>
                          </m:ctrlPr>
                        </m:sub>
                        <m:sup>
                          <m:r>
                            <m:rPr/>
                            <w:rPr>
                              <w:rFonts w:ascii="Cambria Math" w:hAnsi="Cambria Math"/>
                              <w:szCs w:val="24"/>
                            </w:rPr>
                            <m:t>∗</m:t>
                          </m:r>
                          <m:ctrlPr>
                            <w:rPr>
                              <w:rFonts w:ascii="Cambria Math" w:hAnsi="Cambria Math"/>
                              <w:i/>
                              <w:szCs w:val="24"/>
                            </w:rPr>
                          </m:ctrlPr>
                        </m:sup>
                      </m:sSubSup>
                      <m:ctrlPr>
                        <w:rPr>
                          <w:rFonts w:ascii="Cambria Math" w:hAnsi="Cambria Math"/>
                          <w:i/>
                          <w:szCs w:val="24"/>
                        </w:rPr>
                      </m:ctrlPr>
                    </m:e>
                  </m:d>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19</m:t>
                  </m:r>
                  <m:ctrlPr>
                    <w:rPr>
                      <w:rFonts w:ascii="Cambria Math" w:hAnsi="Cambria Math"/>
                      <w:i/>
                      <w:szCs w:val="24"/>
                    </w:rPr>
                  </m:ctrlPr>
                </m:e>
              </m:d>
              <m:ctrlPr>
                <w:rPr>
                  <w:rFonts w:ascii="Cambria Math" w:hAnsi="Cambria Math"/>
                  <w:i/>
                  <w:szCs w:val="24"/>
                </w:rPr>
              </m:ctrlPr>
            </m:e>
          </m:eqArr>
        </m:oMath>
      </m:oMathPara>
    </w:p>
    <w:p w14:paraId="734B5009">
      <w:pPr>
        <w:ind w:firstLine="400"/>
        <w:rPr>
          <w:rFonts w:ascii="Times New Roman" w:hAnsi="Times New Roman"/>
          <w:szCs w:val="24"/>
        </w:rPr>
      </w:pPr>
      <m:oMath>
        <m:r>
          <m:rPr/>
          <w:rPr>
            <w:rFonts w:ascii="Cambria Math" w:hAnsi="Cambria Math"/>
            <w:szCs w:val="24"/>
          </w:rPr>
          <m:t>H</m:t>
        </m:r>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oMath>
      <w:r>
        <w:rPr>
          <w:rFonts w:ascii="Times New Roman" w:hAnsi="Times New Roman"/>
          <w:szCs w:val="24"/>
        </w:rPr>
        <w:t>值越大, 说明第</w:t>
      </w:r>
      <m:oMath>
        <m:r>
          <m:rPr/>
          <w:rPr>
            <w:rFonts w:ascii="Cambria Math" w:hAnsi="Cambria Math"/>
            <w:szCs w:val="24"/>
          </w:rPr>
          <m:t>k</m:t>
        </m:r>
      </m:oMath>
      <w:r>
        <w:rPr>
          <w:rFonts w:ascii="Times New Roman" w:hAnsi="Times New Roman"/>
          <w:szCs w:val="24"/>
        </w:rPr>
        <w:t>次运行所得的解集在双目标意义下的收敛性与</w:t>
      </w:r>
      <w:r>
        <w:rPr>
          <w:rFonts w:ascii="Times New Roman" w:hAnsi="Times New Roman"/>
        </w:rPr>
        <w:t>多样性</w:t>
      </w:r>
      <w:r>
        <w:rPr>
          <w:rFonts w:ascii="Times New Roman" w:hAnsi="Times New Roman"/>
          <w:szCs w:val="24"/>
        </w:rPr>
        <w:t xml:space="preserve">越好. </w:t>
      </w:r>
    </w:p>
    <w:p w14:paraId="2B4A6859">
      <w:pPr>
        <w:ind w:firstLine="400"/>
        <w:rPr>
          <w:rFonts w:ascii="Times New Roman" w:hAnsi="Times New Roman"/>
          <w:szCs w:val="24"/>
        </w:rPr>
      </w:pPr>
      <w:r>
        <w:rPr>
          <w:rFonts w:ascii="Times New Roman" w:hAnsi="Times New Roman"/>
          <w:szCs w:val="24"/>
        </w:rPr>
        <w:t>为综合评价算法</w:t>
      </w:r>
      <m:oMath>
        <m:r>
          <m:rPr/>
          <w:rPr>
            <w:rFonts w:ascii="Cambria Math" w:hAnsi="Cambria Math"/>
            <w:szCs w:val="24"/>
          </w:rPr>
          <m:t>M</m:t>
        </m:r>
      </m:oMath>
      <w:r>
        <w:rPr>
          <w:rFonts w:ascii="Times New Roman" w:hAnsi="Times New Roman"/>
          <w:szCs w:val="24"/>
        </w:rPr>
        <w:t xml:space="preserve">次独立运行的整体性能, 本文采用平均超体积(Average Hypervolume, AHV)作为指标, 其计算公式如下: </w:t>
      </w:r>
    </w:p>
    <w:p w14:paraId="6091FA91">
      <w:pPr>
        <w:overflowPunct/>
        <w:spacing w:line="240" w:lineRule="auto"/>
        <w:ind w:firstLine="400"/>
        <w:rPr>
          <w:rFonts w:ascii="Times New Roman" w:hAnsi="Times New Roman"/>
          <w:szCs w:val="24"/>
        </w:rPr>
      </w:pPr>
      <m:oMathPara>
        <m:oMath>
          <m:eqArr>
            <m:eqArrPr>
              <m:maxDist m:val="1"/>
              <m:ctrlPr>
                <w:rPr>
                  <w:rFonts w:ascii="Cambria Math" w:hAnsi="Cambria Math"/>
                  <w:i/>
                  <w:szCs w:val="24"/>
                </w:rPr>
              </m:ctrlPr>
            </m:eqArrPr>
            <m:e>
              <m:r>
                <m:rPr>
                  <m:nor/>
                  <m:sty m:val="p"/>
                </m:rPr>
                <w:rPr>
                  <w:rFonts w:ascii="Times New Roman" w:hAnsi="Times New Roman"/>
                  <w:szCs w:val="24"/>
                </w:rPr>
                <m:t>AHV</m:t>
              </m:r>
              <m:r>
                <m:rPr/>
                <w:rPr>
                  <w:rFonts w:ascii="Cambria Math" w:hAnsi="Cambria Math"/>
                  <w:szCs w:val="24"/>
                </w:rPr>
                <m:t>=</m:t>
              </m:r>
              <m:f>
                <m:fPr>
                  <m:ctrlPr>
                    <w:rPr>
                      <w:rFonts w:ascii="Cambria Math" w:hAnsi="Cambria Math"/>
                      <w:szCs w:val="24"/>
                    </w:rPr>
                  </m:ctrlPr>
                </m:fPr>
                <m:num>
                  <m:r>
                    <m:rPr/>
                    <w:rPr>
                      <w:rFonts w:ascii="Cambria Math" w:hAnsi="Cambria Math"/>
                      <w:szCs w:val="24"/>
                    </w:rPr>
                    <m:t>1</m:t>
                  </m:r>
                  <m:ctrlPr>
                    <w:rPr>
                      <w:rFonts w:ascii="Cambria Math" w:hAnsi="Cambria Math"/>
                      <w:i/>
                      <w:szCs w:val="24"/>
                    </w:rPr>
                  </m:ctrlPr>
                </m:num>
                <m:den>
                  <m:r>
                    <m:rPr/>
                    <w:rPr>
                      <w:rFonts w:ascii="Cambria Math" w:hAnsi="Cambria Math"/>
                      <w:szCs w:val="24"/>
                    </w:rPr>
                    <m:t>M</m:t>
                  </m:r>
                  <m:ctrlPr>
                    <w:rPr>
                      <w:rFonts w:ascii="Cambria Math" w:hAnsi="Cambria Math"/>
                      <w:i/>
                      <w:szCs w:val="24"/>
                    </w:rPr>
                  </m:ctrlPr>
                </m:den>
              </m:f>
              <m:nary>
                <m:naryPr>
                  <m:chr m:val="∑"/>
                  <m:ctrlPr>
                    <w:rPr>
                      <w:rFonts w:ascii="Cambria Math" w:hAnsi="Cambria Math"/>
                      <w:szCs w:val="24"/>
                    </w:rPr>
                  </m:ctrlPr>
                </m:naryPr>
                <m:sub>
                  <m:r>
                    <m:rPr/>
                    <w:rPr>
                      <w:rFonts w:ascii="Cambria Math" w:hAnsi="Cambria Math"/>
                      <w:szCs w:val="24"/>
                    </w:rPr>
                    <m:t>k=1</m:t>
                  </m:r>
                  <m:ctrlPr>
                    <w:rPr>
                      <w:rFonts w:ascii="Cambria Math" w:hAnsi="Cambria Math"/>
                      <w:i/>
                      <w:szCs w:val="24"/>
                    </w:rPr>
                  </m:ctrlPr>
                </m:sub>
                <m:sup>
                  <m:r>
                    <m:rPr/>
                    <w:rPr>
                      <w:rFonts w:ascii="Cambria Math" w:hAnsi="Cambria Math"/>
                      <w:szCs w:val="24"/>
                    </w:rPr>
                    <m:t>M</m:t>
                  </m:r>
                  <m:ctrlPr>
                    <w:rPr>
                      <w:rFonts w:ascii="Cambria Math" w:hAnsi="Cambria Math"/>
                      <w:i/>
                      <w:szCs w:val="24"/>
                    </w:rPr>
                  </m:ctrlPr>
                </m:sup>
                <m:e>
                  <m:r>
                    <m:rPr/>
                    <w:rPr>
                      <w:rFonts w:ascii="Cambria Math" w:hAnsi="Cambria Math"/>
                      <w:szCs w:val="24"/>
                    </w:rPr>
                    <m:t>H</m:t>
                  </m:r>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k</m:t>
                      </m:r>
                      <m:ctrlPr>
                        <w:rPr>
                          <w:rFonts w:ascii="Cambria Math" w:hAnsi="Cambria Math"/>
                          <w:i/>
                          <w:szCs w:val="24"/>
                        </w:rPr>
                      </m:ctrlPr>
                    </m:sub>
                  </m:sSub>
                  <m:ctrlPr>
                    <w:rPr>
                      <w:rFonts w:ascii="Cambria Math" w:hAnsi="Cambria Math"/>
                      <w:i/>
                      <w:szCs w:val="24"/>
                    </w:rPr>
                  </m:ctrlPr>
                </m:e>
              </m:nary>
              <m:r>
                <m:rPr/>
                <w:rPr>
                  <w:rFonts w:ascii="Cambria Math" w:hAnsi="Cambria Math"/>
                  <w:szCs w:val="24"/>
                </w:rPr>
                <m:t>#</m:t>
              </m:r>
              <m:d>
                <m:dPr>
                  <m:ctrlPr>
                    <w:rPr>
                      <w:rFonts w:ascii="Cambria Math" w:hAnsi="Cambria Math"/>
                      <w:i/>
                      <w:szCs w:val="24"/>
                    </w:rPr>
                  </m:ctrlPr>
                </m:dPr>
                <m:e>
                  <m:r>
                    <m:rPr/>
                    <w:rPr>
                      <w:rFonts w:ascii="Cambria Math" w:hAnsi="Cambria Math"/>
                      <w:szCs w:val="24"/>
                    </w:rPr>
                    <m:t>20</m:t>
                  </m:r>
                  <m:ctrlPr>
                    <w:rPr>
                      <w:rFonts w:ascii="Cambria Math" w:hAnsi="Cambria Math"/>
                      <w:i/>
                      <w:szCs w:val="24"/>
                    </w:rPr>
                  </m:ctrlPr>
                </m:e>
              </m:d>
              <m:ctrlPr>
                <w:rPr>
                  <w:rFonts w:ascii="Cambria Math" w:hAnsi="Cambria Math"/>
                  <w:i/>
                  <w:szCs w:val="24"/>
                </w:rPr>
              </m:ctrlPr>
            </m:e>
          </m:eqArr>
        </m:oMath>
      </m:oMathPara>
    </w:p>
    <w:p w14:paraId="5B467D84">
      <w:pPr>
        <w:ind w:firstLine="400"/>
        <w:rPr>
          <w:rFonts w:ascii="Times New Roman" w:hAnsi="Times New Roman"/>
          <w:szCs w:val="24"/>
        </w:rPr>
      </w:pPr>
      <w:r>
        <w:rPr>
          <w:rFonts w:ascii="Times New Roman" w:hAnsi="Times New Roman"/>
          <w:szCs w:val="24"/>
        </w:rPr>
        <w:t>AHV指标反映了算法在多次运行中, 获得高质量Pareto解集的</w:t>
      </w:r>
      <w:r>
        <w:rPr>
          <w:rFonts w:ascii="Times New Roman" w:hAnsi="Times New Roman"/>
        </w:rPr>
        <w:t>平均</w:t>
      </w:r>
      <w:r>
        <w:rPr>
          <w:rFonts w:ascii="Times New Roman" w:hAnsi="Times New Roman"/>
          <w:szCs w:val="24"/>
        </w:rPr>
        <w:t xml:space="preserve">性能和稳定性. </w:t>
      </w:r>
    </w:p>
    <w:p w14:paraId="0F9202F0">
      <w:pPr>
        <w:ind w:firstLine="400"/>
        <w:rPr>
          <w:rFonts w:ascii="Times New Roman" w:hAnsi="Times New Roman" w:eastAsia="黑体"/>
        </w:rPr>
      </w:pPr>
      <w:r>
        <w:rPr>
          <w:rFonts w:ascii="Times New Roman" w:hAnsi="Times New Roman"/>
          <w:szCs w:val="24"/>
        </w:rPr>
        <w:t>除核心指标外, 本文还通过绘制收敛曲线(</w:t>
      </w:r>
      <w:r>
        <w:rPr>
          <w:rFonts w:ascii="Times New Roman" w:hAnsi="Times New Roman"/>
        </w:rPr>
        <w:t>能量</w:t>
      </w:r>
      <w:r>
        <w:rPr>
          <w:rFonts w:ascii="Times New Roman" w:hAnsi="Times New Roman"/>
          <w:szCs w:val="24"/>
        </w:rPr>
        <w:t xml:space="preserve">–熵随迭代演化曲线), 用于直观展示算法在迭代过程中收敛速度与目标函数变化趋势, 从而揭示PSO-FIRE在不同阶段的搜索效率与平衡性. 综合以上多维度评价体系, 本文能够在能量优化、熵提升、收敛效率及双目标优化性能等方面, 对比验证混合PSO-FIRE算法相较于其他方法的优势与改进效果. </w:t>
      </w:r>
    </w:p>
    <w:p w14:paraId="490E5C8B">
      <w:pPr>
        <w:pStyle w:val="5"/>
        <w:rPr>
          <w:rFonts w:ascii="Times New Roman" w:hAnsi="Times New Roman"/>
        </w:rPr>
      </w:pPr>
      <w:r>
        <w:rPr>
          <w:rFonts w:hint="eastAsia" w:ascii="Times New Roman" w:hAnsi="Times New Roman"/>
          <w:lang w:eastAsia="zh-CN"/>
        </w:rPr>
        <w:t>4</w:t>
      </w:r>
      <w:r>
        <w:rPr>
          <w:rFonts w:ascii="Times New Roman" w:hAnsi="Times New Roman"/>
        </w:rPr>
        <w:t>.2 实验设置</w:t>
      </w:r>
    </w:p>
    <w:tbl>
      <w:tblPr>
        <w:tblStyle w:val="32"/>
        <w:tblpPr w:leftFromText="181" w:rightFromText="181" w:vertAnchor="text" w:horzAnchor="margin" w:tblpY="1020"/>
        <w:tblW w:w="95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6"/>
        <w:gridCol w:w="896"/>
        <w:gridCol w:w="945"/>
        <w:gridCol w:w="918"/>
        <w:gridCol w:w="961"/>
        <w:gridCol w:w="889"/>
        <w:gridCol w:w="855"/>
        <w:gridCol w:w="1045"/>
        <w:gridCol w:w="1043"/>
        <w:gridCol w:w="977"/>
      </w:tblGrid>
      <w:tr w14:paraId="795EF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5" w:hRule="atLeast"/>
        </w:trPr>
        <w:tc>
          <w:tcPr>
            <w:tcW w:w="9505" w:type="dxa"/>
            <w:gridSpan w:val="10"/>
            <w:vAlign w:val="center"/>
          </w:tcPr>
          <w:p w14:paraId="11B8CB61">
            <w:pPr>
              <w:ind w:firstLine="0" w:firstLineChars="0"/>
              <w:jc w:val="center"/>
              <w:rPr>
                <w:rFonts w:ascii="Times New Roman" w:hAnsi="Times New Roman"/>
                <w:b/>
                <w:bCs/>
                <w:sz w:val="15"/>
                <w:szCs w:val="15"/>
              </w:rPr>
            </w:pPr>
            <w:r>
              <w:rPr>
                <w:rFonts w:ascii="Times New Roman" w:hAnsi="Times New Roman"/>
                <w:b/>
                <w:bCs/>
                <w:sz w:val="15"/>
                <w:szCs w:val="15"/>
              </w:rPr>
              <w:t>表1 不同算法在MP-20、MPTS-52和peoov_5数据集上的对比结果</w:t>
            </w:r>
          </w:p>
        </w:tc>
      </w:tr>
      <w:tr w14:paraId="65067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5" w:hRule="atLeast"/>
        </w:trPr>
        <w:tc>
          <w:tcPr>
            <w:tcW w:w="976" w:type="dxa"/>
            <w:vMerge w:val="restart"/>
            <w:tcBorders>
              <w:top w:val="single" w:color="auto" w:sz="8" w:space="0"/>
            </w:tcBorders>
            <w:vAlign w:val="center"/>
          </w:tcPr>
          <w:p w14:paraId="4BF40CC4">
            <w:pPr>
              <w:ind w:firstLine="0" w:firstLineChars="0"/>
              <w:jc w:val="center"/>
              <w:rPr>
                <w:rFonts w:ascii="Times New Roman" w:hAnsi="Times New Roman"/>
                <w:sz w:val="15"/>
                <w:szCs w:val="15"/>
              </w:rPr>
            </w:pPr>
            <w:r>
              <w:rPr>
                <w:rFonts w:ascii="Times New Roman" w:hAnsi="Times New Roman"/>
                <w:sz w:val="15"/>
                <w:szCs w:val="15"/>
              </w:rPr>
              <w:t>方法</w:t>
            </w:r>
          </w:p>
        </w:tc>
        <w:tc>
          <w:tcPr>
            <w:tcW w:w="2759" w:type="dxa"/>
            <w:gridSpan w:val="3"/>
            <w:tcBorders>
              <w:top w:val="single" w:color="auto" w:sz="8" w:space="0"/>
              <w:bottom w:val="single" w:color="auto" w:sz="4" w:space="0"/>
            </w:tcBorders>
            <w:vAlign w:val="center"/>
          </w:tcPr>
          <w:p w14:paraId="6C9A884D">
            <w:pPr>
              <w:ind w:firstLine="0" w:firstLineChars="0"/>
              <w:jc w:val="center"/>
              <w:rPr>
                <w:rFonts w:ascii="Times New Roman" w:hAnsi="Times New Roman"/>
                <w:sz w:val="15"/>
                <w:szCs w:val="15"/>
              </w:rPr>
            </w:pPr>
            <w:r>
              <w:rPr>
                <w:rFonts w:ascii="Times New Roman" w:hAnsi="Times New Roman"/>
                <w:sz w:val="15"/>
                <w:szCs w:val="15"/>
              </w:rPr>
              <w:t>Mp20</w:t>
            </w:r>
          </w:p>
        </w:tc>
        <w:tc>
          <w:tcPr>
            <w:tcW w:w="2705" w:type="dxa"/>
            <w:gridSpan w:val="3"/>
            <w:tcBorders>
              <w:top w:val="single" w:color="auto" w:sz="8" w:space="0"/>
              <w:bottom w:val="single" w:color="auto" w:sz="4" w:space="0"/>
            </w:tcBorders>
            <w:vAlign w:val="center"/>
          </w:tcPr>
          <w:p w14:paraId="7F6BEEA6">
            <w:pPr>
              <w:ind w:firstLine="0" w:firstLineChars="0"/>
              <w:jc w:val="center"/>
              <w:rPr>
                <w:rFonts w:ascii="Times New Roman" w:hAnsi="Times New Roman"/>
                <w:sz w:val="15"/>
                <w:szCs w:val="15"/>
              </w:rPr>
            </w:pPr>
            <w:r>
              <w:rPr>
                <w:rFonts w:ascii="Times New Roman" w:hAnsi="Times New Roman"/>
                <w:sz w:val="15"/>
                <w:szCs w:val="15"/>
              </w:rPr>
              <w:t>Mpts52</w:t>
            </w:r>
          </w:p>
        </w:tc>
        <w:tc>
          <w:tcPr>
            <w:tcW w:w="3065" w:type="dxa"/>
            <w:gridSpan w:val="3"/>
            <w:tcBorders>
              <w:top w:val="single" w:color="auto" w:sz="8" w:space="0"/>
              <w:bottom w:val="single" w:color="auto" w:sz="4" w:space="0"/>
            </w:tcBorders>
            <w:vAlign w:val="center"/>
          </w:tcPr>
          <w:p w14:paraId="6AAF6018">
            <w:pPr>
              <w:ind w:firstLine="0" w:firstLineChars="0"/>
              <w:jc w:val="center"/>
              <w:rPr>
                <w:rFonts w:ascii="Times New Roman" w:hAnsi="Times New Roman"/>
                <w:sz w:val="15"/>
                <w:szCs w:val="15"/>
              </w:rPr>
            </w:pPr>
            <w:r>
              <w:rPr>
                <w:rFonts w:ascii="Times New Roman" w:hAnsi="Times New Roman"/>
                <w:sz w:val="15"/>
                <w:szCs w:val="15"/>
              </w:rPr>
              <w:t>Perov5</w:t>
            </w:r>
          </w:p>
        </w:tc>
      </w:tr>
      <w:tr w14:paraId="1B08F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9" w:hRule="atLeast"/>
        </w:trPr>
        <w:tc>
          <w:tcPr>
            <w:tcW w:w="976" w:type="dxa"/>
            <w:vMerge w:val="continue"/>
            <w:vAlign w:val="center"/>
          </w:tcPr>
          <w:p w14:paraId="449344D2">
            <w:pPr>
              <w:ind w:firstLine="0" w:firstLineChars="0"/>
              <w:jc w:val="center"/>
              <w:rPr>
                <w:rFonts w:ascii="Times New Roman" w:hAnsi="Times New Roman"/>
                <w:sz w:val="15"/>
                <w:szCs w:val="15"/>
              </w:rPr>
            </w:pPr>
          </w:p>
        </w:tc>
        <w:tc>
          <w:tcPr>
            <w:tcW w:w="896" w:type="dxa"/>
            <w:tcBorders>
              <w:top w:val="single" w:color="auto" w:sz="4" w:space="0"/>
            </w:tcBorders>
            <w:vAlign w:val="center"/>
          </w:tcPr>
          <w:p w14:paraId="60C3FFFB">
            <w:pPr>
              <w:ind w:firstLine="0" w:firstLineChars="0"/>
              <w:jc w:val="center"/>
              <w:rPr>
                <w:rFonts w:ascii="Times New Roman" w:hAnsi="Times New Roman"/>
                <w:sz w:val="15"/>
                <w:szCs w:val="15"/>
              </w:rPr>
            </w:pPr>
            <w:r>
              <w:rPr>
                <w:rFonts w:ascii="Times New Roman" w:hAnsi="Times New Roman"/>
                <w:sz w:val="15"/>
                <w:szCs w:val="15"/>
              </w:rPr>
              <w:t>AEIR/%</w:t>
            </w:r>
          </w:p>
        </w:tc>
        <w:tc>
          <w:tcPr>
            <w:tcW w:w="945" w:type="dxa"/>
            <w:tcBorders>
              <w:top w:val="single" w:color="auto" w:sz="4" w:space="0"/>
            </w:tcBorders>
            <w:vAlign w:val="center"/>
          </w:tcPr>
          <w:p w14:paraId="5A403C43">
            <w:pPr>
              <w:ind w:firstLine="0" w:firstLineChars="0"/>
              <w:jc w:val="center"/>
              <w:rPr>
                <w:rFonts w:ascii="Times New Roman" w:hAnsi="Times New Roman"/>
                <w:sz w:val="15"/>
                <w:szCs w:val="15"/>
              </w:rPr>
            </w:pPr>
            <w:r>
              <w:rPr>
                <w:rFonts w:ascii="Times New Roman" w:hAnsi="Times New Roman"/>
                <w:sz w:val="15"/>
                <w:szCs w:val="15"/>
              </w:rPr>
              <w:t>ASIR/%</w:t>
            </w:r>
          </w:p>
        </w:tc>
        <w:tc>
          <w:tcPr>
            <w:tcW w:w="918" w:type="dxa"/>
            <w:tcBorders>
              <w:top w:val="single" w:color="auto" w:sz="4" w:space="0"/>
            </w:tcBorders>
            <w:vAlign w:val="center"/>
          </w:tcPr>
          <w:p w14:paraId="6D54CEBF">
            <w:pPr>
              <w:ind w:firstLine="0" w:firstLineChars="0"/>
              <w:jc w:val="center"/>
              <w:rPr>
                <w:rFonts w:ascii="Times New Roman" w:hAnsi="Times New Roman"/>
                <w:sz w:val="15"/>
                <w:szCs w:val="15"/>
              </w:rPr>
            </w:pPr>
            <w:r>
              <w:rPr>
                <w:rFonts w:ascii="Times New Roman" w:hAnsi="Times New Roman"/>
                <w:sz w:val="15"/>
                <w:szCs w:val="15"/>
              </w:rPr>
              <w:t>AHV</w:t>
            </w:r>
          </w:p>
        </w:tc>
        <w:tc>
          <w:tcPr>
            <w:tcW w:w="961" w:type="dxa"/>
            <w:tcBorders>
              <w:top w:val="single" w:color="auto" w:sz="4" w:space="0"/>
            </w:tcBorders>
            <w:vAlign w:val="center"/>
          </w:tcPr>
          <w:p w14:paraId="698C719E">
            <w:pPr>
              <w:ind w:firstLine="0" w:firstLineChars="0"/>
              <w:jc w:val="center"/>
              <w:rPr>
                <w:rFonts w:ascii="Times New Roman" w:hAnsi="Times New Roman"/>
                <w:sz w:val="15"/>
                <w:szCs w:val="15"/>
              </w:rPr>
            </w:pPr>
            <w:r>
              <w:rPr>
                <w:rFonts w:ascii="Times New Roman" w:hAnsi="Times New Roman"/>
                <w:sz w:val="15"/>
                <w:szCs w:val="15"/>
              </w:rPr>
              <w:t>AEIR/%</w:t>
            </w:r>
          </w:p>
        </w:tc>
        <w:tc>
          <w:tcPr>
            <w:tcW w:w="889" w:type="dxa"/>
            <w:tcBorders>
              <w:top w:val="single" w:color="auto" w:sz="4" w:space="0"/>
            </w:tcBorders>
            <w:vAlign w:val="center"/>
          </w:tcPr>
          <w:p w14:paraId="4BEF9A88">
            <w:pPr>
              <w:ind w:firstLine="0" w:firstLineChars="0"/>
              <w:jc w:val="center"/>
              <w:rPr>
                <w:rFonts w:ascii="Times New Roman" w:hAnsi="Times New Roman"/>
                <w:sz w:val="15"/>
                <w:szCs w:val="15"/>
              </w:rPr>
            </w:pPr>
            <w:r>
              <w:rPr>
                <w:rFonts w:ascii="Times New Roman" w:hAnsi="Times New Roman"/>
                <w:sz w:val="15"/>
                <w:szCs w:val="15"/>
              </w:rPr>
              <w:t>ASIR/%</w:t>
            </w:r>
          </w:p>
        </w:tc>
        <w:tc>
          <w:tcPr>
            <w:tcW w:w="855" w:type="dxa"/>
            <w:tcBorders>
              <w:top w:val="single" w:color="auto" w:sz="4" w:space="0"/>
            </w:tcBorders>
            <w:vAlign w:val="center"/>
          </w:tcPr>
          <w:p w14:paraId="42082EF8">
            <w:pPr>
              <w:ind w:firstLine="0" w:firstLineChars="0"/>
              <w:jc w:val="center"/>
              <w:rPr>
                <w:rFonts w:ascii="Times New Roman" w:hAnsi="Times New Roman"/>
                <w:sz w:val="15"/>
                <w:szCs w:val="15"/>
              </w:rPr>
            </w:pPr>
            <w:r>
              <w:rPr>
                <w:rFonts w:ascii="Times New Roman" w:hAnsi="Times New Roman"/>
                <w:sz w:val="15"/>
                <w:szCs w:val="15"/>
              </w:rPr>
              <w:t>AHV</w:t>
            </w:r>
          </w:p>
        </w:tc>
        <w:tc>
          <w:tcPr>
            <w:tcW w:w="1045" w:type="dxa"/>
            <w:tcBorders>
              <w:top w:val="single" w:color="auto" w:sz="4" w:space="0"/>
            </w:tcBorders>
            <w:vAlign w:val="center"/>
          </w:tcPr>
          <w:p w14:paraId="4EFEB895">
            <w:pPr>
              <w:ind w:firstLine="0" w:firstLineChars="0"/>
              <w:jc w:val="center"/>
              <w:rPr>
                <w:rFonts w:ascii="Times New Roman" w:hAnsi="Times New Roman"/>
                <w:sz w:val="15"/>
                <w:szCs w:val="15"/>
              </w:rPr>
            </w:pPr>
            <w:r>
              <w:rPr>
                <w:rFonts w:ascii="Times New Roman" w:hAnsi="Times New Roman"/>
                <w:sz w:val="15"/>
                <w:szCs w:val="15"/>
              </w:rPr>
              <w:t>AEIR/%</w:t>
            </w:r>
          </w:p>
        </w:tc>
        <w:tc>
          <w:tcPr>
            <w:tcW w:w="1043" w:type="dxa"/>
            <w:tcBorders>
              <w:top w:val="single" w:color="auto" w:sz="4" w:space="0"/>
            </w:tcBorders>
            <w:vAlign w:val="center"/>
          </w:tcPr>
          <w:p w14:paraId="1CFC19D4">
            <w:pPr>
              <w:ind w:firstLine="0" w:firstLineChars="0"/>
              <w:jc w:val="center"/>
              <w:rPr>
                <w:rFonts w:ascii="Times New Roman" w:hAnsi="Times New Roman"/>
                <w:sz w:val="15"/>
                <w:szCs w:val="15"/>
              </w:rPr>
            </w:pPr>
            <w:r>
              <w:rPr>
                <w:rFonts w:ascii="Times New Roman" w:hAnsi="Times New Roman"/>
                <w:sz w:val="15"/>
                <w:szCs w:val="15"/>
              </w:rPr>
              <w:t>ASIR/%</w:t>
            </w:r>
          </w:p>
        </w:tc>
        <w:tc>
          <w:tcPr>
            <w:tcW w:w="977" w:type="dxa"/>
            <w:tcBorders>
              <w:top w:val="single" w:color="auto" w:sz="4" w:space="0"/>
            </w:tcBorders>
            <w:vAlign w:val="center"/>
          </w:tcPr>
          <w:p w14:paraId="0E778A7F">
            <w:pPr>
              <w:ind w:firstLine="0" w:firstLineChars="0"/>
              <w:jc w:val="center"/>
              <w:rPr>
                <w:rFonts w:ascii="Times New Roman" w:hAnsi="Times New Roman"/>
                <w:sz w:val="15"/>
                <w:szCs w:val="15"/>
              </w:rPr>
            </w:pPr>
            <w:r>
              <w:rPr>
                <w:rFonts w:ascii="Times New Roman" w:hAnsi="Times New Roman"/>
                <w:sz w:val="15"/>
                <w:szCs w:val="15"/>
              </w:rPr>
              <w:t>AHV</w:t>
            </w:r>
          </w:p>
        </w:tc>
      </w:tr>
      <w:tr w14:paraId="029C4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5" w:hRule="atLeast"/>
        </w:trPr>
        <w:tc>
          <w:tcPr>
            <w:tcW w:w="976" w:type="dxa"/>
            <w:tcBorders>
              <w:top w:val="single" w:color="auto" w:sz="4" w:space="0"/>
            </w:tcBorders>
            <w:vAlign w:val="center"/>
          </w:tcPr>
          <w:p w14:paraId="412A1F2D">
            <w:pPr>
              <w:ind w:firstLine="0" w:firstLineChars="0"/>
              <w:jc w:val="center"/>
              <w:rPr>
                <w:rFonts w:ascii="Times New Roman" w:hAnsi="Times New Roman"/>
                <w:sz w:val="15"/>
                <w:szCs w:val="15"/>
              </w:rPr>
            </w:pPr>
            <w:r>
              <w:rPr>
                <w:rFonts w:ascii="Times New Roman" w:hAnsi="Times New Roman"/>
                <w:sz w:val="15"/>
                <w:szCs w:val="15"/>
              </w:rPr>
              <w:t>PSO</w:t>
            </w:r>
          </w:p>
        </w:tc>
        <w:tc>
          <w:tcPr>
            <w:tcW w:w="896" w:type="dxa"/>
            <w:tcBorders>
              <w:top w:val="single" w:color="auto" w:sz="4" w:space="0"/>
            </w:tcBorders>
            <w:vAlign w:val="center"/>
          </w:tcPr>
          <w:p w14:paraId="07FAE6F4">
            <w:pPr>
              <w:ind w:firstLine="0" w:firstLineChars="0"/>
              <w:jc w:val="center"/>
              <w:rPr>
                <w:rFonts w:ascii="Times New Roman" w:hAnsi="Times New Roman"/>
                <w:sz w:val="15"/>
                <w:szCs w:val="15"/>
              </w:rPr>
            </w:pPr>
            <w:r>
              <w:rPr>
                <w:rFonts w:ascii="Times New Roman" w:hAnsi="Times New Roman"/>
                <w:sz w:val="15"/>
                <w:szCs w:val="15"/>
              </w:rPr>
              <w:t>0.99</w:t>
            </w:r>
          </w:p>
        </w:tc>
        <w:tc>
          <w:tcPr>
            <w:tcW w:w="945" w:type="dxa"/>
            <w:tcBorders>
              <w:top w:val="single" w:color="auto" w:sz="4" w:space="0"/>
            </w:tcBorders>
            <w:vAlign w:val="center"/>
          </w:tcPr>
          <w:p w14:paraId="3F7ADDCE">
            <w:pPr>
              <w:ind w:firstLine="0" w:firstLineChars="0"/>
              <w:jc w:val="center"/>
              <w:rPr>
                <w:rFonts w:ascii="Times New Roman" w:hAnsi="Times New Roman"/>
                <w:sz w:val="15"/>
                <w:szCs w:val="15"/>
              </w:rPr>
            </w:pPr>
            <w:r>
              <w:rPr>
                <w:rFonts w:ascii="Times New Roman" w:hAnsi="Times New Roman"/>
                <w:sz w:val="15"/>
                <w:szCs w:val="15"/>
              </w:rPr>
              <w:t>38.38</w:t>
            </w:r>
          </w:p>
        </w:tc>
        <w:tc>
          <w:tcPr>
            <w:tcW w:w="918" w:type="dxa"/>
            <w:tcBorders>
              <w:top w:val="single" w:color="auto" w:sz="4" w:space="0"/>
            </w:tcBorders>
            <w:vAlign w:val="center"/>
          </w:tcPr>
          <w:p w14:paraId="679C0665">
            <w:pPr>
              <w:ind w:firstLine="0" w:firstLineChars="0"/>
              <w:jc w:val="center"/>
              <w:rPr>
                <w:rFonts w:ascii="Times New Roman" w:hAnsi="Times New Roman"/>
                <w:sz w:val="15"/>
                <w:szCs w:val="15"/>
              </w:rPr>
            </w:pPr>
            <w:r>
              <w:rPr>
                <w:rFonts w:ascii="Times New Roman" w:hAnsi="Times New Roman"/>
                <w:sz w:val="15"/>
                <w:szCs w:val="15"/>
              </w:rPr>
              <w:t>21.77</w:t>
            </w:r>
          </w:p>
        </w:tc>
        <w:tc>
          <w:tcPr>
            <w:tcW w:w="961" w:type="dxa"/>
            <w:tcBorders>
              <w:top w:val="single" w:color="auto" w:sz="4" w:space="0"/>
            </w:tcBorders>
            <w:vAlign w:val="center"/>
          </w:tcPr>
          <w:p w14:paraId="67AE335F">
            <w:pPr>
              <w:ind w:firstLine="0" w:firstLineChars="0"/>
              <w:jc w:val="center"/>
              <w:rPr>
                <w:rFonts w:ascii="Times New Roman" w:hAnsi="Times New Roman"/>
                <w:sz w:val="15"/>
                <w:szCs w:val="15"/>
              </w:rPr>
            </w:pPr>
            <w:r>
              <w:rPr>
                <w:rFonts w:ascii="Times New Roman" w:hAnsi="Times New Roman"/>
                <w:sz w:val="15"/>
                <w:szCs w:val="15"/>
              </w:rPr>
              <w:t>1.78</w:t>
            </w:r>
          </w:p>
        </w:tc>
        <w:tc>
          <w:tcPr>
            <w:tcW w:w="889" w:type="dxa"/>
            <w:tcBorders>
              <w:top w:val="single" w:color="auto" w:sz="4" w:space="0"/>
            </w:tcBorders>
            <w:vAlign w:val="center"/>
          </w:tcPr>
          <w:p w14:paraId="20F5A5D2">
            <w:pPr>
              <w:ind w:firstLine="0" w:firstLineChars="0"/>
              <w:jc w:val="center"/>
              <w:rPr>
                <w:rFonts w:ascii="Times New Roman" w:hAnsi="Times New Roman"/>
                <w:sz w:val="15"/>
                <w:szCs w:val="15"/>
              </w:rPr>
            </w:pPr>
            <w:r>
              <w:rPr>
                <w:rFonts w:ascii="Times New Roman" w:hAnsi="Times New Roman"/>
                <w:sz w:val="15"/>
                <w:szCs w:val="15"/>
              </w:rPr>
              <w:t>24.14</w:t>
            </w:r>
          </w:p>
        </w:tc>
        <w:tc>
          <w:tcPr>
            <w:tcW w:w="855" w:type="dxa"/>
            <w:tcBorders>
              <w:top w:val="single" w:color="auto" w:sz="4" w:space="0"/>
            </w:tcBorders>
            <w:vAlign w:val="center"/>
          </w:tcPr>
          <w:p w14:paraId="0AE728C2">
            <w:pPr>
              <w:ind w:firstLine="0" w:firstLineChars="0"/>
              <w:jc w:val="center"/>
              <w:rPr>
                <w:rFonts w:ascii="Times New Roman" w:hAnsi="Times New Roman"/>
                <w:sz w:val="15"/>
                <w:szCs w:val="15"/>
              </w:rPr>
            </w:pPr>
            <w:r>
              <w:rPr>
                <w:rFonts w:ascii="Times New Roman" w:hAnsi="Times New Roman"/>
                <w:sz w:val="15"/>
                <w:szCs w:val="15"/>
              </w:rPr>
              <w:t>27.43</w:t>
            </w:r>
          </w:p>
        </w:tc>
        <w:tc>
          <w:tcPr>
            <w:tcW w:w="1045" w:type="dxa"/>
            <w:tcBorders>
              <w:top w:val="single" w:color="auto" w:sz="4" w:space="0"/>
            </w:tcBorders>
            <w:vAlign w:val="center"/>
          </w:tcPr>
          <w:p w14:paraId="6113482E">
            <w:pPr>
              <w:ind w:firstLine="0" w:firstLineChars="0"/>
              <w:jc w:val="center"/>
              <w:rPr>
                <w:rFonts w:ascii="Times New Roman" w:hAnsi="Times New Roman"/>
                <w:sz w:val="15"/>
                <w:szCs w:val="15"/>
              </w:rPr>
            </w:pPr>
            <w:r>
              <w:rPr>
                <w:rFonts w:ascii="Times New Roman" w:hAnsi="Times New Roman"/>
                <w:sz w:val="15"/>
                <w:szCs w:val="15"/>
              </w:rPr>
              <w:t>4.15</w:t>
            </w:r>
          </w:p>
        </w:tc>
        <w:tc>
          <w:tcPr>
            <w:tcW w:w="1043" w:type="dxa"/>
            <w:tcBorders>
              <w:top w:val="single" w:color="auto" w:sz="4" w:space="0"/>
            </w:tcBorders>
            <w:vAlign w:val="center"/>
          </w:tcPr>
          <w:p w14:paraId="3BC50545">
            <w:pPr>
              <w:ind w:firstLine="0" w:firstLineChars="0"/>
              <w:jc w:val="center"/>
              <w:rPr>
                <w:rFonts w:ascii="Times New Roman" w:hAnsi="Times New Roman"/>
                <w:sz w:val="15"/>
                <w:szCs w:val="15"/>
              </w:rPr>
            </w:pPr>
            <w:r>
              <w:rPr>
                <w:rFonts w:ascii="Times New Roman" w:hAnsi="Times New Roman"/>
                <w:sz w:val="15"/>
                <w:szCs w:val="15"/>
              </w:rPr>
              <w:t>7.79</w:t>
            </w:r>
          </w:p>
        </w:tc>
        <w:tc>
          <w:tcPr>
            <w:tcW w:w="977" w:type="dxa"/>
            <w:tcBorders>
              <w:top w:val="single" w:color="auto" w:sz="4" w:space="0"/>
            </w:tcBorders>
            <w:vAlign w:val="center"/>
          </w:tcPr>
          <w:p w14:paraId="10680BE0">
            <w:pPr>
              <w:ind w:firstLine="0" w:firstLineChars="0"/>
              <w:jc w:val="center"/>
              <w:rPr>
                <w:rFonts w:ascii="Times New Roman" w:hAnsi="Times New Roman"/>
                <w:sz w:val="15"/>
                <w:szCs w:val="15"/>
              </w:rPr>
            </w:pPr>
            <w:r>
              <w:rPr>
                <w:rFonts w:ascii="Times New Roman" w:hAnsi="Times New Roman"/>
                <w:sz w:val="15"/>
                <w:szCs w:val="15"/>
              </w:rPr>
              <w:t>0.97</w:t>
            </w:r>
          </w:p>
        </w:tc>
      </w:tr>
      <w:tr w14:paraId="4D9BD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5" w:hRule="atLeast"/>
        </w:trPr>
        <w:tc>
          <w:tcPr>
            <w:tcW w:w="976" w:type="dxa"/>
            <w:tcBorders>
              <w:top w:val="single" w:color="auto" w:sz="4" w:space="0"/>
            </w:tcBorders>
            <w:vAlign w:val="center"/>
          </w:tcPr>
          <w:p w14:paraId="3F93577D">
            <w:pPr>
              <w:ind w:firstLine="0" w:firstLineChars="0"/>
              <w:jc w:val="center"/>
              <w:rPr>
                <w:rFonts w:ascii="Times New Roman" w:hAnsi="Times New Roman"/>
                <w:sz w:val="15"/>
                <w:szCs w:val="15"/>
              </w:rPr>
            </w:pPr>
            <w:r>
              <w:rPr>
                <w:rFonts w:ascii="Times New Roman" w:hAnsi="Times New Roman"/>
                <w:sz w:val="15"/>
                <w:szCs w:val="15"/>
              </w:rPr>
              <w:t>WOA</w:t>
            </w:r>
            <w:r>
              <w:rPr>
                <w:rFonts w:hint="eastAsia" w:ascii="Times New Roman" w:hAnsi="Times New Roman"/>
                <w:sz w:val="15"/>
                <w:szCs w:val="15"/>
                <w:vertAlign w:val="superscript"/>
              </w:rPr>
              <w:t>[</w:t>
            </w:r>
            <w:r>
              <w:rPr>
                <w:rFonts w:ascii="Times New Roman" w:hAnsi="Times New Roman"/>
                <w:sz w:val="15"/>
                <w:szCs w:val="15"/>
                <w:vertAlign w:val="superscript"/>
              </w:rPr>
              <w:fldChar w:fldCharType="begin"/>
            </w:r>
            <w:r>
              <w:rPr>
                <w:rFonts w:ascii="Times New Roman" w:hAnsi="Times New Roman"/>
                <w:sz w:val="15"/>
                <w:szCs w:val="15"/>
                <w:vertAlign w:val="superscript"/>
              </w:rPr>
              <w:instrText xml:space="preserve"> </w:instrText>
            </w:r>
            <w:r>
              <w:rPr>
                <w:rFonts w:hint="eastAsia" w:ascii="Times New Roman" w:hAnsi="Times New Roman"/>
                <w:sz w:val="15"/>
                <w:szCs w:val="15"/>
                <w:vertAlign w:val="superscript"/>
              </w:rPr>
              <w:instrText xml:space="preserve">REF _Ref215334081 \r \h</w:instrText>
            </w:r>
            <w:r>
              <w:rPr>
                <w:rFonts w:ascii="Times New Roman" w:hAnsi="Times New Roman"/>
                <w:sz w:val="15"/>
                <w:szCs w:val="15"/>
                <w:vertAlign w:val="superscript"/>
              </w:rPr>
              <w:instrText xml:space="preserve">  \* MERGEFORMAT </w:instrText>
            </w:r>
            <w:r>
              <w:rPr>
                <w:rFonts w:ascii="Times New Roman" w:hAnsi="Times New Roman"/>
                <w:sz w:val="15"/>
                <w:szCs w:val="15"/>
                <w:vertAlign w:val="superscript"/>
              </w:rPr>
              <w:fldChar w:fldCharType="separate"/>
            </w:r>
            <w:r>
              <w:rPr>
                <w:rFonts w:ascii="Times New Roman" w:hAnsi="Times New Roman"/>
                <w:sz w:val="15"/>
                <w:szCs w:val="15"/>
                <w:vertAlign w:val="superscript"/>
              </w:rPr>
              <w:t>25</w:t>
            </w:r>
            <w:r>
              <w:rPr>
                <w:rFonts w:ascii="Times New Roman" w:hAnsi="Times New Roman"/>
                <w:sz w:val="15"/>
                <w:szCs w:val="15"/>
                <w:vertAlign w:val="superscript"/>
              </w:rPr>
              <w:fldChar w:fldCharType="end"/>
            </w:r>
            <w:r>
              <w:rPr>
                <w:rFonts w:hint="eastAsia" w:ascii="Times New Roman" w:hAnsi="Times New Roman"/>
                <w:sz w:val="15"/>
                <w:szCs w:val="15"/>
                <w:vertAlign w:val="superscript"/>
              </w:rPr>
              <w:t>]</w:t>
            </w:r>
          </w:p>
        </w:tc>
        <w:tc>
          <w:tcPr>
            <w:tcW w:w="896" w:type="dxa"/>
            <w:tcBorders>
              <w:top w:val="single" w:color="auto" w:sz="4" w:space="0"/>
            </w:tcBorders>
            <w:vAlign w:val="center"/>
          </w:tcPr>
          <w:p w14:paraId="1290301B">
            <w:pPr>
              <w:ind w:firstLine="0" w:firstLineChars="0"/>
              <w:jc w:val="center"/>
              <w:rPr>
                <w:rFonts w:ascii="Times New Roman" w:hAnsi="Times New Roman"/>
                <w:sz w:val="15"/>
                <w:szCs w:val="15"/>
              </w:rPr>
            </w:pPr>
            <w:r>
              <w:rPr>
                <w:rFonts w:ascii="Times New Roman" w:hAnsi="Times New Roman"/>
                <w:sz w:val="15"/>
                <w:szCs w:val="15"/>
              </w:rPr>
              <w:t>1.19</w:t>
            </w:r>
          </w:p>
        </w:tc>
        <w:tc>
          <w:tcPr>
            <w:tcW w:w="945" w:type="dxa"/>
            <w:tcBorders>
              <w:top w:val="single" w:color="auto" w:sz="4" w:space="0"/>
            </w:tcBorders>
            <w:vAlign w:val="center"/>
          </w:tcPr>
          <w:p w14:paraId="4092302F">
            <w:pPr>
              <w:ind w:firstLine="0" w:firstLineChars="0"/>
              <w:jc w:val="center"/>
              <w:rPr>
                <w:rFonts w:ascii="Times New Roman" w:hAnsi="Times New Roman"/>
                <w:sz w:val="15"/>
                <w:szCs w:val="15"/>
              </w:rPr>
            </w:pPr>
            <w:r>
              <w:rPr>
                <w:rFonts w:ascii="Times New Roman" w:hAnsi="Times New Roman"/>
                <w:sz w:val="15"/>
                <w:szCs w:val="15"/>
              </w:rPr>
              <w:t>36.87</w:t>
            </w:r>
          </w:p>
        </w:tc>
        <w:tc>
          <w:tcPr>
            <w:tcW w:w="918" w:type="dxa"/>
            <w:tcBorders>
              <w:top w:val="single" w:color="auto" w:sz="4" w:space="0"/>
            </w:tcBorders>
            <w:vAlign w:val="center"/>
          </w:tcPr>
          <w:p w14:paraId="434F53A4">
            <w:pPr>
              <w:ind w:firstLine="0" w:firstLineChars="0"/>
              <w:jc w:val="center"/>
              <w:rPr>
                <w:rFonts w:ascii="Times New Roman" w:hAnsi="Times New Roman"/>
                <w:sz w:val="15"/>
                <w:szCs w:val="15"/>
              </w:rPr>
            </w:pPr>
            <w:r>
              <w:rPr>
                <w:rFonts w:ascii="Times New Roman" w:hAnsi="Times New Roman"/>
                <w:sz w:val="15"/>
                <w:szCs w:val="15"/>
              </w:rPr>
              <w:t>21.35</w:t>
            </w:r>
          </w:p>
        </w:tc>
        <w:tc>
          <w:tcPr>
            <w:tcW w:w="961" w:type="dxa"/>
            <w:tcBorders>
              <w:top w:val="single" w:color="auto" w:sz="4" w:space="0"/>
            </w:tcBorders>
            <w:vAlign w:val="center"/>
          </w:tcPr>
          <w:p w14:paraId="554888E1">
            <w:pPr>
              <w:ind w:firstLine="0" w:firstLineChars="0"/>
              <w:jc w:val="center"/>
              <w:rPr>
                <w:rFonts w:ascii="Times New Roman" w:hAnsi="Times New Roman"/>
                <w:sz w:val="15"/>
                <w:szCs w:val="15"/>
              </w:rPr>
            </w:pPr>
            <w:r>
              <w:rPr>
                <w:rFonts w:ascii="Times New Roman" w:hAnsi="Times New Roman"/>
                <w:sz w:val="15"/>
                <w:szCs w:val="15"/>
              </w:rPr>
              <w:t>1.23</w:t>
            </w:r>
          </w:p>
        </w:tc>
        <w:tc>
          <w:tcPr>
            <w:tcW w:w="889" w:type="dxa"/>
            <w:tcBorders>
              <w:top w:val="single" w:color="auto" w:sz="4" w:space="0"/>
            </w:tcBorders>
            <w:vAlign w:val="center"/>
          </w:tcPr>
          <w:p w14:paraId="5AB7F275">
            <w:pPr>
              <w:ind w:firstLine="0" w:firstLineChars="0"/>
              <w:jc w:val="center"/>
              <w:rPr>
                <w:rFonts w:ascii="Times New Roman" w:hAnsi="Times New Roman"/>
                <w:sz w:val="15"/>
                <w:szCs w:val="15"/>
              </w:rPr>
            </w:pPr>
            <w:r>
              <w:rPr>
                <w:rFonts w:ascii="Times New Roman" w:hAnsi="Times New Roman"/>
                <w:sz w:val="15"/>
                <w:szCs w:val="15"/>
              </w:rPr>
              <w:t>23.08</w:t>
            </w:r>
          </w:p>
        </w:tc>
        <w:tc>
          <w:tcPr>
            <w:tcW w:w="855" w:type="dxa"/>
            <w:tcBorders>
              <w:top w:val="single" w:color="auto" w:sz="4" w:space="0"/>
            </w:tcBorders>
            <w:vAlign w:val="center"/>
          </w:tcPr>
          <w:p w14:paraId="5DDD60B9">
            <w:pPr>
              <w:ind w:firstLine="0" w:firstLineChars="0"/>
              <w:jc w:val="center"/>
              <w:rPr>
                <w:rFonts w:ascii="Times New Roman" w:hAnsi="Times New Roman"/>
                <w:sz w:val="15"/>
                <w:szCs w:val="15"/>
              </w:rPr>
            </w:pPr>
            <w:r>
              <w:rPr>
                <w:rFonts w:ascii="Times New Roman" w:hAnsi="Times New Roman"/>
                <w:sz w:val="15"/>
                <w:szCs w:val="15"/>
              </w:rPr>
              <w:t>25.96</w:t>
            </w:r>
          </w:p>
        </w:tc>
        <w:tc>
          <w:tcPr>
            <w:tcW w:w="1045" w:type="dxa"/>
            <w:tcBorders>
              <w:top w:val="single" w:color="auto" w:sz="4" w:space="0"/>
            </w:tcBorders>
            <w:vAlign w:val="center"/>
          </w:tcPr>
          <w:p w14:paraId="10D47A78">
            <w:pPr>
              <w:ind w:firstLine="0" w:firstLineChars="0"/>
              <w:jc w:val="center"/>
              <w:rPr>
                <w:rFonts w:ascii="Times New Roman" w:hAnsi="Times New Roman"/>
                <w:sz w:val="15"/>
                <w:szCs w:val="15"/>
              </w:rPr>
            </w:pPr>
            <w:r>
              <w:rPr>
                <w:rFonts w:ascii="Times New Roman" w:hAnsi="Times New Roman"/>
                <w:sz w:val="15"/>
                <w:szCs w:val="15"/>
              </w:rPr>
              <w:t>3.67</w:t>
            </w:r>
          </w:p>
        </w:tc>
        <w:tc>
          <w:tcPr>
            <w:tcW w:w="1043" w:type="dxa"/>
            <w:tcBorders>
              <w:top w:val="single" w:color="auto" w:sz="4" w:space="0"/>
            </w:tcBorders>
            <w:vAlign w:val="center"/>
          </w:tcPr>
          <w:p w14:paraId="426AF83A">
            <w:pPr>
              <w:ind w:firstLine="0" w:firstLineChars="0"/>
              <w:jc w:val="center"/>
              <w:rPr>
                <w:rFonts w:ascii="Times New Roman" w:hAnsi="Times New Roman"/>
                <w:sz w:val="15"/>
                <w:szCs w:val="15"/>
              </w:rPr>
            </w:pPr>
            <w:r>
              <w:rPr>
                <w:rFonts w:ascii="Times New Roman" w:hAnsi="Times New Roman"/>
                <w:sz w:val="15"/>
                <w:szCs w:val="15"/>
              </w:rPr>
              <w:t>7.36</w:t>
            </w:r>
          </w:p>
        </w:tc>
        <w:tc>
          <w:tcPr>
            <w:tcW w:w="977" w:type="dxa"/>
            <w:tcBorders>
              <w:top w:val="single" w:color="auto" w:sz="4" w:space="0"/>
            </w:tcBorders>
            <w:vAlign w:val="center"/>
          </w:tcPr>
          <w:p w14:paraId="1CC1B079">
            <w:pPr>
              <w:ind w:firstLine="0" w:firstLineChars="0"/>
              <w:jc w:val="center"/>
              <w:rPr>
                <w:rFonts w:ascii="Times New Roman" w:hAnsi="Times New Roman"/>
                <w:sz w:val="15"/>
                <w:szCs w:val="15"/>
              </w:rPr>
            </w:pPr>
            <w:r>
              <w:rPr>
                <w:rFonts w:ascii="Times New Roman" w:hAnsi="Times New Roman"/>
                <w:sz w:val="15"/>
                <w:szCs w:val="15"/>
              </w:rPr>
              <w:t>1.23</w:t>
            </w:r>
          </w:p>
        </w:tc>
      </w:tr>
      <w:tr w14:paraId="7A1E8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9" w:hRule="atLeast"/>
        </w:trPr>
        <w:tc>
          <w:tcPr>
            <w:tcW w:w="976" w:type="dxa"/>
            <w:vAlign w:val="center"/>
          </w:tcPr>
          <w:p w14:paraId="6FC35906">
            <w:pPr>
              <w:ind w:firstLine="0" w:firstLineChars="0"/>
              <w:jc w:val="center"/>
              <w:rPr>
                <w:rFonts w:ascii="Times New Roman" w:hAnsi="Times New Roman"/>
                <w:sz w:val="15"/>
                <w:szCs w:val="15"/>
              </w:rPr>
            </w:pPr>
            <w:r>
              <w:rPr>
                <w:rFonts w:ascii="Times New Roman" w:hAnsi="Times New Roman"/>
                <w:sz w:val="15"/>
                <w:szCs w:val="15"/>
                <w:highlight w:val="yellow"/>
              </w:rPr>
              <w:t>ASO</w:t>
            </w:r>
            <w:r>
              <w:rPr>
                <w:rFonts w:hint="eastAsia" w:ascii="Times New Roman" w:hAnsi="Times New Roman"/>
                <w:sz w:val="15"/>
                <w:szCs w:val="15"/>
                <w:highlight w:val="yellow"/>
                <w:vertAlign w:val="superscript"/>
              </w:rPr>
              <w:t>[</w:t>
            </w:r>
            <w:r>
              <w:rPr>
                <w:rFonts w:ascii="Times New Roman" w:hAnsi="Times New Roman"/>
                <w:sz w:val="15"/>
                <w:szCs w:val="15"/>
                <w:highlight w:val="yellow"/>
                <w:vertAlign w:val="superscript"/>
              </w:rPr>
              <w:fldChar w:fldCharType="begin"/>
            </w:r>
            <w:r>
              <w:rPr>
                <w:rFonts w:ascii="Times New Roman" w:hAnsi="Times New Roman"/>
                <w:sz w:val="15"/>
                <w:szCs w:val="15"/>
                <w:highlight w:val="yellow"/>
                <w:vertAlign w:val="superscript"/>
              </w:rPr>
              <w:instrText xml:space="preserve"> </w:instrText>
            </w:r>
            <w:r>
              <w:rPr>
                <w:rFonts w:hint="eastAsia" w:ascii="Times New Roman" w:hAnsi="Times New Roman"/>
                <w:sz w:val="15"/>
                <w:szCs w:val="15"/>
                <w:highlight w:val="yellow"/>
                <w:vertAlign w:val="superscript"/>
              </w:rPr>
              <w:instrText xml:space="preserve">REF _Ref215334086 \r \h</w:instrText>
            </w:r>
            <w:r>
              <w:rPr>
                <w:rFonts w:ascii="Times New Roman" w:hAnsi="Times New Roman"/>
                <w:sz w:val="15"/>
                <w:szCs w:val="15"/>
                <w:highlight w:val="yellow"/>
                <w:vertAlign w:val="superscript"/>
              </w:rPr>
              <w:instrText xml:space="preserve">  \* MERGEFORMAT </w:instrText>
            </w:r>
            <w:r>
              <w:rPr>
                <w:rFonts w:ascii="Times New Roman" w:hAnsi="Times New Roman"/>
                <w:sz w:val="15"/>
                <w:szCs w:val="15"/>
                <w:highlight w:val="yellow"/>
                <w:vertAlign w:val="superscript"/>
              </w:rPr>
              <w:fldChar w:fldCharType="separate"/>
            </w:r>
            <w:r>
              <w:rPr>
                <w:rFonts w:ascii="Times New Roman" w:hAnsi="Times New Roman"/>
                <w:sz w:val="15"/>
                <w:szCs w:val="15"/>
                <w:highlight w:val="yellow"/>
                <w:vertAlign w:val="superscript"/>
              </w:rPr>
              <w:t>26</w:t>
            </w:r>
            <w:r>
              <w:rPr>
                <w:rFonts w:ascii="Times New Roman" w:hAnsi="Times New Roman"/>
                <w:sz w:val="15"/>
                <w:szCs w:val="15"/>
                <w:highlight w:val="yellow"/>
                <w:vertAlign w:val="superscript"/>
              </w:rPr>
              <w:fldChar w:fldCharType="end"/>
            </w:r>
            <w:r>
              <w:rPr>
                <w:rFonts w:hint="eastAsia" w:ascii="Times New Roman" w:hAnsi="Times New Roman"/>
                <w:sz w:val="15"/>
                <w:szCs w:val="15"/>
                <w:vertAlign w:val="superscript"/>
              </w:rPr>
              <w:t>]</w:t>
            </w:r>
          </w:p>
        </w:tc>
        <w:tc>
          <w:tcPr>
            <w:tcW w:w="896" w:type="dxa"/>
            <w:vAlign w:val="center"/>
          </w:tcPr>
          <w:p w14:paraId="343B26DA">
            <w:pPr>
              <w:ind w:firstLine="0" w:firstLineChars="0"/>
              <w:jc w:val="center"/>
              <w:rPr>
                <w:rFonts w:ascii="Times New Roman" w:hAnsi="Times New Roman"/>
                <w:sz w:val="15"/>
                <w:szCs w:val="15"/>
              </w:rPr>
            </w:pPr>
            <w:r>
              <w:rPr>
                <w:rFonts w:ascii="Times New Roman" w:hAnsi="Times New Roman"/>
                <w:sz w:val="15"/>
                <w:szCs w:val="15"/>
              </w:rPr>
              <w:t>2.34</w:t>
            </w:r>
          </w:p>
        </w:tc>
        <w:tc>
          <w:tcPr>
            <w:tcW w:w="945" w:type="dxa"/>
            <w:vAlign w:val="center"/>
          </w:tcPr>
          <w:p w14:paraId="5C4E53C8">
            <w:pPr>
              <w:ind w:firstLine="0" w:firstLineChars="0"/>
              <w:jc w:val="center"/>
              <w:rPr>
                <w:rFonts w:ascii="Times New Roman" w:hAnsi="Times New Roman"/>
                <w:sz w:val="15"/>
                <w:szCs w:val="15"/>
              </w:rPr>
            </w:pPr>
            <w:r>
              <w:rPr>
                <w:rFonts w:ascii="Times New Roman" w:hAnsi="Times New Roman"/>
                <w:sz w:val="15"/>
                <w:szCs w:val="15"/>
              </w:rPr>
              <w:t>32.82</w:t>
            </w:r>
          </w:p>
        </w:tc>
        <w:tc>
          <w:tcPr>
            <w:tcW w:w="918" w:type="dxa"/>
            <w:vAlign w:val="center"/>
          </w:tcPr>
          <w:p w14:paraId="43F110A6">
            <w:pPr>
              <w:ind w:firstLine="0" w:firstLineChars="0"/>
              <w:jc w:val="center"/>
              <w:rPr>
                <w:rFonts w:ascii="Times New Roman" w:hAnsi="Times New Roman"/>
                <w:sz w:val="15"/>
                <w:szCs w:val="15"/>
              </w:rPr>
            </w:pPr>
            <w:r>
              <w:rPr>
                <w:rFonts w:ascii="Times New Roman" w:hAnsi="Times New Roman"/>
                <w:sz w:val="15"/>
                <w:szCs w:val="15"/>
              </w:rPr>
              <w:t>22.53</w:t>
            </w:r>
          </w:p>
        </w:tc>
        <w:tc>
          <w:tcPr>
            <w:tcW w:w="961" w:type="dxa"/>
            <w:vAlign w:val="center"/>
          </w:tcPr>
          <w:p w14:paraId="121886DA">
            <w:pPr>
              <w:ind w:firstLine="0" w:firstLineChars="0"/>
              <w:jc w:val="center"/>
              <w:rPr>
                <w:rFonts w:ascii="Times New Roman" w:hAnsi="Times New Roman"/>
                <w:sz w:val="15"/>
                <w:szCs w:val="15"/>
              </w:rPr>
            </w:pPr>
            <w:r>
              <w:rPr>
                <w:rFonts w:ascii="Times New Roman" w:hAnsi="Times New Roman"/>
                <w:sz w:val="15"/>
                <w:szCs w:val="15"/>
              </w:rPr>
              <w:t>1.15</w:t>
            </w:r>
          </w:p>
        </w:tc>
        <w:tc>
          <w:tcPr>
            <w:tcW w:w="889" w:type="dxa"/>
            <w:vAlign w:val="center"/>
          </w:tcPr>
          <w:p w14:paraId="51FA04CE">
            <w:pPr>
              <w:ind w:firstLine="0" w:firstLineChars="0"/>
              <w:jc w:val="center"/>
              <w:rPr>
                <w:rFonts w:ascii="Times New Roman" w:hAnsi="Times New Roman"/>
                <w:sz w:val="15"/>
                <w:szCs w:val="15"/>
              </w:rPr>
            </w:pPr>
            <w:r>
              <w:rPr>
                <w:rFonts w:ascii="Times New Roman" w:hAnsi="Times New Roman"/>
                <w:sz w:val="15"/>
                <w:szCs w:val="15"/>
              </w:rPr>
              <w:t>24.89</w:t>
            </w:r>
          </w:p>
        </w:tc>
        <w:tc>
          <w:tcPr>
            <w:tcW w:w="855" w:type="dxa"/>
            <w:vAlign w:val="center"/>
          </w:tcPr>
          <w:p w14:paraId="7F9721BB">
            <w:pPr>
              <w:ind w:firstLine="0" w:firstLineChars="0"/>
              <w:jc w:val="center"/>
              <w:rPr>
                <w:rFonts w:ascii="Times New Roman" w:hAnsi="Times New Roman"/>
                <w:sz w:val="15"/>
                <w:szCs w:val="15"/>
              </w:rPr>
            </w:pPr>
            <w:r>
              <w:rPr>
                <w:rFonts w:ascii="Times New Roman" w:hAnsi="Times New Roman"/>
                <w:sz w:val="15"/>
                <w:szCs w:val="15"/>
              </w:rPr>
              <w:t>27.47</w:t>
            </w:r>
          </w:p>
        </w:tc>
        <w:tc>
          <w:tcPr>
            <w:tcW w:w="1045" w:type="dxa"/>
            <w:vAlign w:val="center"/>
          </w:tcPr>
          <w:p w14:paraId="63F60D66">
            <w:pPr>
              <w:ind w:firstLine="0" w:firstLineChars="0"/>
              <w:jc w:val="center"/>
              <w:rPr>
                <w:rFonts w:ascii="Times New Roman" w:hAnsi="Times New Roman"/>
                <w:sz w:val="15"/>
                <w:szCs w:val="15"/>
              </w:rPr>
            </w:pPr>
            <w:r>
              <w:rPr>
                <w:rFonts w:ascii="Times New Roman" w:hAnsi="Times New Roman"/>
                <w:sz w:val="15"/>
                <w:szCs w:val="15"/>
              </w:rPr>
              <w:t>2.49</w:t>
            </w:r>
          </w:p>
        </w:tc>
        <w:tc>
          <w:tcPr>
            <w:tcW w:w="1043" w:type="dxa"/>
            <w:vAlign w:val="center"/>
          </w:tcPr>
          <w:p w14:paraId="716CF5AB">
            <w:pPr>
              <w:ind w:firstLine="0" w:firstLineChars="0"/>
              <w:jc w:val="center"/>
              <w:rPr>
                <w:rFonts w:ascii="Times New Roman" w:hAnsi="Times New Roman"/>
                <w:sz w:val="15"/>
                <w:szCs w:val="15"/>
              </w:rPr>
            </w:pPr>
            <w:r>
              <w:rPr>
                <w:rFonts w:ascii="Times New Roman" w:hAnsi="Times New Roman"/>
                <w:sz w:val="15"/>
                <w:szCs w:val="15"/>
              </w:rPr>
              <w:t>7.33</w:t>
            </w:r>
          </w:p>
        </w:tc>
        <w:tc>
          <w:tcPr>
            <w:tcW w:w="977" w:type="dxa"/>
            <w:vAlign w:val="center"/>
          </w:tcPr>
          <w:p w14:paraId="7C19855F">
            <w:pPr>
              <w:ind w:firstLine="0" w:firstLineChars="0"/>
              <w:jc w:val="center"/>
              <w:rPr>
                <w:rFonts w:ascii="Times New Roman" w:hAnsi="Times New Roman"/>
                <w:sz w:val="15"/>
                <w:szCs w:val="15"/>
              </w:rPr>
            </w:pPr>
            <w:r>
              <w:rPr>
                <w:rFonts w:ascii="Times New Roman" w:hAnsi="Times New Roman"/>
                <w:sz w:val="15"/>
                <w:szCs w:val="15"/>
              </w:rPr>
              <w:t>0.89</w:t>
            </w:r>
          </w:p>
        </w:tc>
      </w:tr>
      <w:tr w14:paraId="222A5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5" w:hRule="atLeast"/>
        </w:trPr>
        <w:tc>
          <w:tcPr>
            <w:tcW w:w="976" w:type="dxa"/>
            <w:vAlign w:val="center"/>
          </w:tcPr>
          <w:p w14:paraId="0168F4A5">
            <w:pPr>
              <w:ind w:firstLine="0" w:firstLineChars="0"/>
              <w:jc w:val="center"/>
              <w:rPr>
                <w:rFonts w:ascii="Times New Roman" w:hAnsi="Times New Roman"/>
                <w:sz w:val="15"/>
                <w:szCs w:val="15"/>
              </w:rPr>
            </w:pPr>
            <w:r>
              <w:rPr>
                <w:rFonts w:ascii="Times New Roman" w:hAnsi="Times New Roman"/>
                <w:sz w:val="15"/>
                <w:szCs w:val="15"/>
                <w:highlight w:val="yellow"/>
              </w:rPr>
              <w:t>CryStAl</w:t>
            </w:r>
            <w:r>
              <w:rPr>
                <w:rFonts w:hint="eastAsia" w:ascii="Times New Roman" w:hAnsi="Times New Roman"/>
                <w:sz w:val="15"/>
                <w:szCs w:val="15"/>
                <w:highlight w:val="yellow"/>
                <w:vertAlign w:val="superscript"/>
              </w:rPr>
              <w:t>[</w:t>
            </w:r>
            <w:r>
              <w:rPr>
                <w:rFonts w:ascii="Times New Roman" w:hAnsi="Times New Roman"/>
                <w:sz w:val="15"/>
                <w:szCs w:val="15"/>
                <w:highlight w:val="yellow"/>
                <w:vertAlign w:val="superscript"/>
              </w:rPr>
              <w:fldChar w:fldCharType="begin"/>
            </w:r>
            <w:r>
              <w:rPr>
                <w:rFonts w:ascii="Times New Roman" w:hAnsi="Times New Roman"/>
                <w:sz w:val="15"/>
                <w:szCs w:val="15"/>
                <w:highlight w:val="yellow"/>
                <w:vertAlign w:val="superscript"/>
              </w:rPr>
              <w:instrText xml:space="preserve"> </w:instrText>
            </w:r>
            <w:r>
              <w:rPr>
                <w:rFonts w:hint="eastAsia" w:ascii="Times New Roman" w:hAnsi="Times New Roman"/>
                <w:sz w:val="15"/>
                <w:szCs w:val="15"/>
                <w:highlight w:val="yellow"/>
                <w:vertAlign w:val="superscript"/>
              </w:rPr>
              <w:instrText xml:space="preserve">REF _Ref215334090 \r \h</w:instrText>
            </w:r>
            <w:r>
              <w:rPr>
                <w:rFonts w:ascii="Times New Roman" w:hAnsi="Times New Roman"/>
                <w:sz w:val="15"/>
                <w:szCs w:val="15"/>
                <w:highlight w:val="yellow"/>
                <w:vertAlign w:val="superscript"/>
              </w:rPr>
              <w:instrText xml:space="preserve">  \* MERGEFORMAT </w:instrText>
            </w:r>
            <w:r>
              <w:rPr>
                <w:rFonts w:ascii="Times New Roman" w:hAnsi="Times New Roman"/>
                <w:sz w:val="15"/>
                <w:szCs w:val="15"/>
                <w:highlight w:val="yellow"/>
                <w:vertAlign w:val="superscript"/>
              </w:rPr>
              <w:fldChar w:fldCharType="separate"/>
            </w:r>
            <w:r>
              <w:rPr>
                <w:rFonts w:ascii="Times New Roman" w:hAnsi="Times New Roman"/>
                <w:sz w:val="15"/>
                <w:szCs w:val="15"/>
                <w:highlight w:val="yellow"/>
                <w:vertAlign w:val="superscript"/>
              </w:rPr>
              <w:t>27</w:t>
            </w:r>
            <w:r>
              <w:rPr>
                <w:rFonts w:ascii="Times New Roman" w:hAnsi="Times New Roman"/>
                <w:sz w:val="15"/>
                <w:szCs w:val="15"/>
                <w:highlight w:val="yellow"/>
                <w:vertAlign w:val="superscript"/>
              </w:rPr>
              <w:fldChar w:fldCharType="end"/>
            </w:r>
            <w:r>
              <w:rPr>
                <w:rFonts w:hint="eastAsia" w:ascii="Times New Roman" w:hAnsi="Times New Roman"/>
                <w:sz w:val="15"/>
                <w:szCs w:val="15"/>
                <w:vertAlign w:val="superscript"/>
              </w:rPr>
              <w:t>]</w:t>
            </w:r>
          </w:p>
        </w:tc>
        <w:tc>
          <w:tcPr>
            <w:tcW w:w="896" w:type="dxa"/>
            <w:vAlign w:val="center"/>
          </w:tcPr>
          <w:p w14:paraId="327E1251">
            <w:pPr>
              <w:ind w:firstLine="0" w:firstLineChars="0"/>
              <w:jc w:val="center"/>
              <w:rPr>
                <w:rFonts w:ascii="Times New Roman" w:hAnsi="Times New Roman"/>
                <w:sz w:val="15"/>
                <w:szCs w:val="15"/>
              </w:rPr>
            </w:pPr>
            <w:r>
              <w:rPr>
                <w:rFonts w:ascii="Times New Roman" w:hAnsi="Times New Roman"/>
                <w:sz w:val="15"/>
                <w:szCs w:val="15"/>
              </w:rPr>
              <w:t>2.19</w:t>
            </w:r>
          </w:p>
        </w:tc>
        <w:tc>
          <w:tcPr>
            <w:tcW w:w="945" w:type="dxa"/>
            <w:vAlign w:val="center"/>
          </w:tcPr>
          <w:p w14:paraId="299185FE">
            <w:pPr>
              <w:ind w:firstLine="0" w:firstLineChars="0"/>
              <w:jc w:val="center"/>
              <w:rPr>
                <w:rFonts w:ascii="Times New Roman" w:hAnsi="Times New Roman"/>
                <w:sz w:val="15"/>
                <w:szCs w:val="15"/>
              </w:rPr>
            </w:pPr>
            <w:r>
              <w:rPr>
                <w:rFonts w:ascii="Times New Roman" w:hAnsi="Times New Roman"/>
                <w:sz w:val="15"/>
                <w:szCs w:val="15"/>
              </w:rPr>
              <w:t>35.91</w:t>
            </w:r>
          </w:p>
        </w:tc>
        <w:tc>
          <w:tcPr>
            <w:tcW w:w="918" w:type="dxa"/>
            <w:vAlign w:val="center"/>
          </w:tcPr>
          <w:p w14:paraId="4ECE3B13">
            <w:pPr>
              <w:ind w:firstLine="0" w:firstLineChars="0"/>
              <w:jc w:val="center"/>
              <w:rPr>
                <w:rFonts w:ascii="Times New Roman" w:hAnsi="Times New Roman"/>
                <w:sz w:val="15"/>
                <w:szCs w:val="15"/>
              </w:rPr>
            </w:pPr>
            <w:r>
              <w:rPr>
                <w:rFonts w:ascii="Times New Roman" w:hAnsi="Times New Roman"/>
                <w:sz w:val="15"/>
                <w:szCs w:val="15"/>
              </w:rPr>
              <w:t>23.56</w:t>
            </w:r>
          </w:p>
        </w:tc>
        <w:tc>
          <w:tcPr>
            <w:tcW w:w="961" w:type="dxa"/>
            <w:vAlign w:val="center"/>
          </w:tcPr>
          <w:p w14:paraId="58BD2945">
            <w:pPr>
              <w:ind w:firstLine="0" w:firstLineChars="0"/>
              <w:jc w:val="center"/>
              <w:rPr>
                <w:rFonts w:ascii="Times New Roman" w:hAnsi="Times New Roman"/>
                <w:sz w:val="15"/>
                <w:szCs w:val="15"/>
              </w:rPr>
            </w:pPr>
            <w:r>
              <w:rPr>
                <w:rFonts w:ascii="Times New Roman" w:hAnsi="Times New Roman"/>
                <w:sz w:val="15"/>
                <w:szCs w:val="15"/>
              </w:rPr>
              <w:t>1.18</w:t>
            </w:r>
          </w:p>
        </w:tc>
        <w:tc>
          <w:tcPr>
            <w:tcW w:w="889" w:type="dxa"/>
            <w:vAlign w:val="center"/>
          </w:tcPr>
          <w:p w14:paraId="6BE52AA9">
            <w:pPr>
              <w:ind w:firstLine="0" w:firstLineChars="0"/>
              <w:jc w:val="center"/>
              <w:rPr>
                <w:rFonts w:ascii="Times New Roman" w:hAnsi="Times New Roman"/>
                <w:sz w:val="15"/>
                <w:szCs w:val="15"/>
              </w:rPr>
            </w:pPr>
            <w:r>
              <w:rPr>
                <w:rFonts w:ascii="Times New Roman" w:hAnsi="Times New Roman"/>
                <w:sz w:val="15"/>
                <w:szCs w:val="15"/>
              </w:rPr>
              <w:t>18.8</w:t>
            </w:r>
          </w:p>
        </w:tc>
        <w:tc>
          <w:tcPr>
            <w:tcW w:w="855" w:type="dxa"/>
            <w:vAlign w:val="center"/>
          </w:tcPr>
          <w:p w14:paraId="51A27321">
            <w:pPr>
              <w:ind w:firstLine="0" w:firstLineChars="0"/>
              <w:jc w:val="center"/>
              <w:rPr>
                <w:rFonts w:ascii="Times New Roman" w:hAnsi="Times New Roman"/>
                <w:sz w:val="15"/>
                <w:szCs w:val="15"/>
              </w:rPr>
            </w:pPr>
            <w:r>
              <w:rPr>
                <w:rFonts w:ascii="Times New Roman" w:hAnsi="Times New Roman"/>
                <w:sz w:val="15"/>
                <w:szCs w:val="15"/>
              </w:rPr>
              <w:t>24.31</w:t>
            </w:r>
          </w:p>
        </w:tc>
        <w:tc>
          <w:tcPr>
            <w:tcW w:w="1045" w:type="dxa"/>
            <w:vAlign w:val="center"/>
          </w:tcPr>
          <w:p w14:paraId="60279BD1">
            <w:pPr>
              <w:ind w:firstLine="0" w:firstLineChars="0"/>
              <w:jc w:val="center"/>
              <w:rPr>
                <w:rFonts w:ascii="Times New Roman" w:hAnsi="Times New Roman"/>
                <w:sz w:val="15"/>
                <w:szCs w:val="15"/>
              </w:rPr>
            </w:pPr>
            <w:r>
              <w:rPr>
                <w:rFonts w:ascii="Times New Roman" w:hAnsi="Times New Roman"/>
                <w:sz w:val="15"/>
                <w:szCs w:val="15"/>
              </w:rPr>
              <w:t>4.57</w:t>
            </w:r>
          </w:p>
        </w:tc>
        <w:tc>
          <w:tcPr>
            <w:tcW w:w="1043" w:type="dxa"/>
            <w:vAlign w:val="center"/>
          </w:tcPr>
          <w:p w14:paraId="6A91912B">
            <w:pPr>
              <w:ind w:firstLine="0" w:firstLineChars="0"/>
              <w:jc w:val="center"/>
              <w:rPr>
                <w:rFonts w:ascii="Times New Roman" w:hAnsi="Times New Roman"/>
                <w:sz w:val="15"/>
                <w:szCs w:val="15"/>
              </w:rPr>
            </w:pPr>
            <w:r>
              <w:rPr>
                <w:rFonts w:ascii="Times New Roman" w:hAnsi="Times New Roman"/>
                <w:sz w:val="15"/>
                <w:szCs w:val="15"/>
              </w:rPr>
              <w:t>7.78</w:t>
            </w:r>
          </w:p>
        </w:tc>
        <w:tc>
          <w:tcPr>
            <w:tcW w:w="977" w:type="dxa"/>
            <w:vAlign w:val="center"/>
          </w:tcPr>
          <w:p w14:paraId="6D7AFC34">
            <w:pPr>
              <w:ind w:firstLine="0" w:firstLineChars="0"/>
              <w:jc w:val="center"/>
              <w:rPr>
                <w:rFonts w:ascii="Times New Roman" w:hAnsi="Times New Roman"/>
                <w:sz w:val="15"/>
                <w:szCs w:val="15"/>
              </w:rPr>
            </w:pPr>
            <w:r>
              <w:rPr>
                <w:rFonts w:ascii="Times New Roman" w:hAnsi="Times New Roman"/>
                <w:sz w:val="15"/>
                <w:szCs w:val="15"/>
              </w:rPr>
              <w:t>1.33</w:t>
            </w:r>
          </w:p>
        </w:tc>
      </w:tr>
      <w:tr w14:paraId="5C967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5" w:hRule="atLeast"/>
        </w:trPr>
        <w:tc>
          <w:tcPr>
            <w:tcW w:w="976" w:type="dxa"/>
            <w:vAlign w:val="center"/>
          </w:tcPr>
          <w:p w14:paraId="4C9B6E0E">
            <w:pPr>
              <w:ind w:firstLine="0" w:firstLineChars="0"/>
              <w:jc w:val="center"/>
              <w:rPr>
                <w:rFonts w:ascii="Times New Roman" w:hAnsi="Times New Roman"/>
                <w:sz w:val="15"/>
                <w:szCs w:val="15"/>
              </w:rPr>
            </w:pPr>
            <w:r>
              <w:rPr>
                <w:rFonts w:ascii="Times New Roman" w:hAnsi="Times New Roman"/>
                <w:sz w:val="15"/>
                <w:szCs w:val="15"/>
              </w:rPr>
              <w:t>COATI</w:t>
            </w:r>
            <w:r>
              <w:rPr>
                <w:rFonts w:hint="eastAsia" w:ascii="Times New Roman" w:hAnsi="Times New Roman"/>
                <w:sz w:val="15"/>
                <w:szCs w:val="15"/>
                <w:vertAlign w:val="superscript"/>
              </w:rPr>
              <w:t>[</w:t>
            </w:r>
            <w:r>
              <w:rPr>
                <w:rFonts w:ascii="Times New Roman" w:hAnsi="Times New Roman"/>
                <w:sz w:val="15"/>
                <w:szCs w:val="15"/>
                <w:vertAlign w:val="superscript"/>
              </w:rPr>
              <w:fldChar w:fldCharType="begin"/>
            </w:r>
            <w:r>
              <w:rPr>
                <w:rFonts w:ascii="Times New Roman" w:hAnsi="Times New Roman"/>
                <w:sz w:val="15"/>
                <w:szCs w:val="15"/>
                <w:vertAlign w:val="superscript"/>
              </w:rPr>
              <w:instrText xml:space="preserve"> </w:instrText>
            </w:r>
            <w:r>
              <w:rPr>
                <w:rFonts w:hint="eastAsia" w:ascii="Times New Roman" w:hAnsi="Times New Roman"/>
                <w:sz w:val="15"/>
                <w:szCs w:val="15"/>
                <w:vertAlign w:val="superscript"/>
              </w:rPr>
              <w:instrText xml:space="preserve">REF _Ref215334094 \r \h</w:instrText>
            </w:r>
            <w:r>
              <w:rPr>
                <w:rFonts w:ascii="Times New Roman" w:hAnsi="Times New Roman"/>
                <w:sz w:val="15"/>
                <w:szCs w:val="15"/>
                <w:vertAlign w:val="superscript"/>
              </w:rPr>
              <w:instrText xml:space="preserve">  \* MERGEFORMAT </w:instrText>
            </w:r>
            <w:r>
              <w:rPr>
                <w:rFonts w:ascii="Times New Roman" w:hAnsi="Times New Roman"/>
                <w:sz w:val="15"/>
                <w:szCs w:val="15"/>
                <w:vertAlign w:val="superscript"/>
              </w:rPr>
              <w:fldChar w:fldCharType="separate"/>
            </w:r>
            <w:r>
              <w:rPr>
                <w:rFonts w:ascii="Times New Roman" w:hAnsi="Times New Roman"/>
                <w:sz w:val="15"/>
                <w:szCs w:val="15"/>
                <w:vertAlign w:val="superscript"/>
              </w:rPr>
              <w:t>28</w:t>
            </w:r>
            <w:r>
              <w:rPr>
                <w:rFonts w:ascii="Times New Roman" w:hAnsi="Times New Roman"/>
                <w:sz w:val="15"/>
                <w:szCs w:val="15"/>
                <w:vertAlign w:val="superscript"/>
              </w:rPr>
              <w:fldChar w:fldCharType="end"/>
            </w:r>
            <w:r>
              <w:rPr>
                <w:rFonts w:hint="eastAsia" w:ascii="Times New Roman" w:hAnsi="Times New Roman"/>
                <w:sz w:val="15"/>
                <w:szCs w:val="15"/>
                <w:vertAlign w:val="superscript"/>
              </w:rPr>
              <w:t>]</w:t>
            </w:r>
          </w:p>
        </w:tc>
        <w:tc>
          <w:tcPr>
            <w:tcW w:w="896" w:type="dxa"/>
            <w:vAlign w:val="center"/>
          </w:tcPr>
          <w:p w14:paraId="01D9F00C">
            <w:pPr>
              <w:ind w:firstLine="0" w:firstLineChars="0"/>
              <w:jc w:val="center"/>
              <w:rPr>
                <w:rFonts w:ascii="Times New Roman" w:hAnsi="Times New Roman"/>
                <w:sz w:val="15"/>
                <w:szCs w:val="15"/>
              </w:rPr>
            </w:pPr>
            <w:r>
              <w:rPr>
                <w:rFonts w:ascii="Times New Roman" w:hAnsi="Times New Roman"/>
                <w:sz w:val="15"/>
                <w:szCs w:val="15"/>
              </w:rPr>
              <w:t>0.72</w:t>
            </w:r>
          </w:p>
        </w:tc>
        <w:tc>
          <w:tcPr>
            <w:tcW w:w="945" w:type="dxa"/>
            <w:vAlign w:val="center"/>
          </w:tcPr>
          <w:p w14:paraId="20DAB17C">
            <w:pPr>
              <w:ind w:firstLine="0" w:firstLineChars="0"/>
              <w:jc w:val="center"/>
              <w:rPr>
                <w:rFonts w:ascii="Times New Roman" w:hAnsi="Times New Roman"/>
                <w:sz w:val="15"/>
                <w:szCs w:val="15"/>
              </w:rPr>
            </w:pPr>
            <w:r>
              <w:rPr>
                <w:rFonts w:ascii="Times New Roman" w:hAnsi="Times New Roman"/>
                <w:sz w:val="15"/>
                <w:szCs w:val="15"/>
              </w:rPr>
              <w:t>30.89</w:t>
            </w:r>
          </w:p>
        </w:tc>
        <w:tc>
          <w:tcPr>
            <w:tcW w:w="918" w:type="dxa"/>
            <w:vAlign w:val="center"/>
          </w:tcPr>
          <w:p w14:paraId="00D7B393">
            <w:pPr>
              <w:ind w:firstLine="0" w:firstLineChars="0"/>
              <w:jc w:val="center"/>
              <w:rPr>
                <w:rFonts w:ascii="Times New Roman" w:hAnsi="Times New Roman"/>
                <w:sz w:val="15"/>
                <w:szCs w:val="15"/>
              </w:rPr>
            </w:pPr>
            <w:r>
              <w:rPr>
                <w:rFonts w:ascii="Times New Roman" w:hAnsi="Times New Roman"/>
                <w:sz w:val="15"/>
                <w:szCs w:val="15"/>
              </w:rPr>
              <w:t>18.67</w:t>
            </w:r>
          </w:p>
        </w:tc>
        <w:tc>
          <w:tcPr>
            <w:tcW w:w="961" w:type="dxa"/>
            <w:vAlign w:val="center"/>
          </w:tcPr>
          <w:p w14:paraId="6E10CA7E">
            <w:pPr>
              <w:ind w:firstLine="0" w:firstLineChars="0"/>
              <w:jc w:val="center"/>
              <w:rPr>
                <w:rFonts w:ascii="Times New Roman" w:hAnsi="Times New Roman"/>
                <w:sz w:val="15"/>
                <w:szCs w:val="15"/>
              </w:rPr>
            </w:pPr>
            <w:r>
              <w:rPr>
                <w:rFonts w:ascii="Times New Roman" w:hAnsi="Times New Roman"/>
                <w:sz w:val="15"/>
                <w:szCs w:val="15"/>
              </w:rPr>
              <w:t>1.56</w:t>
            </w:r>
          </w:p>
        </w:tc>
        <w:tc>
          <w:tcPr>
            <w:tcW w:w="889" w:type="dxa"/>
            <w:vAlign w:val="center"/>
          </w:tcPr>
          <w:p w14:paraId="1535378B">
            <w:pPr>
              <w:ind w:firstLine="0" w:firstLineChars="0"/>
              <w:jc w:val="center"/>
              <w:rPr>
                <w:rFonts w:ascii="Times New Roman" w:hAnsi="Times New Roman"/>
                <w:sz w:val="15"/>
                <w:szCs w:val="15"/>
              </w:rPr>
            </w:pPr>
            <w:r>
              <w:rPr>
                <w:rFonts w:ascii="Times New Roman" w:hAnsi="Times New Roman"/>
                <w:sz w:val="15"/>
                <w:szCs w:val="15"/>
              </w:rPr>
              <w:t>23.83</w:t>
            </w:r>
          </w:p>
        </w:tc>
        <w:tc>
          <w:tcPr>
            <w:tcW w:w="855" w:type="dxa"/>
            <w:vAlign w:val="center"/>
          </w:tcPr>
          <w:p w14:paraId="35A08093">
            <w:pPr>
              <w:ind w:firstLine="0" w:firstLineChars="0"/>
              <w:jc w:val="center"/>
              <w:rPr>
                <w:rFonts w:ascii="Times New Roman" w:hAnsi="Times New Roman"/>
                <w:sz w:val="15"/>
                <w:szCs w:val="15"/>
              </w:rPr>
            </w:pPr>
            <w:r>
              <w:rPr>
                <w:rFonts w:ascii="Times New Roman" w:hAnsi="Times New Roman"/>
                <w:sz w:val="15"/>
                <w:szCs w:val="15"/>
              </w:rPr>
              <w:t>26.96</w:t>
            </w:r>
          </w:p>
        </w:tc>
        <w:tc>
          <w:tcPr>
            <w:tcW w:w="1045" w:type="dxa"/>
            <w:vAlign w:val="center"/>
          </w:tcPr>
          <w:p w14:paraId="69716044">
            <w:pPr>
              <w:ind w:firstLine="0" w:firstLineChars="0"/>
              <w:jc w:val="center"/>
              <w:rPr>
                <w:rFonts w:ascii="Times New Roman" w:hAnsi="Times New Roman"/>
                <w:sz w:val="15"/>
                <w:szCs w:val="15"/>
              </w:rPr>
            </w:pPr>
            <w:r>
              <w:rPr>
                <w:rFonts w:ascii="Times New Roman" w:hAnsi="Times New Roman"/>
                <w:sz w:val="15"/>
                <w:szCs w:val="15"/>
              </w:rPr>
              <w:t>2.27</w:t>
            </w:r>
          </w:p>
        </w:tc>
        <w:tc>
          <w:tcPr>
            <w:tcW w:w="1043" w:type="dxa"/>
            <w:vAlign w:val="center"/>
          </w:tcPr>
          <w:p w14:paraId="3D86FAE1">
            <w:pPr>
              <w:ind w:firstLine="0" w:firstLineChars="0"/>
              <w:jc w:val="center"/>
              <w:rPr>
                <w:rFonts w:ascii="Times New Roman" w:hAnsi="Times New Roman"/>
                <w:sz w:val="15"/>
                <w:szCs w:val="15"/>
              </w:rPr>
            </w:pPr>
            <w:r>
              <w:rPr>
                <w:rFonts w:ascii="Times New Roman" w:hAnsi="Times New Roman"/>
                <w:sz w:val="15"/>
                <w:szCs w:val="15"/>
              </w:rPr>
              <w:t>7.8</w:t>
            </w:r>
          </w:p>
        </w:tc>
        <w:tc>
          <w:tcPr>
            <w:tcW w:w="977" w:type="dxa"/>
            <w:vAlign w:val="center"/>
          </w:tcPr>
          <w:p w14:paraId="7E534BF9">
            <w:pPr>
              <w:ind w:firstLine="0" w:firstLineChars="0"/>
              <w:jc w:val="center"/>
              <w:rPr>
                <w:rFonts w:ascii="Times New Roman" w:hAnsi="Times New Roman"/>
                <w:sz w:val="15"/>
                <w:szCs w:val="15"/>
              </w:rPr>
            </w:pPr>
            <w:r>
              <w:rPr>
                <w:rFonts w:ascii="Times New Roman" w:hAnsi="Times New Roman"/>
                <w:sz w:val="15"/>
                <w:szCs w:val="15"/>
              </w:rPr>
              <w:t>0.99</w:t>
            </w:r>
          </w:p>
        </w:tc>
      </w:tr>
      <w:tr w14:paraId="2BC2F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63" w:hRule="atLeast"/>
        </w:trPr>
        <w:tc>
          <w:tcPr>
            <w:tcW w:w="976" w:type="dxa"/>
            <w:tcBorders>
              <w:bottom w:val="single" w:color="auto" w:sz="8" w:space="0"/>
            </w:tcBorders>
            <w:vAlign w:val="center"/>
          </w:tcPr>
          <w:p w14:paraId="1499B499">
            <w:pPr>
              <w:ind w:firstLine="0" w:firstLineChars="0"/>
              <w:jc w:val="center"/>
              <w:rPr>
                <w:rFonts w:ascii="Times New Roman" w:hAnsi="Times New Roman"/>
                <w:sz w:val="15"/>
                <w:szCs w:val="15"/>
              </w:rPr>
            </w:pPr>
            <w:r>
              <w:rPr>
                <w:rFonts w:ascii="Times New Roman" w:hAnsi="Times New Roman"/>
                <w:sz w:val="15"/>
                <w:szCs w:val="15"/>
                <w:highlight w:val="yellow"/>
              </w:rPr>
              <w:t>PSO-FIRE</w:t>
            </w:r>
          </w:p>
        </w:tc>
        <w:tc>
          <w:tcPr>
            <w:tcW w:w="896" w:type="dxa"/>
            <w:tcBorders>
              <w:bottom w:val="single" w:color="auto" w:sz="8" w:space="0"/>
            </w:tcBorders>
            <w:vAlign w:val="center"/>
          </w:tcPr>
          <w:p w14:paraId="67B1FD7D">
            <w:pPr>
              <w:ind w:firstLine="0" w:firstLineChars="0"/>
              <w:jc w:val="center"/>
              <w:rPr>
                <w:rFonts w:ascii="Times New Roman" w:hAnsi="Times New Roman"/>
                <w:sz w:val="15"/>
                <w:szCs w:val="15"/>
              </w:rPr>
            </w:pPr>
            <w:r>
              <w:rPr>
                <w:rFonts w:ascii="Times New Roman" w:hAnsi="Times New Roman"/>
                <w:sz w:val="15"/>
                <w:szCs w:val="15"/>
              </w:rPr>
              <w:t>2.87</w:t>
            </w:r>
          </w:p>
        </w:tc>
        <w:tc>
          <w:tcPr>
            <w:tcW w:w="945" w:type="dxa"/>
            <w:tcBorders>
              <w:bottom w:val="single" w:color="auto" w:sz="8" w:space="0"/>
            </w:tcBorders>
            <w:vAlign w:val="center"/>
          </w:tcPr>
          <w:p w14:paraId="32568F2F">
            <w:pPr>
              <w:ind w:firstLine="0" w:firstLineChars="0"/>
              <w:jc w:val="center"/>
              <w:rPr>
                <w:rFonts w:ascii="Times New Roman" w:hAnsi="Times New Roman"/>
                <w:sz w:val="15"/>
                <w:szCs w:val="15"/>
              </w:rPr>
            </w:pPr>
            <w:r>
              <w:rPr>
                <w:rFonts w:ascii="Times New Roman" w:hAnsi="Times New Roman"/>
                <w:sz w:val="15"/>
                <w:szCs w:val="15"/>
              </w:rPr>
              <w:t>39.62</w:t>
            </w:r>
          </w:p>
        </w:tc>
        <w:tc>
          <w:tcPr>
            <w:tcW w:w="918" w:type="dxa"/>
            <w:tcBorders>
              <w:bottom w:val="single" w:color="auto" w:sz="8" w:space="0"/>
            </w:tcBorders>
            <w:vAlign w:val="center"/>
          </w:tcPr>
          <w:p w14:paraId="3DBFD1B2">
            <w:pPr>
              <w:ind w:firstLine="0" w:firstLineChars="0"/>
              <w:jc w:val="center"/>
              <w:rPr>
                <w:rFonts w:ascii="Times New Roman" w:hAnsi="Times New Roman"/>
                <w:sz w:val="15"/>
                <w:szCs w:val="15"/>
              </w:rPr>
            </w:pPr>
            <w:r>
              <w:rPr>
                <w:rFonts w:ascii="Times New Roman" w:hAnsi="Times New Roman"/>
                <w:sz w:val="15"/>
                <w:szCs w:val="15"/>
              </w:rPr>
              <w:t>24.96</w:t>
            </w:r>
          </w:p>
        </w:tc>
        <w:tc>
          <w:tcPr>
            <w:tcW w:w="961" w:type="dxa"/>
            <w:tcBorders>
              <w:bottom w:val="single" w:color="auto" w:sz="8" w:space="0"/>
            </w:tcBorders>
            <w:vAlign w:val="center"/>
          </w:tcPr>
          <w:p w14:paraId="02DC686B">
            <w:pPr>
              <w:ind w:firstLine="0" w:firstLineChars="0"/>
              <w:jc w:val="center"/>
              <w:rPr>
                <w:rFonts w:ascii="Times New Roman" w:hAnsi="Times New Roman"/>
                <w:sz w:val="15"/>
                <w:szCs w:val="15"/>
              </w:rPr>
            </w:pPr>
            <w:r>
              <w:rPr>
                <w:rFonts w:ascii="Times New Roman" w:hAnsi="Times New Roman"/>
                <w:sz w:val="15"/>
                <w:szCs w:val="15"/>
              </w:rPr>
              <w:t>1.8</w:t>
            </w:r>
          </w:p>
        </w:tc>
        <w:tc>
          <w:tcPr>
            <w:tcW w:w="889" w:type="dxa"/>
            <w:tcBorders>
              <w:bottom w:val="single" w:color="auto" w:sz="8" w:space="0"/>
            </w:tcBorders>
            <w:vAlign w:val="center"/>
          </w:tcPr>
          <w:p w14:paraId="5C9E80AD">
            <w:pPr>
              <w:ind w:firstLine="0" w:firstLineChars="0"/>
              <w:jc w:val="center"/>
              <w:rPr>
                <w:rFonts w:ascii="Times New Roman" w:hAnsi="Times New Roman"/>
                <w:sz w:val="15"/>
                <w:szCs w:val="15"/>
              </w:rPr>
            </w:pPr>
            <w:r>
              <w:rPr>
                <w:rFonts w:ascii="Times New Roman" w:hAnsi="Times New Roman"/>
                <w:sz w:val="15"/>
                <w:szCs w:val="15"/>
              </w:rPr>
              <w:t>24.92</w:t>
            </w:r>
          </w:p>
        </w:tc>
        <w:tc>
          <w:tcPr>
            <w:tcW w:w="855" w:type="dxa"/>
            <w:tcBorders>
              <w:bottom w:val="single" w:color="auto" w:sz="8" w:space="0"/>
            </w:tcBorders>
            <w:vAlign w:val="center"/>
          </w:tcPr>
          <w:p w14:paraId="47BB4258">
            <w:pPr>
              <w:ind w:firstLine="0" w:firstLineChars="0"/>
              <w:jc w:val="center"/>
              <w:rPr>
                <w:rFonts w:ascii="Times New Roman" w:hAnsi="Times New Roman"/>
                <w:sz w:val="15"/>
                <w:szCs w:val="15"/>
              </w:rPr>
            </w:pPr>
            <w:r>
              <w:rPr>
                <w:rFonts w:ascii="Times New Roman" w:hAnsi="Times New Roman"/>
                <w:sz w:val="15"/>
                <w:szCs w:val="15"/>
              </w:rPr>
              <w:t>29.17</w:t>
            </w:r>
          </w:p>
        </w:tc>
        <w:tc>
          <w:tcPr>
            <w:tcW w:w="1045" w:type="dxa"/>
            <w:tcBorders>
              <w:bottom w:val="single" w:color="auto" w:sz="8" w:space="0"/>
            </w:tcBorders>
            <w:vAlign w:val="center"/>
          </w:tcPr>
          <w:p w14:paraId="75ECFE1C">
            <w:pPr>
              <w:ind w:firstLine="0" w:firstLineChars="0"/>
              <w:jc w:val="center"/>
              <w:rPr>
                <w:rFonts w:ascii="Times New Roman" w:hAnsi="Times New Roman"/>
                <w:sz w:val="15"/>
                <w:szCs w:val="15"/>
              </w:rPr>
            </w:pPr>
            <w:r>
              <w:rPr>
                <w:rFonts w:ascii="Times New Roman" w:hAnsi="Times New Roman"/>
                <w:sz w:val="15"/>
                <w:szCs w:val="15"/>
              </w:rPr>
              <w:t>5.39</w:t>
            </w:r>
          </w:p>
        </w:tc>
        <w:tc>
          <w:tcPr>
            <w:tcW w:w="1043" w:type="dxa"/>
            <w:tcBorders>
              <w:bottom w:val="single" w:color="auto" w:sz="8" w:space="0"/>
            </w:tcBorders>
            <w:vAlign w:val="center"/>
          </w:tcPr>
          <w:p w14:paraId="1FDD77B4">
            <w:pPr>
              <w:ind w:firstLine="0" w:firstLineChars="0"/>
              <w:jc w:val="center"/>
              <w:rPr>
                <w:rFonts w:ascii="Times New Roman" w:hAnsi="Times New Roman"/>
                <w:sz w:val="15"/>
                <w:szCs w:val="15"/>
              </w:rPr>
            </w:pPr>
            <w:r>
              <w:rPr>
                <w:rFonts w:ascii="Times New Roman" w:hAnsi="Times New Roman"/>
                <w:sz w:val="15"/>
                <w:szCs w:val="15"/>
              </w:rPr>
              <w:t>8.37</w:t>
            </w:r>
          </w:p>
        </w:tc>
        <w:tc>
          <w:tcPr>
            <w:tcW w:w="977" w:type="dxa"/>
            <w:tcBorders>
              <w:bottom w:val="single" w:color="auto" w:sz="8" w:space="0"/>
            </w:tcBorders>
            <w:vAlign w:val="center"/>
          </w:tcPr>
          <w:p w14:paraId="0E45EDDD">
            <w:pPr>
              <w:ind w:firstLine="0" w:firstLineChars="0"/>
              <w:jc w:val="center"/>
              <w:rPr>
                <w:rFonts w:ascii="Times New Roman" w:hAnsi="Times New Roman"/>
                <w:sz w:val="15"/>
                <w:szCs w:val="15"/>
              </w:rPr>
            </w:pPr>
            <w:r>
              <w:rPr>
                <w:rFonts w:ascii="Times New Roman" w:hAnsi="Times New Roman"/>
                <w:sz w:val="15"/>
                <w:szCs w:val="15"/>
              </w:rPr>
              <w:t>1.47</w:t>
            </w:r>
          </w:p>
        </w:tc>
      </w:tr>
    </w:tbl>
    <w:p w14:paraId="629D51F8">
      <w:pPr>
        <w:ind w:firstLine="400"/>
        <w:rPr>
          <w:rFonts w:ascii="Times New Roman" w:hAnsi="Times New Roman"/>
          <w:szCs w:val="24"/>
        </w:rPr>
      </w:pPr>
      <w:r>
        <w:rPr>
          <w:rFonts w:ascii="Times New Roman" w:hAnsi="Times New Roman"/>
          <w:szCs w:val="24"/>
        </w:rPr>
        <w:t>本章所有实验均在</w:t>
      </w:r>
      <w:r>
        <w:rPr>
          <w:rFonts w:ascii="Times New Roman" w:hAnsi="Times New Roman"/>
        </w:rPr>
        <w:t>相同</w:t>
      </w:r>
      <w:r>
        <w:rPr>
          <w:rFonts w:ascii="Times New Roman" w:hAnsi="Times New Roman"/>
          <w:szCs w:val="24"/>
        </w:rPr>
        <w:t>的硬件环境下运行, 硬件配置为</w:t>
      </w:r>
      <w:r>
        <w:rPr>
          <w:rFonts w:ascii="Times New Roman" w:hAnsi="Times New Roman"/>
        </w:rPr>
        <w:t>Intel</w:t>
      </w:r>
      <w:r>
        <w:rPr>
          <w:rFonts w:ascii="Times New Roman" w:hAnsi="Times New Roman"/>
          <w:szCs w:val="24"/>
        </w:rPr>
        <w:t xml:space="preserve"> </w:t>
      </w:r>
      <w:r>
        <w:rPr>
          <w:rFonts w:ascii="Times New Roman" w:hAnsi="Times New Roman"/>
        </w:rPr>
        <w:t>Core</w:t>
      </w:r>
      <w:r>
        <w:rPr>
          <w:rFonts w:ascii="Times New Roman" w:hAnsi="Times New Roman"/>
          <w:szCs w:val="24"/>
        </w:rPr>
        <w:t xml:space="preserve"> i5-</w:t>
      </w:r>
      <w:r>
        <w:rPr>
          <w:rFonts w:ascii="Times New Roman" w:hAnsi="Times New Roman"/>
        </w:rPr>
        <w:t>12600kf</w:t>
      </w:r>
      <w:r>
        <w:rPr>
          <w:rFonts w:ascii="Times New Roman" w:hAnsi="Times New Roman"/>
          <w:szCs w:val="24"/>
        </w:rPr>
        <w:t xml:space="preserve"> </w:t>
      </w:r>
      <w:r>
        <w:rPr>
          <w:rFonts w:ascii="Times New Roman" w:hAnsi="Times New Roman"/>
        </w:rPr>
        <w:t>CPU</w:t>
      </w:r>
      <w:r>
        <w:rPr>
          <w:rFonts w:ascii="Times New Roman" w:hAnsi="Times New Roman"/>
          <w:szCs w:val="24"/>
        </w:rPr>
        <w:t xml:space="preserve">, 操作系统为 </w:t>
      </w:r>
      <w:r>
        <w:rPr>
          <w:rFonts w:ascii="Times New Roman" w:hAnsi="Times New Roman"/>
        </w:rPr>
        <w:t>Ubuntu</w:t>
      </w:r>
      <w:r>
        <w:rPr>
          <w:rFonts w:ascii="Times New Roman" w:hAnsi="Times New Roman"/>
          <w:szCs w:val="24"/>
        </w:rPr>
        <w:t xml:space="preserve"> 20.04. 为确保对比的公平性, </w:t>
      </w:r>
      <w:r>
        <w:rPr>
          <w:rFonts w:hint="eastAsia" w:ascii="Times New Roman" w:hAnsi="Times New Roman"/>
          <w:szCs w:val="24"/>
        </w:rPr>
        <w:t xml:space="preserve">基准算法（WOA, ASO, CryStAl, COATI 及标准 PSO）均采用相同的迭代次数与种群规模 </w:t>
      </w:r>
      <w:r>
        <w:rPr>
          <w:rFonts w:ascii="Times New Roman" w:hAnsi="Times New Roman"/>
          <w:szCs w:val="24"/>
        </w:rPr>
        <w:t xml:space="preserve">. </w:t>
      </w:r>
      <w:r>
        <w:rPr>
          <w:rFonts w:hint="eastAsia" w:ascii="Times New Roman" w:hAnsi="Times New Roman"/>
          <w:szCs w:val="24"/>
        </w:rPr>
        <w:t xml:space="preserve">核心参数设定为：种群规模 </w:t>
      </w:r>
      <m:oMath>
        <m:r>
          <m:rPr/>
          <w:rPr>
            <w:rFonts w:hint="eastAsia" w:ascii="Cambria Math" w:hAnsi="Cambria Math"/>
            <w:szCs w:val="24"/>
          </w:rPr>
          <m:t>N=30</m:t>
        </m:r>
      </m:oMath>
      <w:r>
        <w:rPr>
          <w:rFonts w:hint="eastAsia" w:ascii="Times New Roman" w:hAnsi="Times New Roman"/>
          <w:szCs w:val="24"/>
        </w:rPr>
        <w:t xml:space="preserve">，最大迭代次数 </w:t>
      </w:r>
      <m:oMath>
        <m:sSub>
          <m:sSubPr>
            <m:ctrlPr>
              <w:rPr>
                <w:rFonts w:ascii="Cambria Math" w:hAnsi="Cambria Math"/>
                <w:i/>
                <w:szCs w:val="24"/>
              </w:rPr>
            </m:ctrlPr>
          </m:sSubPr>
          <m:e>
            <m:r>
              <m:rPr/>
              <w:rPr>
                <w:rFonts w:hint="eastAsia" w:ascii="Cambria Math" w:hAnsi="Cambria Math"/>
                <w:szCs w:val="24"/>
              </w:rPr>
              <m:t>t</m:t>
            </m:r>
            <m:ctrlPr>
              <w:rPr>
                <w:rFonts w:hint="eastAsia" w:ascii="Cambria Math" w:hAnsi="Cambria Math"/>
                <w:i/>
                <w:szCs w:val="24"/>
              </w:rPr>
            </m:ctrlPr>
          </m:e>
          <m:sub>
            <m:r>
              <m:rPr/>
              <w:rPr>
                <w:rFonts w:hint="eastAsia" w:ascii="Cambria Math" w:hAnsi="Cambria Math"/>
                <w:szCs w:val="24"/>
              </w:rPr>
              <m:t>max</m:t>
            </m:r>
            <m:ctrlPr>
              <w:rPr>
                <w:rFonts w:ascii="Cambria Math" w:hAnsi="Cambria Math"/>
                <w:i/>
                <w:szCs w:val="24"/>
              </w:rPr>
            </m:ctrlPr>
          </m:sub>
        </m:sSub>
        <m:r>
          <m:rPr/>
          <w:rPr>
            <w:rFonts w:hint="eastAsia" w:ascii="Cambria Math" w:hAnsi="Cambria Math"/>
            <w:szCs w:val="24"/>
          </w:rPr>
          <m:t>=100</m:t>
        </m:r>
      </m:oMath>
      <w:r>
        <w:rPr>
          <w:rFonts w:hint="eastAsia" w:ascii="Times New Roman" w:hAnsi="Times New Roman"/>
          <w:szCs w:val="24"/>
        </w:rPr>
        <w:t xml:space="preserve">，PSO 惯性权重 </w:t>
      </w:r>
      <m:oMath>
        <m:r>
          <m:rPr>
            <m:sty m:val="p"/>
          </m:rPr>
          <w:rPr>
            <w:rFonts w:ascii="Cambria Math" w:hAnsi="Cambria Math"/>
            <w:szCs w:val="24"/>
          </w:rPr>
          <m:t>ω</m:t>
        </m:r>
        <m:r>
          <m:rPr/>
          <w:rPr>
            <w:rFonts w:hint="eastAsia" w:ascii="Cambria Math" w:hAnsi="Cambria Math"/>
            <w:szCs w:val="24"/>
          </w:rPr>
          <m:t>=0.9</m:t>
        </m:r>
      </m:oMath>
      <w:r>
        <w:rPr>
          <w:rFonts w:hint="eastAsia" w:ascii="Times New Roman" w:hAnsi="Times New Roman"/>
          <w:szCs w:val="24"/>
        </w:rPr>
        <w:t xml:space="preserve">，学习因子 </w:t>
      </w:r>
      <m:oMath>
        <m:sSub>
          <m:sSubPr>
            <m:ctrlPr>
              <w:rPr>
                <w:rFonts w:ascii="Cambria Math" w:hAnsi="Cambria Math"/>
                <w:i/>
                <w:szCs w:val="24"/>
              </w:rPr>
            </m:ctrlPr>
          </m:sSubPr>
          <m:e>
            <m:r>
              <m:rPr/>
              <w:rPr>
                <w:rFonts w:hint="eastAsia" w:ascii="Cambria Math" w:hAnsi="Cambria Math"/>
                <w:szCs w:val="24"/>
              </w:rPr>
              <m:t>c</m:t>
            </m:r>
            <m:ctrlPr>
              <w:rPr>
                <w:rFonts w:hint="eastAsia" w:ascii="Cambria Math" w:hAnsi="Cambria Math"/>
                <w:i/>
                <w:szCs w:val="24"/>
              </w:rPr>
            </m:ctrlPr>
          </m:e>
          <m:sub>
            <m:r>
              <m:rPr/>
              <w:rPr>
                <w:rFonts w:hint="eastAsia" w:ascii="Cambria Math" w:hAnsi="Cambria Math"/>
                <w:szCs w:val="24"/>
              </w:rPr>
              <m:t>1</m:t>
            </m:r>
            <m:ctrlPr>
              <w:rPr>
                <w:rFonts w:ascii="Cambria Math" w:hAnsi="Cambria Math"/>
                <w:i/>
                <w:szCs w:val="24"/>
              </w:rPr>
            </m:ctrlPr>
          </m:sub>
        </m:sSub>
        <m:r>
          <m:rPr/>
          <w:rPr>
            <w:rFonts w:hint="eastAsia" w:ascii="Cambria Math" w:hAnsi="Cambria Math"/>
            <w:szCs w:val="24"/>
          </w:rPr>
          <m:t>=</m:t>
        </m:r>
        <m:sSub>
          <m:sSubPr>
            <m:ctrlPr>
              <w:rPr>
                <w:rFonts w:ascii="Cambria Math" w:hAnsi="Cambria Math"/>
                <w:i/>
                <w:szCs w:val="24"/>
              </w:rPr>
            </m:ctrlPr>
          </m:sSubPr>
          <m:e>
            <m:r>
              <m:rPr/>
              <w:rPr>
                <w:rFonts w:hint="eastAsia" w:ascii="Cambria Math" w:hAnsi="Cambria Math"/>
                <w:szCs w:val="24"/>
              </w:rPr>
              <m:t>c</m:t>
            </m:r>
            <m:ctrlPr>
              <w:rPr>
                <w:rFonts w:ascii="Cambria Math" w:hAnsi="Cambria Math"/>
                <w:i/>
                <w:szCs w:val="24"/>
              </w:rPr>
            </m:ctrlPr>
          </m:e>
          <m:sub>
            <m:r>
              <m:rPr/>
              <w:rPr>
                <w:rFonts w:hint="eastAsia" w:ascii="Cambria Math" w:hAnsi="Cambria Math"/>
                <w:szCs w:val="24"/>
              </w:rPr>
              <m:t>2</m:t>
            </m:r>
            <m:ctrlPr>
              <w:rPr>
                <w:rFonts w:ascii="Cambria Math" w:hAnsi="Cambria Math"/>
                <w:i/>
                <w:szCs w:val="24"/>
              </w:rPr>
            </m:ctrlPr>
          </m:sub>
        </m:sSub>
        <m:r>
          <m:rPr/>
          <w:rPr>
            <w:rFonts w:hint="eastAsia" w:ascii="Cambria Math" w:hAnsi="Cambria Math"/>
            <w:szCs w:val="24"/>
          </w:rPr>
          <m:t>=0.5</m:t>
        </m:r>
      </m:oMath>
      <w:r>
        <w:rPr>
          <w:rFonts w:hint="eastAsia" w:ascii="Times New Roman" w:hAnsi="Times New Roman"/>
          <w:szCs w:val="24"/>
        </w:rPr>
        <w:t xml:space="preserve"> 。</w:t>
      </w:r>
      <w:r>
        <w:rPr>
          <w:rFonts w:ascii="Times New Roman" w:hAnsi="Times New Roman"/>
          <w:szCs w:val="24"/>
        </w:rPr>
        <w:t xml:space="preserve"> </w:t>
      </w:r>
    </w:p>
    <w:p w14:paraId="39F87A6F">
      <w:pPr>
        <w:pStyle w:val="5"/>
        <w:rPr>
          <w:rFonts w:ascii="Times New Roman" w:hAnsi="Times New Roman"/>
        </w:rPr>
      </w:pPr>
      <w:r>
        <w:rPr>
          <w:rFonts w:hint="eastAsia" w:ascii="Times New Roman" w:hAnsi="Times New Roman" w:eastAsia="宋体"/>
          <w:lang w:eastAsia="zh-CN"/>
        </w:rPr>
        <w:t>4</w:t>
      </w:r>
      <w:r>
        <w:rPr>
          <w:rFonts w:ascii="Times New Roman" w:hAnsi="Times New Roman" w:eastAsia="宋体"/>
        </w:rPr>
        <w:t xml:space="preserve">.3 </w:t>
      </w:r>
      <w:r>
        <w:rPr>
          <w:rFonts w:ascii="Times New Roman" w:hAnsi="Times New Roman"/>
        </w:rPr>
        <w:t>实验结果及分析</w:t>
      </w:r>
    </w:p>
    <w:p w14:paraId="4233CD4A">
      <w:pPr>
        <w:ind w:firstLine="400"/>
        <w:rPr>
          <w:rFonts w:ascii="Times New Roman" w:hAnsi="Times New Roman"/>
          <w:szCs w:val="24"/>
        </w:rPr>
      </w:pPr>
      <w:r>
        <w:rPr>
          <w:rFonts w:ascii="Times New Roman" w:hAnsi="Times New Roman"/>
          <w:szCs w:val="24"/>
        </w:rPr>
        <w:t>表1</w:t>
      </w:r>
      <w:r>
        <w:rPr>
          <w:rFonts w:hint="eastAsia" w:ascii="Times New Roman" w:hAnsi="Times New Roman"/>
          <w:szCs w:val="24"/>
        </w:rPr>
        <w:t>列出</w:t>
      </w:r>
      <w:r>
        <w:rPr>
          <w:rFonts w:ascii="Times New Roman" w:hAnsi="Times New Roman"/>
          <w:szCs w:val="24"/>
        </w:rPr>
        <w:t xml:space="preserve">了本文所提PSO-FIRE算法与五种对比算法, 在三个标准数据集上关于AEIR、ASIR和AHV三项指标的结果. 具体分析如下: 在 MP-20 数据集上: 此数据集规模适中, PSO-FIRE在AEIR(2.87%)和ASIR(39.62%)上均位列第一, AHV(24.96)也显著高于其他算法. 这表明即使在中低维度问题上, 本文的混合机制相较于标准PSO(AEIR 0.99%, ASIR 38.38%)也有明显的性能提升. </w:t>
      </w:r>
    </w:p>
    <w:p w14:paraId="5857721D">
      <w:pPr>
        <w:ind w:firstLine="400"/>
        <w:rPr>
          <w:rFonts w:ascii="Times New Roman" w:hAnsi="Times New Roman"/>
          <w:szCs w:val="24"/>
        </w:rPr>
      </w:pPr>
      <w:r>
        <w:rPr>
          <w:rFonts w:ascii="Times New Roman" w:hAnsi="Times New Roman"/>
          <w:szCs w:val="24"/>
        </w:rPr>
        <w:t>在 MPTS-52 高维数据集上: 此数据集结构更复杂, 维度更高, 对算法的高维搜索能力提出了挑战. PSO-FIRE的优势主要体现在AHV上(29.17), 显著优于所有对比</w:t>
      </w:r>
      <w:r>
        <w:rPr>
          <w:rFonts w:ascii="Times New Roman" w:hAnsi="Times New Roman"/>
        </w:rPr>
        <w:t>方法</w:t>
      </w:r>
      <w:r>
        <w:rPr>
          <w:rFonts w:ascii="Times New Roman" w:hAnsi="Times New Roman"/>
          <w:szCs w:val="24"/>
        </w:rPr>
        <w:t xml:space="preserve">, 表明其在高维空间中找到的Pareto解集在“能量-熵”双目标平面上的覆盖范围更广、分布更均匀. 同时, 其AEIR(1.80%)和ASIR(24.92%)也保持了最优. </w:t>
      </w:r>
    </w:p>
    <w:p w14:paraId="0324B292">
      <w:pPr>
        <w:ind w:firstLine="400"/>
        <w:rPr>
          <w:rFonts w:ascii="Times New Roman" w:hAnsi="Times New Roman"/>
          <w:szCs w:val="24"/>
        </w:rPr>
        <w:sectPr>
          <w:type w:val="continuous"/>
          <w:pgSz w:w="11907" w:h="16840"/>
          <w:pgMar w:top="1701" w:right="1077" w:bottom="1701" w:left="1134" w:header="1304" w:footer="1304" w:gutter="0"/>
          <w:cols w:space="425" w:num="2"/>
          <w:docGrid w:linePitch="312" w:charSpace="0"/>
        </w:sectPr>
      </w:pPr>
      <w:r>
        <w:rPr>
          <w:rFonts w:ascii="Times New Roman" w:hAnsi="Times New Roman"/>
          <w:szCs w:val="24"/>
        </w:rPr>
        <w:t>在 Perov-5 钙钛矿数据集上: 该数据集聚焦于特定结构, 优化难度大. PSO-FIRE的能量搜索能力(AEIR)尤为突出, 达到了5.39%, 显著领先于次优的CryStAl(4.57%)和标准PSO(4.15%). 这证明本文算法的局部精化能力(源于FIRE)和</w:t>
      </w:r>
      <w:r>
        <w:rPr>
          <w:rFonts w:hint="eastAsia" w:ascii="Times New Roman" w:hAnsi="Times New Roman"/>
          <w:szCs w:val="24"/>
        </w:rPr>
        <w:t>搜索空间聚焦</w:t>
      </w:r>
      <w:r>
        <w:rPr>
          <w:rFonts w:ascii="Times New Roman" w:hAnsi="Times New Roman"/>
          <w:szCs w:val="24"/>
        </w:rPr>
        <w:t>策略(DDSSF)能有效帮助粒子逃离局部最优, 找到更低的能量基态.</w:t>
      </w:r>
      <w:r>
        <w:rPr>
          <w:rFonts w:hint="eastAsia" w:ascii="Times New Roman" w:hAnsi="Times New Roman"/>
          <w:szCs w:val="24"/>
        </w:rPr>
        <w:t xml:space="preserve"> </w:t>
      </w:r>
      <w:r>
        <w:rPr>
          <w:rFonts w:ascii="Times New Roman" w:hAnsi="Times New Roman"/>
          <w:szCs w:val="24"/>
        </w:rPr>
        <w:t xml:space="preserve">总结而言, 相较于纯粹的群智能算法(WOA, COATI, PSO), 本文的混合框架和自适应策略提供了更强的收敛效率和解的质量; 相较于物理驱动方法(ASO, CryStAl), 本文算法通过引入全局探索和历史学习机制, 在高维空间中表现出更强的全局寻优能力和多样性(更高的ASIR和AHV). </w:t>
      </w:r>
    </w:p>
    <w:p w14:paraId="7C6F91DE">
      <w:pPr>
        <w:ind w:firstLine="400"/>
        <w:jc w:val="center"/>
        <w:rPr>
          <w:rFonts w:ascii="Times New Roman" w:hAnsi="Times New Roman"/>
          <w:szCs w:val="24"/>
        </w:rPr>
      </w:pPr>
      <w:r>
        <w:rPr>
          <w:rFonts w:ascii="Times New Roman" w:hAnsi="Times New Roman"/>
          <w:szCs w:val="24"/>
        </w:rPr>
        <w:t>图</w:t>
      </w:r>
      <w:r>
        <w:rPr>
          <w:rFonts w:hint="eastAsia" w:ascii="Times New Roman" w:hAnsi="Times New Roman"/>
          <w:szCs w:val="24"/>
        </w:rPr>
        <w:t>5</w:t>
      </w:r>
      <w:r>
        <w:rPr>
          <w:rFonts w:ascii="Times New Roman" w:hAnsi="Times New Roman"/>
          <w:szCs w:val="24"/>
        </w:rPr>
        <w:t xml:space="preserve"> 晶体优化前后对比</w:t>
      </w:r>
      <w:r>
        <w:rPr>
          <w:rFonts w:hint="eastAsia" w:ascii="Times New Roman" w:hAnsi="Times New Roman"/>
          <w:szCs w:val="24"/>
        </w:rPr>
        <w:t>图</w:t>
      </w:r>
    </w:p>
    <w:p w14:paraId="5C357CB9">
      <w:pPr>
        <w:ind w:firstLine="400"/>
        <w:rPr>
          <w:rFonts w:ascii="Times New Roman" w:hAnsi="Times New Roman"/>
          <w:szCs w:val="24"/>
        </w:rPr>
        <w:sectPr>
          <w:type w:val="continuous"/>
          <w:pgSz w:w="11907" w:h="16840"/>
          <w:pgMar w:top="1701" w:right="1077" w:bottom="1701" w:left="1134" w:header="1304" w:footer="1304" w:gutter="0"/>
          <w:cols w:space="425" w:num="1"/>
          <w:docGrid w:linePitch="312" w:charSpace="0"/>
        </w:sectPr>
      </w:pPr>
    </w:p>
    <w:p w14:paraId="4DF11B13">
      <w:pPr>
        <w:spacing w:line="240" w:lineRule="auto"/>
        <w:ind w:firstLine="400"/>
        <w:jc w:val="center"/>
        <w:rPr>
          <w:rFonts w:ascii="Times New Roman" w:hAnsi="Times New Roman"/>
          <w:szCs w:val="24"/>
        </w:rPr>
      </w:pPr>
      <w:r>
        <mc:AlternateContent>
          <mc:Choice Requires="wpg">
            <w:drawing>
              <wp:inline distT="0" distB="0" distL="0" distR="0">
                <wp:extent cx="5928995" cy="1985645"/>
                <wp:effectExtent l="0" t="0" r="0" b="0"/>
                <wp:docPr id="11" name="组合 10"/>
                <wp:cNvGraphicFramePr/>
                <a:graphic xmlns:a="http://schemas.openxmlformats.org/drawingml/2006/main">
                  <a:graphicData uri="http://schemas.microsoft.com/office/word/2010/wordprocessingGroup">
                    <wpg:wgp>
                      <wpg:cNvGrpSpPr/>
                      <wpg:grpSpPr>
                        <a:xfrm>
                          <a:off x="0" y="0"/>
                          <a:ext cx="5929313" cy="1985963"/>
                          <a:chOff x="0" y="0"/>
                          <a:chExt cx="3855931" cy="1118514"/>
                        </a:xfrm>
                      </wpg:grpSpPr>
                      <pic:pic xmlns:pic="http://schemas.openxmlformats.org/drawingml/2006/picture">
                        <pic:nvPicPr>
                          <pic:cNvPr id="1117870513" name="图片 11178705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7635" cy="1118514"/>
                          </a:xfrm>
                          <a:prstGeom prst="rect">
                            <a:avLst/>
                          </a:prstGeom>
                        </pic:spPr>
                      </pic:pic>
                      <pic:pic xmlns:pic="http://schemas.openxmlformats.org/drawingml/2006/picture">
                        <pic:nvPicPr>
                          <pic:cNvPr id="445492198" name="图片 44549219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927635" y="0"/>
                            <a:ext cx="1928296" cy="1118514"/>
                          </a:xfrm>
                          <a:prstGeom prst="rect">
                            <a:avLst/>
                          </a:prstGeom>
                        </pic:spPr>
                      </pic:pic>
                    </wpg:wgp>
                  </a:graphicData>
                </a:graphic>
              </wp:inline>
            </w:drawing>
          </mc:Choice>
          <mc:Fallback>
            <w:pict>
              <v:group id="组合 10" o:spid="_x0000_s1026" o:spt="203" style="height:156.35pt;width:466.85pt;" coordsize="3855931,1118514" o:gfxdata="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">
                <o:lock v:ext="edit" aspectratio="f"/>
                <v:shape id="_x0000_s1026" o:spid="_x0000_s1026" o:spt="75" type="#_x0000_t75" style="position:absolute;left:0;top:0;height:1118514;width:1927635;" filled="f" o:preferrelative="t" stroked="f" coordsize="21600,21600" o:gfxdata="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En4&#10;SMEAAADjAAAADwAAAAAAAAABACAAAAAiAAAAZHJzL2Rvd25yZXYueG1sUEsBAhQAFAAAAAgAh07i&#10;QDMvBZ47AAAAOQAAABAAAAAAAAAAAQAgAAAAEAEAAGRycy9zaGFwZXhtbC54bWxQSwUGAAAAAAYA&#10;BgBbAQAAugMAAAAA&#10;">
                  <v:fill on="f" focussize="0,0"/>
                  <v:stroke on="f"/>
                  <v:imagedata r:id="rId17" o:title=""/>
                  <o:lock v:ext="edit" aspectratio="t"/>
                </v:shape>
                <v:shape id="_x0000_s1026" o:spid="_x0000_s1026" o:spt="75" type="#_x0000_t75" style="position:absolute;left:1927635;top:0;height:1118514;width:1928296;" filled="f" o:preferrelative="t" stroked="f" coordsize="21600,21600" o:gfxdata="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509&#10;wsEAAADiAAAADwAAAAAAAAABACAAAAAiAAAAZHJzL2Rvd25yZXYueG1sUEsBAhQAFAAAAAgAh07i&#10;QDMvBZ47AAAAOQAAABAAAAAAAAAAAQAgAAAAEAEAAGRycy9zaGFwZXhtbC54bWxQSwUGAAAAAAYA&#10;BgBbAQAAugMAAAAA&#10;">
                  <v:fill on="f" focussize="0,0"/>
                  <v:stroke on="f"/>
                  <v:imagedata r:id="rId18" o:title=""/>
                  <o:lock v:ext="edit" aspectratio="t"/>
                </v:shape>
                <w10:wrap type="none"/>
                <w10:anchorlock/>
              </v:group>
            </w:pict>
          </mc:Fallback>
        </mc:AlternateContent>
      </w:r>
    </w:p>
    <w:p w14:paraId="42CF7308">
      <w:pPr>
        <w:spacing w:line="240" w:lineRule="auto"/>
        <w:ind w:firstLine="400"/>
        <w:jc w:val="center"/>
        <w:rPr>
          <w:rFonts w:ascii="Times New Roman" w:hAnsi="Times New Roman"/>
          <w:szCs w:val="24"/>
        </w:rPr>
        <w:sectPr>
          <w:type w:val="continuous"/>
          <w:pgSz w:w="11907" w:h="16840"/>
          <w:pgMar w:top="1701" w:right="1077" w:bottom="1701" w:left="1134" w:header="1304" w:footer="1304" w:gutter="0"/>
          <w:cols w:space="425" w:num="1"/>
          <w:docGrid w:linePitch="312" w:charSpace="0"/>
        </w:sectPr>
      </w:pPr>
      <w:r>
        <w:rPr>
          <w:rFonts w:ascii="Times New Roman" w:hAnsi="Times New Roman"/>
          <w:szCs w:val="24"/>
        </w:rPr>
        <w:drawing>
          <wp:anchor distT="0" distB="0" distL="114300" distR="114300" simplePos="0" relativeHeight="251660288" behindDoc="0" locked="0" layoutInCell="1" allowOverlap="1">
            <wp:simplePos x="0" y="0"/>
            <wp:positionH relativeFrom="column">
              <wp:posOffset>4270375</wp:posOffset>
            </wp:positionH>
            <wp:positionV relativeFrom="paragraph">
              <wp:posOffset>1801495</wp:posOffset>
            </wp:positionV>
            <wp:extent cx="1231265" cy="1671320"/>
            <wp:effectExtent l="0" t="0" r="6985" b="5080"/>
            <wp:wrapTopAndBottom/>
            <wp:docPr id="13763817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81755"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flipH="1">
                      <a:off x="0" y="0"/>
                      <a:ext cx="1231265" cy="1671320"/>
                    </a:xfrm>
                    <a:prstGeom prst="rect">
                      <a:avLst/>
                    </a:prstGeom>
                    <a:noFill/>
                  </pic:spPr>
                </pic:pic>
              </a:graphicData>
            </a:graphic>
          </wp:anchor>
        </w:drawing>
      </w:r>
      <w:r>
        <w:rPr>
          <w:rFonts w:ascii="Times New Roman" w:hAnsi="Times New Roman"/>
          <w:szCs w:val="24"/>
        </w:rPr>
        <w:t>图</w:t>
      </w:r>
      <w:r>
        <w:rPr>
          <w:rFonts w:hint="eastAsia" w:ascii="Times New Roman" w:hAnsi="Times New Roman"/>
          <w:szCs w:val="24"/>
        </w:rPr>
        <w:t>6</w:t>
      </w:r>
      <w:r>
        <w:rPr>
          <w:rFonts w:ascii="Times New Roman" w:hAnsi="Times New Roman"/>
          <w:szCs w:val="24"/>
        </w:rPr>
        <w:t xml:space="preserve"> 能量-熵迭代曲线图</w:t>
      </w:r>
    </w:p>
    <w:p w14:paraId="40EBC3C7">
      <w:pPr>
        <w:ind w:firstLine="400"/>
        <w:rPr>
          <w:rFonts w:ascii="Times New Roman" w:hAnsi="Times New Roman"/>
          <w:szCs w:val="24"/>
        </w:rPr>
      </w:pPr>
      <w:r>
        <w:rPr>
          <w:rFonts w:hint="eastAsia" w:ascii="Times New Roman" w:hAnsi="Times New Roman"/>
          <w:szCs w:val="24"/>
        </w:rPr>
        <w:t xml:space="preserve">为了直观展示算法在处理不同组分体系时的微观重构能力，图5 选取了 </w:t>
      </w:r>
      <m:oMath>
        <m:r>
          <m:rPr/>
          <w:rPr>
            <w:rFonts w:hint="eastAsia" w:ascii="Cambria Math" w:hAnsi="Cambria Math"/>
            <w:szCs w:val="24"/>
          </w:rPr>
          <m:t>R</m:t>
        </m:r>
        <m:sSub>
          <m:sSubPr>
            <m:ctrlPr>
              <w:rPr>
                <w:rFonts w:ascii="Cambria Math" w:hAnsi="Cambria Math"/>
                <w:i/>
                <w:szCs w:val="24"/>
              </w:rPr>
            </m:ctrlPr>
          </m:sSubPr>
          <m:e>
            <m:r>
              <m:rPr/>
              <w:rPr>
                <w:rFonts w:hint="eastAsia" w:ascii="Cambria Math" w:hAnsi="Cambria Math"/>
                <w:szCs w:val="24"/>
              </w:rPr>
              <m:t>e</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r>
          <m:rPr/>
          <w:rPr>
            <w:rFonts w:hint="eastAsia" w:ascii="Cambria Math" w:hAnsi="Cambria Math"/>
            <w:szCs w:val="24"/>
          </w:rPr>
          <m:t>P</m:t>
        </m:r>
        <m:sSub>
          <m:sSubPr>
            <m:ctrlPr>
              <w:rPr>
                <w:rFonts w:ascii="Cambria Math" w:hAnsi="Cambria Math"/>
                <w:i/>
                <w:szCs w:val="24"/>
              </w:rPr>
            </m:ctrlPr>
          </m:sSubPr>
          <m:e>
            <m:r>
              <m:rPr/>
              <w:rPr>
                <w:rFonts w:hint="eastAsia" w:ascii="Cambria Math" w:hAnsi="Cambria Math"/>
                <w:szCs w:val="24"/>
              </w:rPr>
              <m:t>t</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sSub>
          <m:sSubPr>
            <m:ctrlPr>
              <w:rPr>
                <w:rFonts w:ascii="Cambria Math" w:hAnsi="Cambria Math"/>
                <w:i/>
                <w:szCs w:val="24"/>
              </w:rPr>
            </m:ctrlPr>
          </m:sSubPr>
          <m:e>
            <m:r>
              <m:rPr/>
              <w:rPr>
                <w:rFonts w:hint="eastAsia" w:ascii="Cambria Math" w:hAnsi="Cambria Math"/>
                <w:szCs w:val="24"/>
              </w:rPr>
              <m:t>N</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sSub>
          <m:sSubPr>
            <m:ctrlPr>
              <w:rPr>
                <w:rFonts w:ascii="Cambria Math" w:hAnsi="Cambria Math"/>
                <w:i/>
                <w:szCs w:val="24"/>
              </w:rPr>
            </m:ctrlPr>
          </m:sSubPr>
          <m:e>
            <m:r>
              <m:rPr/>
              <w:rPr>
                <w:rFonts w:hint="eastAsia" w:ascii="Cambria Math" w:hAnsi="Cambria Math"/>
                <w:szCs w:val="24"/>
              </w:rPr>
              <m:t>O</m:t>
            </m:r>
            <m:ctrlPr>
              <w:rPr>
                <w:rFonts w:hint="eastAsia" w:ascii="Cambria Math" w:hAnsi="Cambria Math"/>
                <w:i/>
                <w:szCs w:val="24"/>
              </w:rPr>
            </m:ctrlPr>
          </m:e>
          <m:sub>
            <m:r>
              <m:rPr/>
              <w:rPr>
                <w:rFonts w:ascii="Cambria Math" w:hAnsi="Cambria Math"/>
                <w:szCs w:val="24"/>
              </w:rPr>
              <m:t>54</m:t>
            </m:r>
            <m:ctrlPr>
              <w:rPr>
                <w:rFonts w:ascii="Cambria Math" w:hAnsi="Cambria Math"/>
                <w:i/>
                <w:szCs w:val="24"/>
              </w:rPr>
            </m:ctrlPr>
          </m:sub>
        </m:sSub>
      </m:oMath>
      <w:r>
        <w:rPr>
          <w:rFonts w:hint="eastAsia" w:ascii="Times New Roman" w:hAnsi="Times New Roman"/>
          <w:szCs w:val="24"/>
        </w:rPr>
        <w:t xml:space="preserve">（左侧）与 </w:t>
      </w:r>
      <m:oMath>
        <m:r>
          <m:rPr/>
          <w:rPr>
            <w:rFonts w:hint="eastAsia" w:ascii="Cambria Math" w:hAnsi="Cambria Math"/>
            <w:szCs w:val="24"/>
          </w:rPr>
          <m:t>G</m:t>
        </m:r>
        <m:sSub>
          <m:sSubPr>
            <m:ctrlPr>
              <w:rPr>
                <w:rFonts w:ascii="Cambria Math" w:hAnsi="Cambria Math"/>
                <w:i/>
                <w:szCs w:val="24"/>
              </w:rPr>
            </m:ctrlPr>
          </m:sSubPr>
          <m:e>
            <m:r>
              <m:rPr/>
              <w:rPr>
                <w:rFonts w:hint="eastAsia" w:ascii="Cambria Math" w:hAnsi="Cambria Math"/>
                <w:szCs w:val="24"/>
              </w:rPr>
              <m:t>e</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r>
          <m:rPr/>
          <w:rPr>
            <w:rFonts w:hint="eastAsia" w:ascii="Cambria Math" w:hAnsi="Cambria Math"/>
            <w:szCs w:val="24"/>
          </w:rPr>
          <m:t>B</m:t>
        </m:r>
        <m:sSub>
          <m:sSubPr>
            <m:ctrlPr>
              <w:rPr>
                <w:rFonts w:ascii="Cambria Math" w:hAnsi="Cambria Math"/>
                <w:i/>
                <w:szCs w:val="24"/>
              </w:rPr>
            </m:ctrlPr>
          </m:sSubPr>
          <m:e>
            <m:r>
              <m:rPr/>
              <w:rPr>
                <w:rFonts w:hint="eastAsia" w:ascii="Cambria Math" w:hAnsi="Cambria Math"/>
                <w:szCs w:val="24"/>
              </w:rPr>
              <m:t>a</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sSub>
          <m:sSubPr>
            <m:ctrlPr>
              <w:rPr>
                <w:rFonts w:ascii="Cambria Math" w:hAnsi="Cambria Math"/>
                <w:i/>
                <w:szCs w:val="24"/>
              </w:rPr>
            </m:ctrlPr>
          </m:sSubPr>
          <m:e>
            <m:r>
              <m:rPr/>
              <w:rPr>
                <w:rFonts w:hint="eastAsia" w:ascii="Cambria Math" w:hAnsi="Cambria Math"/>
                <w:szCs w:val="24"/>
              </w:rPr>
              <m:t>N</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sSub>
          <m:sSubPr>
            <m:ctrlPr>
              <w:rPr>
                <w:rFonts w:ascii="Cambria Math" w:hAnsi="Cambria Math"/>
                <w:i/>
                <w:szCs w:val="24"/>
              </w:rPr>
            </m:ctrlPr>
          </m:sSubPr>
          <m:e>
            <m:r>
              <m:rPr/>
              <w:rPr>
                <w:rFonts w:hint="eastAsia" w:ascii="Cambria Math" w:hAnsi="Cambria Math"/>
                <w:szCs w:val="24"/>
              </w:rPr>
              <m:t>O</m:t>
            </m:r>
            <m:ctrlPr>
              <w:rPr>
                <w:rFonts w:hint="eastAsia" w:ascii="Cambria Math" w:hAnsi="Cambria Math"/>
                <w:i/>
                <w:szCs w:val="24"/>
              </w:rPr>
            </m:ctrlPr>
          </m:e>
          <m:sub>
            <m:r>
              <m:rPr/>
              <w:rPr>
                <w:rFonts w:ascii="Cambria Math" w:hAnsi="Cambria Math"/>
                <w:szCs w:val="24"/>
              </w:rPr>
              <m:t>54</m:t>
            </m:r>
            <m:ctrlPr>
              <w:rPr>
                <w:rFonts w:ascii="Cambria Math" w:hAnsi="Cambria Math"/>
                <w:i/>
                <w:szCs w:val="24"/>
              </w:rPr>
            </m:ctrlPr>
          </m:sub>
        </m:sSub>
      </m:oMath>
      <w:r>
        <w:rPr>
          <w:rFonts w:hint="eastAsia" w:ascii="Times New Roman" w:hAnsi="Times New Roman"/>
          <w:szCs w:val="24"/>
        </w:rPr>
        <w:t>（右侧）两种晶体结构，详细对比了其从初始构型到经 PSO-FIRE 优化后的最终构型。通过对比立体视图与平面投影图可以清晰观察到，优化后的结构相较于初始的规则晶格呈现出显著的原子位移与晶格扭曲。这种微观层面的“无序化”重构并非杂乱无章，而是算法在能量-熵双目标驱动下，诱导体系跳出有序的“伪基态”，向熵值更高、热力学更稳定的亚稳态弛豫的直观体现。</w:t>
      </w:r>
      <w:r>
        <w:rPr>
          <w:rFonts w:ascii="Times New Roman" w:hAnsi="Times New Roman"/>
          <w:szCs w:val="24"/>
        </w:rPr>
        <w:t xml:space="preserve"> 图</w:t>
      </w:r>
      <w:r>
        <w:rPr>
          <w:rFonts w:hint="eastAsia" w:ascii="Times New Roman" w:hAnsi="Times New Roman"/>
          <w:szCs w:val="24"/>
        </w:rPr>
        <w:t>6</w:t>
      </w:r>
      <w:r>
        <w:rPr>
          <w:rFonts w:ascii="Times New Roman" w:hAnsi="Times New Roman"/>
          <w:szCs w:val="24"/>
        </w:rPr>
        <w:t>给出了</w:t>
      </w:r>
      <w:r>
        <w:rPr>
          <w:rFonts w:hint="eastAsia" w:ascii="Times New Roman" w:hAnsi="Times New Roman"/>
          <w:szCs w:val="24"/>
        </w:rPr>
        <w:t>两</w:t>
      </w:r>
      <w:r>
        <w:rPr>
          <w:rFonts w:ascii="Times New Roman" w:hAnsi="Times New Roman"/>
          <w:szCs w:val="24"/>
        </w:rPr>
        <w:t xml:space="preserve">个代表性数据集在100次迭代中的能量-熵变化曲线. </w:t>
      </w:r>
      <w:r>
        <w:rPr>
          <w:rFonts w:hint="eastAsia" w:ascii="Times New Roman" w:hAnsi="Times New Roman"/>
          <w:szCs w:val="24"/>
        </w:rPr>
        <w:t>如图所示, 能量演化曲线(红线)呈阶梯状下降趋势</w:t>
      </w:r>
      <w:r>
        <w:rPr>
          <w:rFonts w:ascii="Times New Roman" w:hAnsi="Times New Roman"/>
          <w:szCs w:val="24"/>
        </w:rPr>
        <w:t xml:space="preserve">, 表明算法有效地向低能量稳定态收敛; </w:t>
      </w:r>
      <w:r>
        <w:rPr>
          <w:rFonts w:hint="eastAsia" w:ascii="Times New Roman" w:hAnsi="Times New Roman"/>
          <w:szCs w:val="24"/>
        </w:rPr>
        <w:t>而熵值曲线(蓝线)则</w:t>
      </w:r>
      <w:r>
        <w:rPr>
          <w:rFonts w:ascii="Times New Roman" w:hAnsi="Times New Roman"/>
          <w:szCs w:val="24"/>
        </w:rPr>
        <w:t>逐步上升, 表明结构的无序性增加. 这有力地验证了本文所提PSO-FIRE算法在能量-熵双目标优化上的同步寻优能力</w:t>
      </w:r>
      <w:r>
        <w:rPr>
          <w:rFonts w:hint="eastAsia" w:ascii="Times New Roman" w:hAnsi="Times New Roman"/>
          <w:szCs w:val="24"/>
        </w:rPr>
        <w:t xml:space="preserve">. </w:t>
      </w:r>
    </w:p>
    <w:p w14:paraId="6D8BFBAE">
      <w:pPr>
        <w:ind w:firstLine="400"/>
        <w:rPr>
          <w:rFonts w:ascii="Times New Roman" w:hAnsi="Times New Roman"/>
          <w:szCs w:val="24"/>
        </w:rPr>
      </w:pPr>
      <w:r>
        <w:rPr>
          <w:rFonts w:hint="eastAsia" w:ascii="Times New Roman" w:hAnsi="Times New Roman"/>
          <w:szCs w:val="24"/>
        </w:rPr>
        <w:t xml:space="preserve">为验证算法的物理有效性, 本文选取复杂高熵氧化物 </w:t>
      </w:r>
      <m:oMath>
        <m:r>
          <m:rPr/>
          <w:rPr>
            <w:rFonts w:hint="eastAsia" w:ascii="Cambria Math" w:hAnsi="Cambria Math"/>
            <w:szCs w:val="24"/>
          </w:rPr>
          <m:t>L</m:t>
        </m:r>
        <m:sSub>
          <m:sSubPr>
            <m:ctrlPr>
              <w:rPr>
                <w:rFonts w:ascii="Cambria Math" w:hAnsi="Cambria Math"/>
                <w:i/>
                <w:szCs w:val="24"/>
              </w:rPr>
            </m:ctrlPr>
          </m:sSubPr>
          <m:e>
            <m:r>
              <m:rPr/>
              <w:rPr>
                <w:rFonts w:hint="eastAsia" w:ascii="Cambria Math" w:hAnsi="Cambria Math"/>
                <w:szCs w:val="24"/>
              </w:rPr>
              <m:t>a</m:t>
            </m:r>
            <m:ctrlPr>
              <w:rPr>
                <w:rFonts w:hint="eastAsia" w:ascii="Cambria Math" w:hAnsi="Cambria Math"/>
                <w:i/>
                <w:szCs w:val="24"/>
              </w:rPr>
            </m:ctrlPr>
          </m:e>
          <m:sub>
            <m:r>
              <m:rPr/>
              <w:rPr>
                <w:rFonts w:hint="eastAsia" w:ascii="Cambria Math" w:hAnsi="Cambria Math"/>
                <w:szCs w:val="24"/>
              </w:rPr>
              <m:t>27</m:t>
            </m:r>
            <m:ctrlPr>
              <w:rPr>
                <w:rFonts w:ascii="Cambria Math" w:hAnsi="Cambria Math"/>
                <w:i/>
                <w:szCs w:val="24"/>
              </w:rPr>
            </m:ctrlPr>
          </m:sub>
        </m:sSub>
        <m:r>
          <m:rPr/>
          <w:rPr>
            <w:rFonts w:hint="eastAsia" w:ascii="Cambria Math" w:hAnsi="Cambria Math"/>
            <w:szCs w:val="24"/>
          </w:rPr>
          <m:t>M</m:t>
        </m:r>
        <m:sSub>
          <m:sSubPr>
            <m:ctrlPr>
              <w:rPr>
                <w:rFonts w:ascii="Cambria Math" w:hAnsi="Cambria Math"/>
                <w:i/>
                <w:szCs w:val="24"/>
              </w:rPr>
            </m:ctrlPr>
          </m:sSubPr>
          <m:e>
            <m:r>
              <m:rPr/>
              <w:rPr>
                <w:rFonts w:hint="eastAsia" w:ascii="Cambria Math" w:hAnsi="Cambria Math"/>
                <w:szCs w:val="24"/>
              </w:rPr>
              <m:t>n</m:t>
            </m:r>
            <m:ctrlPr>
              <w:rPr>
                <w:rFonts w:hint="eastAsia" w:ascii="Cambria Math" w:hAnsi="Cambria Math"/>
                <w:i/>
                <w:szCs w:val="24"/>
              </w:rPr>
            </m:ctrlPr>
          </m:e>
          <m:sub>
            <m:r>
              <m:rPr/>
              <w:rPr>
                <w:rFonts w:hint="eastAsia" w:ascii="Cambria Math" w:hAnsi="Cambria Math"/>
                <w:szCs w:val="24"/>
              </w:rPr>
              <m:t>5</m:t>
            </m:r>
            <m:ctrlPr>
              <w:rPr>
                <w:rFonts w:ascii="Cambria Math" w:hAnsi="Cambria Math"/>
                <w:i/>
                <w:szCs w:val="24"/>
              </w:rPr>
            </m:ctrlPr>
          </m:sub>
        </m:sSub>
        <m:r>
          <m:rPr/>
          <w:rPr>
            <w:rFonts w:hint="eastAsia" w:ascii="Cambria Math" w:hAnsi="Cambria Math"/>
            <w:szCs w:val="24"/>
          </w:rPr>
          <m:t>C</m:t>
        </m:r>
        <m:sSub>
          <m:sSubPr>
            <m:ctrlPr>
              <w:rPr>
                <w:rFonts w:ascii="Cambria Math" w:hAnsi="Cambria Math"/>
                <w:i/>
                <w:szCs w:val="24"/>
              </w:rPr>
            </m:ctrlPr>
          </m:sSubPr>
          <m:e>
            <m:r>
              <m:rPr/>
              <w:rPr>
                <w:rFonts w:hint="eastAsia" w:ascii="Cambria Math" w:hAnsi="Cambria Math"/>
                <w:szCs w:val="24"/>
              </w:rPr>
              <m:t>r</m:t>
            </m:r>
            <m:ctrlPr>
              <w:rPr>
                <w:rFonts w:hint="eastAsia" w:ascii="Cambria Math" w:hAnsi="Cambria Math"/>
                <w:i/>
                <w:szCs w:val="24"/>
              </w:rPr>
            </m:ctrlPr>
          </m:e>
          <m:sub>
            <m:r>
              <m:rPr/>
              <w:rPr>
                <w:rFonts w:hint="eastAsia" w:ascii="Cambria Math" w:hAnsi="Cambria Math"/>
                <w:szCs w:val="24"/>
              </w:rPr>
              <m:t>7</m:t>
            </m:r>
            <m:ctrlPr>
              <w:rPr>
                <w:rFonts w:ascii="Cambria Math" w:hAnsi="Cambria Math"/>
                <w:i/>
                <w:szCs w:val="24"/>
              </w:rPr>
            </m:ctrlPr>
          </m:sub>
        </m:sSub>
        <m:r>
          <m:rPr/>
          <w:rPr>
            <w:rFonts w:hint="eastAsia" w:ascii="Cambria Math" w:hAnsi="Cambria Math"/>
            <w:szCs w:val="24"/>
          </w:rPr>
          <m:t>F</m:t>
        </m:r>
        <m:sSub>
          <m:sSubPr>
            <m:ctrlPr>
              <w:rPr>
                <w:rFonts w:ascii="Cambria Math" w:hAnsi="Cambria Math"/>
                <w:i/>
                <w:szCs w:val="24"/>
              </w:rPr>
            </m:ctrlPr>
          </m:sSubPr>
          <m:e>
            <m:r>
              <m:rPr/>
              <w:rPr>
                <w:rFonts w:hint="eastAsia" w:ascii="Cambria Math" w:hAnsi="Cambria Math"/>
                <w:szCs w:val="24"/>
              </w:rPr>
              <m:t>e</m:t>
            </m:r>
            <m:ctrlPr>
              <w:rPr>
                <w:rFonts w:hint="eastAsia" w:ascii="Cambria Math" w:hAnsi="Cambria Math"/>
                <w:i/>
                <w:szCs w:val="24"/>
              </w:rPr>
            </m:ctrlPr>
          </m:e>
          <m:sub>
            <m:r>
              <m:rPr/>
              <w:rPr>
                <w:rFonts w:hint="eastAsia" w:ascii="Cambria Math" w:hAnsi="Cambria Math"/>
                <w:szCs w:val="24"/>
              </w:rPr>
              <m:t>5</m:t>
            </m:r>
            <m:ctrlPr>
              <w:rPr>
                <w:rFonts w:ascii="Cambria Math" w:hAnsi="Cambria Math"/>
                <w:i/>
                <w:szCs w:val="24"/>
              </w:rPr>
            </m:ctrlPr>
          </m:sub>
        </m:sSub>
        <m:r>
          <m:rPr/>
          <w:rPr>
            <w:rFonts w:hint="eastAsia" w:ascii="Cambria Math" w:hAnsi="Cambria Math"/>
            <w:szCs w:val="24"/>
          </w:rPr>
          <m:t>C</m:t>
        </m:r>
        <m:sSub>
          <m:sSubPr>
            <m:ctrlPr>
              <w:rPr>
                <w:rFonts w:ascii="Cambria Math" w:hAnsi="Cambria Math"/>
                <w:i/>
                <w:szCs w:val="24"/>
              </w:rPr>
            </m:ctrlPr>
          </m:sSubPr>
          <m:e>
            <m:r>
              <m:rPr/>
              <w:rPr>
                <w:rFonts w:hint="eastAsia" w:ascii="Cambria Math" w:hAnsi="Cambria Math"/>
                <w:szCs w:val="24"/>
              </w:rPr>
              <m:t>o</m:t>
            </m:r>
            <m:ctrlPr>
              <w:rPr>
                <w:rFonts w:hint="eastAsia" w:ascii="Cambria Math" w:hAnsi="Cambria Math"/>
                <w:i/>
                <w:szCs w:val="24"/>
              </w:rPr>
            </m:ctrlPr>
          </m:e>
          <m:sub>
            <m:r>
              <m:rPr/>
              <w:rPr>
                <w:rFonts w:hint="eastAsia" w:ascii="Cambria Math" w:hAnsi="Cambria Math"/>
                <w:szCs w:val="24"/>
              </w:rPr>
              <m:t>5</m:t>
            </m:r>
            <m:ctrlPr>
              <w:rPr>
                <w:rFonts w:ascii="Cambria Math" w:hAnsi="Cambria Math"/>
                <w:i/>
                <w:szCs w:val="24"/>
              </w:rPr>
            </m:ctrlPr>
          </m:sub>
        </m:sSub>
        <m:r>
          <m:rPr/>
          <w:rPr>
            <w:rFonts w:hint="eastAsia" w:ascii="Cambria Math" w:hAnsi="Cambria Math"/>
            <w:szCs w:val="24"/>
          </w:rPr>
          <m:t>N</m:t>
        </m:r>
        <m:sSub>
          <m:sSubPr>
            <m:ctrlPr>
              <w:rPr>
                <w:rFonts w:ascii="Cambria Math" w:hAnsi="Cambria Math"/>
                <w:i/>
                <w:szCs w:val="24"/>
              </w:rPr>
            </m:ctrlPr>
          </m:sSubPr>
          <m:e>
            <m:r>
              <m:rPr/>
              <w:rPr>
                <w:rFonts w:hint="eastAsia" w:ascii="Cambria Math" w:hAnsi="Cambria Math"/>
                <w:szCs w:val="24"/>
              </w:rPr>
              <m:t>i</m:t>
            </m:r>
            <m:ctrlPr>
              <w:rPr>
                <w:rFonts w:hint="eastAsia" w:ascii="Cambria Math" w:hAnsi="Cambria Math"/>
                <w:i/>
                <w:szCs w:val="24"/>
              </w:rPr>
            </m:ctrlPr>
          </m:e>
          <m:sub>
            <m:r>
              <m:rPr/>
              <w:rPr>
                <w:rFonts w:hint="eastAsia" w:ascii="Cambria Math" w:hAnsi="Cambria Math"/>
                <w:szCs w:val="24"/>
              </w:rPr>
              <m:t>5</m:t>
            </m:r>
            <m:ctrlPr>
              <w:rPr>
                <w:rFonts w:ascii="Cambria Math" w:hAnsi="Cambria Math"/>
                <w:i/>
                <w:szCs w:val="24"/>
              </w:rPr>
            </m:ctrlPr>
          </m:sub>
        </m:sSub>
        <m:sSub>
          <m:sSubPr>
            <m:ctrlPr>
              <w:rPr>
                <w:rFonts w:ascii="Cambria Math" w:hAnsi="Cambria Math"/>
                <w:i/>
                <w:szCs w:val="24"/>
              </w:rPr>
            </m:ctrlPr>
          </m:sSubPr>
          <m:e>
            <m:r>
              <m:rPr/>
              <w:rPr>
                <w:rFonts w:hint="eastAsia" w:ascii="Cambria Math" w:hAnsi="Cambria Math"/>
                <w:szCs w:val="24"/>
              </w:rPr>
              <m:t>O</m:t>
            </m:r>
            <m:ctrlPr>
              <w:rPr>
                <w:rFonts w:hint="eastAsia" w:ascii="Cambria Math" w:hAnsi="Cambria Math"/>
                <w:i/>
                <w:szCs w:val="24"/>
              </w:rPr>
            </m:ctrlPr>
          </m:e>
          <m:sub>
            <m:r>
              <m:rPr/>
              <w:rPr>
                <w:rFonts w:hint="eastAsia" w:ascii="Cambria Math" w:hAnsi="Cambria Math"/>
                <w:szCs w:val="24"/>
              </w:rPr>
              <m:t>81</m:t>
            </m:r>
            <m:ctrlPr>
              <w:rPr>
                <w:rFonts w:ascii="Cambria Math" w:hAnsi="Cambria Math"/>
                <w:i/>
                <w:szCs w:val="24"/>
              </w:rPr>
            </m:ctrlPr>
          </m:sub>
        </m:sSub>
      </m:oMath>
      <w:r>
        <w:rPr>
          <w:rFonts w:hint="eastAsia" w:ascii="Times New Roman" w:hAnsi="Times New Roman"/>
          <w:szCs w:val="24"/>
        </w:rPr>
        <w:t xml:space="preserve">, 将其试验室实测 XRD 图谱与经 DiffCSP 及 PSO-FIRE 算法优化后的模拟图谱进行对比（如图7所示）. 结果显示, 模拟图谱在 </w:t>
      </w:r>
      <m:oMath>
        <m:sSup>
          <m:sSupPr>
            <m:ctrlPr>
              <w:rPr>
                <w:rFonts w:ascii="Cambria Math" w:hAnsi="Cambria Math"/>
                <w:i/>
                <w:szCs w:val="24"/>
              </w:rPr>
            </m:ctrlPr>
          </m:sSupPr>
          <m:e>
            <m:r>
              <m:rPr/>
              <w:rPr>
                <w:rFonts w:hint="eastAsia" w:ascii="Cambria Math" w:hAnsi="Cambria Math"/>
                <w:szCs w:val="24"/>
              </w:rPr>
              <m:t>32</m:t>
            </m:r>
            <m:ctrlPr>
              <w:rPr>
                <w:rFonts w:hint="eastAsia" w:ascii="Cambria Math" w:hAnsi="Cambria Math"/>
                <w:i/>
                <w:szCs w:val="24"/>
              </w:rPr>
            </m:ctrlPr>
          </m:e>
          <m:sup>
            <m:r>
              <m:rPr>
                <m:sty m:val="p"/>
              </m:rPr>
              <w:rPr>
                <w:rFonts w:ascii="Cambria Math" w:hAnsi="Cambria Math" w:cs="Cambria Math"/>
                <w:szCs w:val="24"/>
              </w:rPr>
              <m:t>∘</m:t>
            </m:r>
            <m:ctrlPr>
              <w:rPr>
                <w:rFonts w:ascii="Cambria Math" w:hAnsi="Cambria Math"/>
                <w:i/>
                <w:szCs w:val="24"/>
              </w:rPr>
            </m:ctrlPr>
          </m:sup>
        </m:sSup>
      </m:oMath>
      <w:r>
        <w:rPr>
          <w:rFonts w:hint="eastAsia" w:ascii="Times New Roman" w:hAnsi="Times New Roman"/>
          <w:szCs w:val="24"/>
        </w:rPr>
        <w:t xml:space="preserve"> 主峰及 </w:t>
      </w:r>
      <m:oMath>
        <m:sSup>
          <m:sSupPr>
            <m:ctrlPr>
              <w:rPr>
                <w:rFonts w:ascii="Cambria Math" w:hAnsi="Cambria Math"/>
                <w:i/>
                <w:szCs w:val="24"/>
              </w:rPr>
            </m:ctrlPr>
          </m:sSupPr>
          <m:e>
            <m:r>
              <m:rPr/>
              <w:rPr>
                <w:rFonts w:ascii="Cambria Math" w:hAnsi="Cambria Math"/>
                <w:szCs w:val="24"/>
              </w:rPr>
              <m:t>40</m:t>
            </m:r>
            <m:ctrlPr>
              <w:rPr>
                <w:rFonts w:ascii="Cambria Math" w:hAnsi="Cambria Math"/>
                <w:i/>
                <w:szCs w:val="24"/>
              </w:rPr>
            </m:ctrlPr>
          </m:e>
          <m:sup>
            <m:r>
              <m:rPr>
                <m:sty m:val="p"/>
              </m:rPr>
              <w:rPr>
                <w:rFonts w:ascii="Cambria Math" w:hAnsi="Cambria Math" w:cs="Cambria Math"/>
                <w:szCs w:val="24"/>
              </w:rPr>
              <m:t>∘</m:t>
            </m:r>
            <m:r>
              <m:rPr>
                <m:nor/>
                <m:sty m:val="p"/>
              </m:rPr>
              <w:rPr>
                <w:rFonts w:ascii="Cambria Math" w:hAnsi="Cambria Math" w:cs="Cambria Math"/>
                <w:szCs w:val="24"/>
              </w:rPr>
              <m:t>-</m:t>
            </m:r>
            <m:ctrlPr>
              <w:rPr>
                <w:rFonts w:ascii="Cambria Math" w:hAnsi="Cambria Math"/>
                <w:i/>
                <w:szCs w:val="24"/>
              </w:rPr>
            </m:ctrlPr>
          </m:sup>
        </m:sSup>
        <m:sSup>
          <m:sSupPr>
            <m:ctrlPr>
              <w:rPr>
                <w:rFonts w:ascii="Cambria Math" w:hAnsi="Cambria Math"/>
                <w:i/>
                <w:szCs w:val="24"/>
              </w:rPr>
            </m:ctrlPr>
          </m:sSupPr>
          <m:e>
            <m:r>
              <m:rPr/>
              <w:rPr>
                <w:rFonts w:ascii="Cambria Math" w:hAnsi="Cambria Math"/>
                <w:szCs w:val="24"/>
              </w:rPr>
              <m:t>70</m:t>
            </m:r>
            <m:ctrlPr>
              <w:rPr>
                <w:rFonts w:ascii="Cambria Math" w:hAnsi="Cambria Math"/>
                <w:i/>
                <w:szCs w:val="24"/>
              </w:rPr>
            </m:ctrlPr>
          </m:e>
          <m:sup>
            <m:r>
              <m:rPr>
                <m:sty m:val="p"/>
              </m:rPr>
              <w:rPr>
                <w:rFonts w:ascii="Cambria Math" w:hAnsi="Cambria Math" w:cs="Cambria Math"/>
                <w:szCs w:val="24"/>
              </w:rPr>
              <m:t>∘</m:t>
            </m:r>
            <m:ctrlPr>
              <w:rPr>
                <w:rFonts w:ascii="Cambria Math" w:hAnsi="Cambria Math"/>
                <w:i/>
                <w:szCs w:val="24"/>
              </w:rPr>
            </m:ctrlPr>
          </m:sup>
        </m:sSup>
      </m:oMath>
      <w:r>
        <w:rPr>
          <w:rFonts w:hint="eastAsia" w:ascii="Times New Roman" w:hAnsi="Times New Roman"/>
          <w:szCs w:val="24"/>
        </w:rPr>
        <w:t xml:space="preserve"> 区间内的特征峰位上与实验数据高度一致. 这种精确的峰位匹配证实了算法成功复现了真实材料的晶格参数与对称性, 表明其生成的晶体结构不仅理论能量低, 更具备实验合成的物理可行性. </w:t>
      </w:r>
    </w:p>
    <w:p w14:paraId="3781078D">
      <w:pPr>
        <w:ind w:firstLine="400"/>
        <w:jc w:val="center"/>
        <w:rPr>
          <w:rFonts w:ascii="Times New Roman" w:hAnsi="Times New Roman"/>
          <w:szCs w:val="24"/>
        </w:rPr>
      </w:pPr>
      <w:r>
        <w:rPr>
          <w:rFonts w:hint="eastAsia" w:ascii="Times New Roman" w:hAnsi="Times New Roman"/>
          <w:szCs w:val="24"/>
        </w:rPr>
        <w:t>图7 XRD对比图</w:t>
      </w:r>
    </w:p>
    <w:p w14:paraId="5340C5D2">
      <w:pPr>
        <w:ind w:firstLine="400"/>
        <w:rPr>
          <w:rFonts w:ascii="Times New Roman" w:hAnsi="Times New Roman"/>
          <w:szCs w:val="24"/>
        </w:rPr>
        <w:sectPr>
          <w:type w:val="continuous"/>
          <w:pgSz w:w="11907" w:h="16840"/>
          <w:pgMar w:top="1701" w:right="1077" w:bottom="1701" w:left="1134" w:header="1304" w:footer="1304" w:gutter="0"/>
          <w:cols w:space="425" w:num="2"/>
          <w:docGrid w:linePitch="312" w:charSpace="0"/>
        </w:sectPr>
      </w:pPr>
    </w:p>
    <w:p w14:paraId="2DB2BEEB">
      <w:pPr>
        <w:ind w:firstLine="400"/>
        <w:jc w:val="center"/>
        <w:rPr>
          <w:rFonts w:ascii="Times New Roman" w:hAnsi="Times New Roman"/>
          <w:szCs w:val="24"/>
        </w:rPr>
        <w:sectPr>
          <w:type w:val="continuous"/>
          <w:pgSz w:w="11907" w:h="16840"/>
          <w:pgMar w:top="1701" w:right="1077" w:bottom="1701" w:left="1134" w:header="1304" w:footer="1304" w:gutter="0"/>
          <w:cols w:space="425" w:num="1"/>
          <w:docGrid w:linePitch="312" w:charSpace="0"/>
        </w:sectPr>
      </w:pPr>
      <w:r>
        <w:rPr>
          <w:rFonts w:hint="eastAsia" w:ascii="Times New Roman" w:hAnsi="Times New Roman"/>
          <w:szCs w:val="24"/>
        </w:rPr>
        <w:t xml:space="preserve">图8 各模型晶体优化对比图 </w:t>
      </w:r>
    </w:p>
    <w:p w14:paraId="628D0BDB">
      <w:pPr>
        <w:ind w:firstLine="400"/>
        <w:rPr>
          <w:rFonts w:ascii="Times New Roman" w:hAnsi="Times New Roman"/>
          <w:szCs w:val="24"/>
        </w:rPr>
      </w:pPr>
      <w:r>
        <w:rPr>
          <w:rFonts w:hint="eastAsia" w:ascii="Times New Roman" w:hAnsi="Times New Roman"/>
          <w:szCs w:val="24"/>
        </w:rPr>
        <w:t xml:space="preserve">为了更深入地剖析不同算法在处理复杂多组元体系时的微观行为差异,图 8 展示了 </w:t>
      </w:r>
      <m:oMath>
        <m:sSub>
          <m:sSubPr>
            <m:ctrlPr>
              <w:rPr>
                <w:rFonts w:ascii="Cambria Math" w:hAnsi="Cambria Math"/>
                <w:i/>
                <w:szCs w:val="24"/>
              </w:rPr>
            </m:ctrlPr>
          </m:sSubPr>
          <m:e>
            <m:r>
              <m:rPr>
                <m:nor/>
                <m:sty m:val="p"/>
              </m:rPr>
              <w:rPr>
                <w:rFonts w:hint="eastAsia" w:ascii="Cambria Math" w:hAnsi="Cambria Math"/>
                <w:szCs w:val="24"/>
              </w:rPr>
              <m:t>Mg</m:t>
            </m:r>
            <m:ctrlPr>
              <w:rPr>
                <w:rFonts w:hint="eastAsia" w:ascii="Cambria Math" w:hAnsi="Cambria Math"/>
                <w:szCs w:val="24"/>
              </w:rPr>
            </m:ctrlPr>
          </m:e>
          <m:sub>
            <m:sSub>
              <m:sSubPr>
                <m:ctrlPr>
                  <w:rPr>
                    <w:rFonts w:ascii="Cambria Math" w:hAnsi="Cambria Math"/>
                    <w:i/>
                    <w:szCs w:val="24"/>
                  </w:rPr>
                </m:ctrlPr>
              </m:sSubPr>
              <m:e>
                <m:r>
                  <m:rPr/>
                  <w:rPr>
                    <w:rFonts w:hint="eastAsia" w:ascii="Cambria Math" w:hAnsi="Cambria Math"/>
                    <w:szCs w:val="24"/>
                  </w:rPr>
                  <m:t>27</m:t>
                </m:r>
                <m:r>
                  <m:rPr>
                    <m:nor/>
                    <m:sty m:val="p"/>
                  </m:rPr>
                  <w:rPr>
                    <w:rFonts w:hint="eastAsia" w:ascii="Cambria Math" w:hAnsi="Cambria Math"/>
                    <w:szCs w:val="24"/>
                  </w:rPr>
                  <m:t>Ir</m:t>
                </m:r>
                <m:ctrlPr>
                  <w:rPr>
                    <w:rFonts w:ascii="Cambria Math" w:hAnsi="Cambria Math"/>
                    <w:i/>
                    <w:szCs w:val="24"/>
                  </w:rPr>
                </m:ctrlPr>
              </m:e>
              <m:sub>
                <m:sSub>
                  <m:sSubPr>
                    <m:ctrlPr>
                      <w:rPr>
                        <w:rFonts w:ascii="Cambria Math" w:hAnsi="Cambria Math"/>
                        <w:i/>
                        <w:szCs w:val="24"/>
                      </w:rPr>
                    </m:ctrlPr>
                  </m:sSubPr>
                  <m:e>
                    <m:r>
                      <m:rPr/>
                      <w:rPr>
                        <w:rFonts w:hint="eastAsia" w:ascii="Cambria Math" w:hAnsi="Cambria Math"/>
                        <w:szCs w:val="24"/>
                      </w:rPr>
                      <m:t>27</m:t>
                    </m:r>
                    <m:r>
                      <m:rPr>
                        <m:nor/>
                        <m:sty m:val="p"/>
                      </m:rPr>
                      <w:rPr>
                        <w:rFonts w:hint="eastAsia" w:ascii="Cambria Math" w:hAnsi="Cambria Math"/>
                        <w:szCs w:val="24"/>
                      </w:rPr>
                      <m:t>N</m:t>
                    </m:r>
                    <m:ctrlPr>
                      <w:rPr>
                        <w:rFonts w:ascii="Cambria Math" w:hAnsi="Cambria Math"/>
                        <w:i/>
                        <w:szCs w:val="24"/>
                      </w:rPr>
                    </m:ctrlPr>
                  </m:e>
                  <m:sub>
                    <m:sSub>
                      <m:sSubPr>
                        <m:ctrlPr>
                          <w:rPr>
                            <w:rFonts w:ascii="Cambria Math" w:hAnsi="Cambria Math"/>
                            <w:i/>
                            <w:szCs w:val="24"/>
                          </w:rPr>
                        </m:ctrlPr>
                      </m:sSubPr>
                      <m:e>
                        <m:r>
                          <m:rPr/>
                          <w:rPr>
                            <w:rFonts w:hint="eastAsia" w:ascii="Cambria Math" w:hAnsi="Cambria Math"/>
                            <w:szCs w:val="24"/>
                          </w:rPr>
                          <m:t>27</m:t>
                        </m:r>
                        <m:r>
                          <m:rPr>
                            <m:nor/>
                            <m:sty m:val="p"/>
                          </m:rPr>
                          <w:rPr>
                            <w:rFonts w:hint="eastAsia" w:ascii="Cambria Math" w:hAnsi="Cambria Math"/>
                            <w:szCs w:val="24"/>
                          </w:rPr>
                          <m:t>O</m:t>
                        </m:r>
                        <m:ctrlPr>
                          <w:rPr>
                            <w:rFonts w:ascii="Cambria Math" w:hAnsi="Cambria Math"/>
                            <w:i/>
                            <w:szCs w:val="24"/>
                          </w:rPr>
                        </m:ctrlPr>
                      </m:e>
                      <m:sub>
                        <m:r>
                          <m:rPr/>
                          <w:rPr>
                            <w:rFonts w:hint="eastAsia" w:ascii="Cambria Math" w:hAnsi="Cambria Math"/>
                            <w:szCs w:val="24"/>
                          </w:rPr>
                          <m:t>54</m:t>
                        </m:r>
                        <m:ctrlPr>
                          <w:rPr>
                            <w:rFonts w:ascii="Cambria Math" w:hAnsi="Cambria Math"/>
                            <w:i/>
                            <w:szCs w:val="24"/>
                          </w:rPr>
                        </m:ctrlPr>
                      </m:sub>
                    </m:sSub>
                    <m:ctrlPr>
                      <w:rPr>
                        <w:rFonts w:ascii="Cambria Math" w:hAnsi="Cambria Math"/>
                        <w:i/>
                        <w:szCs w:val="24"/>
                      </w:rPr>
                    </m:ctrlPr>
                  </m:sub>
                </m:sSub>
                <m:ctrlPr>
                  <w:rPr>
                    <w:rFonts w:ascii="Cambria Math" w:hAnsi="Cambria Math"/>
                    <w:i/>
                    <w:szCs w:val="24"/>
                  </w:rPr>
                </m:ctrlPr>
              </m:sub>
            </m:sSub>
            <m:ctrlPr>
              <w:rPr>
                <w:rFonts w:ascii="Cambria Math" w:hAnsi="Cambria Math"/>
                <w:i/>
                <w:szCs w:val="24"/>
              </w:rPr>
            </m:ctrlPr>
          </m:sub>
        </m:sSub>
      </m:oMath>
      <w:r>
        <w:rPr>
          <w:rFonts w:hint="eastAsia" w:ascii="Times New Roman" w:hAnsi="Times New Roman"/>
          <w:szCs w:val="24"/>
        </w:rPr>
        <w:t xml:space="preserve"> 体系的优化结果。从左至右依次为：初始结构、PSO-FIRE、ASO、CryStAl、COATI 和 WOA 的结果。通过详细观察可以发现各算法间存在显著的行为差异。本文提出的 PSO-FIRE 算法（第2列）实现了晶格畸变与原子位移的最佳平衡。其对应的径向分布函数（RDF）避免了过度尖锐，呈现出特征性的峰宽化，表明体系成功过渡到了具有高构型熵的稳定高熵状态。相比之下，COATI 和 WOA（第5、6列）导致了过度的几何畸变，严重破坏了晶体必要的周期性。然而，它们的 RDF 曲线依然保持异常尖锐，这暗示这些算法将体系困在了非物理的局部极小值中，而非有效的高熵亚稳态。与此同时，ASO 和 CryStAl（第3、4列）表现出适度的优化能力；虽然它们进行了合理的弛豫，但仍未达到 PSO-FIRE 所实现的最佳热力学平衡状态。. </w:t>
      </w:r>
    </w:p>
    <w:p w14:paraId="4CE64899">
      <w:pPr>
        <w:pStyle w:val="5"/>
        <w:rPr>
          <w:rFonts w:ascii="Times New Roman" w:hAnsi="Times New Roman"/>
        </w:rPr>
      </w:pPr>
      <w:r>
        <w:rPr>
          <w:rFonts w:hint="eastAsia" w:ascii="Times New Roman" w:hAnsi="Times New Roman"/>
          <w:lang w:eastAsia="zh-CN"/>
        </w:rPr>
        <w:t>4</w:t>
      </w:r>
      <w:r>
        <w:rPr>
          <w:rFonts w:ascii="Times New Roman" w:hAnsi="Times New Roman"/>
        </w:rPr>
        <w:t>.4 消融实验</w:t>
      </w:r>
    </w:p>
    <w:p w14:paraId="18737526">
      <w:pPr>
        <w:ind w:firstLine="400"/>
        <w:rPr>
          <w:rFonts w:ascii="Times New Roman" w:hAnsi="Times New Roman"/>
          <w:szCs w:val="24"/>
        </w:rPr>
      </w:pPr>
      <w:r>
        <w:rPr>
          <w:rFonts w:hint="eastAsia" w:ascii="Times New Roman" w:hAnsi="Times New Roman"/>
          <w:szCs w:val="24"/>
        </w:rPr>
        <w:t>为了验证 DPSO、DDSSF 及 HDCG 三个核心模块的有效性</w:t>
      </w:r>
      <w:r>
        <w:rPr>
          <w:rFonts w:ascii="Times New Roman" w:hAnsi="Times New Roman"/>
          <w:szCs w:val="24"/>
        </w:rPr>
        <w:t>, 我们在 Perov-5 数据集上</w:t>
      </w:r>
      <w:r>
        <w:rPr>
          <w:rFonts w:hint="eastAsia" w:ascii="Times New Roman" w:hAnsi="Times New Roman"/>
          <w:szCs w:val="24"/>
        </w:rPr>
        <w:t>设计</w:t>
      </w:r>
      <w:r>
        <w:rPr>
          <w:rFonts w:ascii="Times New Roman" w:hAnsi="Times New Roman"/>
          <w:szCs w:val="24"/>
        </w:rPr>
        <w:t xml:space="preserve">了消融实验. 我们以标准PSO算法为基准(Baseline), 逐一增加或组合不同的改进模块, 实验结果如表2所示. </w:t>
      </w:r>
    </w:p>
    <w:tbl>
      <w:tblPr>
        <w:tblStyle w:val="3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39"/>
        <w:gridCol w:w="566"/>
        <w:gridCol w:w="566"/>
        <w:gridCol w:w="579"/>
        <w:gridCol w:w="752"/>
        <w:gridCol w:w="565"/>
        <w:gridCol w:w="668"/>
      </w:tblGrid>
      <w:tr w14:paraId="35094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1" w:hRule="atLeast"/>
        </w:trPr>
        <w:tc>
          <w:tcPr>
            <w:tcW w:w="5000" w:type="pct"/>
            <w:gridSpan w:val="7"/>
            <w:tcBorders>
              <w:bottom w:val="single" w:color="auto" w:sz="12" w:space="0"/>
            </w:tcBorders>
            <w:vAlign w:val="center"/>
          </w:tcPr>
          <w:p w14:paraId="6097A7B2">
            <w:pPr>
              <w:ind w:firstLine="0" w:firstLineChars="0"/>
              <w:jc w:val="center"/>
              <w:rPr>
                <w:rFonts w:ascii="Times New Roman" w:hAnsi="Times New Roman"/>
                <w:sz w:val="15"/>
                <w:szCs w:val="15"/>
              </w:rPr>
            </w:pPr>
            <w:bookmarkStart w:id="3" w:name="_Hlk214458982"/>
            <w:r>
              <w:rPr>
                <w:rFonts w:ascii="Times New Roman" w:hAnsi="Times New Roman"/>
                <w:sz w:val="15"/>
                <w:szCs w:val="15"/>
              </w:rPr>
              <w:t>表2 消融实验结果</w:t>
            </w:r>
          </w:p>
        </w:tc>
      </w:tr>
      <w:tr w14:paraId="2FAFD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1" w:hRule="atLeast"/>
        </w:trPr>
        <w:tc>
          <w:tcPr>
            <w:tcW w:w="1013" w:type="pct"/>
            <w:vMerge w:val="restart"/>
            <w:tcBorders>
              <w:top w:val="single" w:color="auto" w:sz="12" w:space="0"/>
            </w:tcBorders>
            <w:vAlign w:val="center"/>
          </w:tcPr>
          <w:p w14:paraId="3FBF50E0">
            <w:pPr>
              <w:ind w:firstLine="0" w:firstLineChars="0"/>
              <w:jc w:val="center"/>
              <w:rPr>
                <w:rFonts w:ascii="Times New Roman" w:hAnsi="Times New Roman"/>
                <w:sz w:val="15"/>
                <w:szCs w:val="15"/>
              </w:rPr>
            </w:pPr>
            <w:r>
              <w:rPr>
                <w:rFonts w:ascii="Times New Roman" w:hAnsi="Times New Roman"/>
                <w:sz w:val="15"/>
                <w:szCs w:val="15"/>
              </w:rPr>
              <w:t>方法</w:t>
            </w:r>
          </w:p>
        </w:tc>
        <w:tc>
          <w:tcPr>
            <w:tcW w:w="611" w:type="pct"/>
            <w:vMerge w:val="restart"/>
            <w:tcBorders>
              <w:top w:val="single" w:color="auto" w:sz="12" w:space="0"/>
            </w:tcBorders>
            <w:vAlign w:val="center"/>
          </w:tcPr>
          <w:p w14:paraId="298E82DC">
            <w:pPr>
              <w:ind w:firstLine="0" w:firstLineChars="0"/>
              <w:jc w:val="center"/>
              <w:rPr>
                <w:rFonts w:ascii="Times New Roman" w:hAnsi="Times New Roman"/>
                <w:sz w:val="15"/>
                <w:szCs w:val="15"/>
              </w:rPr>
            </w:pPr>
            <w:r>
              <w:rPr>
                <w:rFonts w:ascii="Times New Roman" w:hAnsi="Times New Roman"/>
                <w:sz w:val="15"/>
                <w:szCs w:val="15"/>
              </w:rPr>
              <w:t>DPSO</w:t>
            </w:r>
          </w:p>
        </w:tc>
        <w:tc>
          <w:tcPr>
            <w:tcW w:w="611" w:type="pct"/>
            <w:vMerge w:val="restart"/>
            <w:tcBorders>
              <w:top w:val="single" w:color="auto" w:sz="12" w:space="0"/>
            </w:tcBorders>
            <w:vAlign w:val="center"/>
          </w:tcPr>
          <w:p w14:paraId="5B3EF176">
            <w:pPr>
              <w:ind w:firstLine="0" w:firstLineChars="0"/>
              <w:jc w:val="center"/>
              <w:rPr>
                <w:rFonts w:ascii="Times New Roman" w:hAnsi="Times New Roman"/>
                <w:sz w:val="15"/>
                <w:szCs w:val="15"/>
              </w:rPr>
            </w:pPr>
            <w:r>
              <w:rPr>
                <w:rFonts w:ascii="Times New Roman" w:hAnsi="Times New Roman"/>
                <w:sz w:val="15"/>
                <w:szCs w:val="15"/>
              </w:rPr>
              <w:t>DDSSF</w:t>
            </w:r>
          </w:p>
        </w:tc>
        <w:tc>
          <w:tcPr>
            <w:tcW w:w="625" w:type="pct"/>
            <w:vMerge w:val="restart"/>
            <w:tcBorders>
              <w:top w:val="single" w:color="auto" w:sz="12" w:space="0"/>
            </w:tcBorders>
            <w:vAlign w:val="center"/>
          </w:tcPr>
          <w:p w14:paraId="18C216E8">
            <w:pPr>
              <w:ind w:firstLine="0" w:firstLineChars="0"/>
              <w:jc w:val="center"/>
              <w:rPr>
                <w:rFonts w:ascii="Times New Roman" w:hAnsi="Times New Roman"/>
                <w:sz w:val="15"/>
                <w:szCs w:val="15"/>
              </w:rPr>
            </w:pPr>
            <w:r>
              <w:rPr>
                <w:rFonts w:ascii="Times New Roman" w:hAnsi="Times New Roman"/>
                <w:sz w:val="15"/>
                <w:szCs w:val="15"/>
              </w:rPr>
              <w:t>HDCG</w:t>
            </w:r>
          </w:p>
        </w:tc>
        <w:tc>
          <w:tcPr>
            <w:tcW w:w="2141" w:type="pct"/>
            <w:gridSpan w:val="3"/>
            <w:tcBorders>
              <w:top w:val="single" w:color="auto" w:sz="12" w:space="0"/>
              <w:bottom w:val="single" w:color="auto" w:sz="4" w:space="0"/>
            </w:tcBorders>
            <w:vAlign w:val="center"/>
          </w:tcPr>
          <w:p w14:paraId="68F5905B">
            <w:pPr>
              <w:ind w:firstLine="0" w:firstLineChars="0"/>
              <w:jc w:val="center"/>
              <w:rPr>
                <w:rFonts w:ascii="Times New Roman" w:hAnsi="Times New Roman"/>
                <w:sz w:val="15"/>
                <w:szCs w:val="15"/>
              </w:rPr>
            </w:pPr>
            <w:r>
              <w:rPr>
                <w:rFonts w:ascii="Times New Roman" w:hAnsi="Times New Roman"/>
                <w:sz w:val="15"/>
                <w:szCs w:val="15"/>
              </w:rPr>
              <w:t>Perov-5</w:t>
            </w:r>
          </w:p>
        </w:tc>
      </w:tr>
      <w:tr w14:paraId="78869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7" w:hRule="atLeast"/>
        </w:trPr>
        <w:tc>
          <w:tcPr>
            <w:tcW w:w="1013" w:type="pct"/>
            <w:vMerge w:val="continue"/>
            <w:tcBorders>
              <w:top w:val="single" w:color="auto" w:sz="4" w:space="0"/>
              <w:bottom w:val="single" w:color="auto" w:sz="4" w:space="0"/>
            </w:tcBorders>
            <w:vAlign w:val="center"/>
          </w:tcPr>
          <w:p w14:paraId="07E11362">
            <w:pPr>
              <w:ind w:firstLine="0" w:firstLineChars="0"/>
              <w:jc w:val="center"/>
              <w:rPr>
                <w:rFonts w:ascii="Times New Roman" w:hAnsi="Times New Roman"/>
                <w:sz w:val="15"/>
                <w:szCs w:val="15"/>
              </w:rPr>
            </w:pPr>
          </w:p>
        </w:tc>
        <w:tc>
          <w:tcPr>
            <w:tcW w:w="611" w:type="pct"/>
            <w:vMerge w:val="continue"/>
            <w:tcBorders>
              <w:top w:val="single" w:color="auto" w:sz="4" w:space="0"/>
              <w:bottom w:val="single" w:color="auto" w:sz="4" w:space="0"/>
            </w:tcBorders>
            <w:vAlign w:val="center"/>
          </w:tcPr>
          <w:p w14:paraId="60B1505F">
            <w:pPr>
              <w:ind w:firstLine="0" w:firstLineChars="0"/>
              <w:jc w:val="center"/>
              <w:rPr>
                <w:rFonts w:ascii="Times New Roman" w:hAnsi="Times New Roman"/>
                <w:sz w:val="15"/>
                <w:szCs w:val="15"/>
              </w:rPr>
            </w:pPr>
          </w:p>
        </w:tc>
        <w:tc>
          <w:tcPr>
            <w:tcW w:w="611" w:type="pct"/>
            <w:vMerge w:val="continue"/>
            <w:tcBorders>
              <w:top w:val="single" w:color="auto" w:sz="4" w:space="0"/>
              <w:bottom w:val="single" w:color="auto" w:sz="4" w:space="0"/>
            </w:tcBorders>
            <w:vAlign w:val="center"/>
          </w:tcPr>
          <w:p w14:paraId="0D652814">
            <w:pPr>
              <w:ind w:firstLine="0" w:firstLineChars="0"/>
              <w:jc w:val="center"/>
              <w:rPr>
                <w:rFonts w:ascii="Times New Roman" w:hAnsi="Times New Roman"/>
                <w:sz w:val="15"/>
                <w:szCs w:val="15"/>
              </w:rPr>
            </w:pPr>
          </w:p>
        </w:tc>
        <w:tc>
          <w:tcPr>
            <w:tcW w:w="625" w:type="pct"/>
            <w:vMerge w:val="continue"/>
            <w:tcBorders>
              <w:top w:val="single" w:color="auto" w:sz="4" w:space="0"/>
              <w:bottom w:val="single" w:color="auto" w:sz="4" w:space="0"/>
            </w:tcBorders>
            <w:vAlign w:val="center"/>
          </w:tcPr>
          <w:p w14:paraId="7CBF3964">
            <w:pPr>
              <w:ind w:firstLine="0" w:firstLineChars="0"/>
              <w:jc w:val="center"/>
              <w:rPr>
                <w:rFonts w:ascii="Times New Roman" w:hAnsi="Times New Roman"/>
                <w:sz w:val="15"/>
                <w:szCs w:val="15"/>
              </w:rPr>
            </w:pPr>
          </w:p>
        </w:tc>
        <w:tc>
          <w:tcPr>
            <w:tcW w:w="811" w:type="pct"/>
            <w:tcBorders>
              <w:top w:val="single" w:color="auto" w:sz="4" w:space="0"/>
              <w:bottom w:val="single" w:color="auto" w:sz="4" w:space="0"/>
            </w:tcBorders>
            <w:vAlign w:val="center"/>
          </w:tcPr>
          <w:p w14:paraId="4F099F06">
            <w:pPr>
              <w:ind w:firstLine="0" w:firstLineChars="0"/>
              <w:jc w:val="center"/>
              <w:rPr>
                <w:rFonts w:ascii="Times New Roman" w:hAnsi="Times New Roman"/>
                <w:sz w:val="15"/>
                <w:szCs w:val="15"/>
              </w:rPr>
            </w:pPr>
            <w:r>
              <w:rPr>
                <w:rFonts w:ascii="Times New Roman" w:hAnsi="Times New Roman"/>
                <w:sz w:val="15"/>
                <w:szCs w:val="15"/>
              </w:rPr>
              <w:t>AEIR</w:t>
            </w:r>
          </w:p>
        </w:tc>
        <w:tc>
          <w:tcPr>
            <w:tcW w:w="609" w:type="pct"/>
            <w:tcBorders>
              <w:top w:val="single" w:color="auto" w:sz="4" w:space="0"/>
              <w:bottom w:val="single" w:color="auto" w:sz="4" w:space="0"/>
            </w:tcBorders>
            <w:vAlign w:val="center"/>
          </w:tcPr>
          <w:p w14:paraId="3F268006">
            <w:pPr>
              <w:ind w:firstLine="0" w:firstLineChars="0"/>
              <w:jc w:val="center"/>
              <w:rPr>
                <w:rFonts w:ascii="Times New Roman" w:hAnsi="Times New Roman"/>
                <w:sz w:val="15"/>
                <w:szCs w:val="15"/>
              </w:rPr>
            </w:pPr>
            <w:r>
              <w:rPr>
                <w:rFonts w:ascii="Times New Roman" w:hAnsi="Times New Roman"/>
                <w:sz w:val="15"/>
                <w:szCs w:val="15"/>
              </w:rPr>
              <w:t>ASIR</w:t>
            </w:r>
          </w:p>
        </w:tc>
        <w:tc>
          <w:tcPr>
            <w:tcW w:w="721" w:type="pct"/>
            <w:tcBorders>
              <w:top w:val="single" w:color="auto" w:sz="4" w:space="0"/>
              <w:bottom w:val="single" w:color="auto" w:sz="4" w:space="0"/>
            </w:tcBorders>
            <w:vAlign w:val="center"/>
          </w:tcPr>
          <w:p w14:paraId="430A2DA9">
            <w:pPr>
              <w:ind w:firstLine="0" w:firstLineChars="0"/>
              <w:jc w:val="center"/>
              <w:rPr>
                <w:rFonts w:ascii="Times New Roman" w:hAnsi="Times New Roman"/>
                <w:sz w:val="15"/>
                <w:szCs w:val="15"/>
              </w:rPr>
            </w:pPr>
            <w:r>
              <w:rPr>
                <w:rFonts w:ascii="Times New Roman" w:hAnsi="Times New Roman"/>
                <w:sz w:val="15"/>
                <w:szCs w:val="15"/>
              </w:rPr>
              <w:t>AHV</w:t>
            </w:r>
          </w:p>
        </w:tc>
      </w:tr>
      <w:tr w14:paraId="79904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1" w:hRule="atLeast"/>
        </w:trPr>
        <w:tc>
          <w:tcPr>
            <w:tcW w:w="1013" w:type="pct"/>
            <w:tcBorders>
              <w:top w:val="single" w:color="auto" w:sz="4" w:space="0"/>
            </w:tcBorders>
            <w:vAlign w:val="center"/>
          </w:tcPr>
          <w:p w14:paraId="5D7C2A96">
            <w:pPr>
              <w:ind w:firstLine="0" w:firstLineChars="0"/>
              <w:jc w:val="center"/>
              <w:rPr>
                <w:rFonts w:ascii="Times New Roman" w:hAnsi="Times New Roman"/>
                <w:sz w:val="15"/>
                <w:szCs w:val="15"/>
              </w:rPr>
            </w:pPr>
            <w:r>
              <w:rPr>
                <w:rFonts w:ascii="Times New Roman" w:hAnsi="Times New Roman"/>
                <w:sz w:val="15"/>
                <w:szCs w:val="15"/>
              </w:rPr>
              <w:t>PSO</w:t>
            </w:r>
          </w:p>
        </w:tc>
        <w:tc>
          <w:tcPr>
            <w:tcW w:w="611" w:type="pct"/>
            <w:tcBorders>
              <w:top w:val="single" w:color="auto" w:sz="4" w:space="0"/>
            </w:tcBorders>
            <w:vAlign w:val="center"/>
          </w:tcPr>
          <w:p w14:paraId="7F7AA204">
            <w:pPr>
              <w:ind w:firstLine="0" w:firstLineChars="0"/>
              <w:jc w:val="center"/>
              <w:rPr>
                <w:rFonts w:ascii="Times New Roman" w:hAnsi="Times New Roman"/>
                <w:sz w:val="15"/>
                <w:szCs w:val="15"/>
              </w:rPr>
            </w:pPr>
          </w:p>
        </w:tc>
        <w:tc>
          <w:tcPr>
            <w:tcW w:w="611" w:type="pct"/>
            <w:tcBorders>
              <w:top w:val="single" w:color="auto" w:sz="4" w:space="0"/>
            </w:tcBorders>
            <w:vAlign w:val="center"/>
          </w:tcPr>
          <w:p w14:paraId="1EA67861">
            <w:pPr>
              <w:ind w:firstLine="0" w:firstLineChars="0"/>
              <w:jc w:val="center"/>
              <w:rPr>
                <w:rFonts w:ascii="Times New Roman" w:hAnsi="Times New Roman"/>
                <w:sz w:val="15"/>
                <w:szCs w:val="15"/>
              </w:rPr>
            </w:pPr>
          </w:p>
        </w:tc>
        <w:tc>
          <w:tcPr>
            <w:tcW w:w="625" w:type="pct"/>
            <w:tcBorders>
              <w:top w:val="single" w:color="auto" w:sz="4" w:space="0"/>
            </w:tcBorders>
            <w:vAlign w:val="center"/>
          </w:tcPr>
          <w:p w14:paraId="7364DDB4">
            <w:pPr>
              <w:ind w:firstLine="0" w:firstLineChars="0"/>
              <w:jc w:val="center"/>
              <w:rPr>
                <w:rFonts w:ascii="Times New Roman" w:hAnsi="Times New Roman"/>
                <w:sz w:val="15"/>
                <w:szCs w:val="15"/>
              </w:rPr>
            </w:pPr>
          </w:p>
        </w:tc>
        <w:tc>
          <w:tcPr>
            <w:tcW w:w="811" w:type="pct"/>
            <w:tcBorders>
              <w:top w:val="single" w:color="auto" w:sz="4" w:space="0"/>
            </w:tcBorders>
            <w:vAlign w:val="center"/>
          </w:tcPr>
          <w:p w14:paraId="7F9A32A1">
            <w:pPr>
              <w:ind w:firstLine="0" w:firstLineChars="0"/>
              <w:jc w:val="center"/>
              <w:rPr>
                <w:rFonts w:ascii="Times New Roman" w:hAnsi="Times New Roman"/>
                <w:sz w:val="15"/>
                <w:szCs w:val="15"/>
              </w:rPr>
            </w:pPr>
            <w:r>
              <w:rPr>
                <w:rFonts w:ascii="Times New Roman" w:hAnsi="Times New Roman"/>
                <w:sz w:val="15"/>
                <w:szCs w:val="15"/>
              </w:rPr>
              <w:t>4.15</w:t>
            </w:r>
          </w:p>
        </w:tc>
        <w:tc>
          <w:tcPr>
            <w:tcW w:w="609" w:type="pct"/>
            <w:tcBorders>
              <w:top w:val="single" w:color="auto" w:sz="4" w:space="0"/>
            </w:tcBorders>
            <w:vAlign w:val="center"/>
          </w:tcPr>
          <w:p w14:paraId="59954E96">
            <w:pPr>
              <w:ind w:firstLine="0" w:firstLineChars="0"/>
              <w:jc w:val="center"/>
              <w:rPr>
                <w:rFonts w:ascii="Times New Roman" w:hAnsi="Times New Roman"/>
                <w:sz w:val="15"/>
                <w:szCs w:val="15"/>
              </w:rPr>
            </w:pPr>
            <w:r>
              <w:rPr>
                <w:rFonts w:ascii="Times New Roman" w:hAnsi="Times New Roman"/>
                <w:sz w:val="15"/>
                <w:szCs w:val="15"/>
              </w:rPr>
              <w:t>7.79</w:t>
            </w:r>
          </w:p>
        </w:tc>
        <w:tc>
          <w:tcPr>
            <w:tcW w:w="721" w:type="pct"/>
            <w:tcBorders>
              <w:top w:val="single" w:color="auto" w:sz="4" w:space="0"/>
            </w:tcBorders>
            <w:vAlign w:val="center"/>
          </w:tcPr>
          <w:p w14:paraId="4FF4B352">
            <w:pPr>
              <w:ind w:firstLine="0" w:firstLineChars="0"/>
              <w:jc w:val="center"/>
              <w:rPr>
                <w:rFonts w:ascii="Times New Roman" w:hAnsi="Times New Roman"/>
                <w:sz w:val="15"/>
                <w:szCs w:val="15"/>
              </w:rPr>
            </w:pPr>
            <w:r>
              <w:rPr>
                <w:rFonts w:ascii="Times New Roman" w:hAnsi="Times New Roman"/>
                <w:sz w:val="15"/>
                <w:szCs w:val="15"/>
              </w:rPr>
              <w:t>0.97</w:t>
            </w:r>
          </w:p>
        </w:tc>
      </w:tr>
      <w:tr w14:paraId="463B9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5" w:hRule="atLeast"/>
        </w:trPr>
        <w:tc>
          <w:tcPr>
            <w:tcW w:w="1013" w:type="pct"/>
            <w:vAlign w:val="center"/>
          </w:tcPr>
          <w:p w14:paraId="2E1BAD7E">
            <w:pPr>
              <w:ind w:firstLine="0" w:firstLineChars="0"/>
              <w:jc w:val="center"/>
              <w:rPr>
                <w:rFonts w:ascii="Times New Roman" w:hAnsi="Times New Roman"/>
                <w:sz w:val="15"/>
                <w:szCs w:val="15"/>
              </w:rPr>
            </w:pPr>
            <w:r>
              <w:rPr>
                <w:rFonts w:ascii="Times New Roman" w:hAnsi="Times New Roman"/>
                <w:sz w:val="15"/>
                <w:szCs w:val="15"/>
              </w:rPr>
              <w:t>实验1</w:t>
            </w:r>
          </w:p>
        </w:tc>
        <w:tc>
          <w:tcPr>
            <w:tcW w:w="611" w:type="pct"/>
            <w:vAlign w:val="center"/>
          </w:tcPr>
          <w:p w14:paraId="76DB8FAA">
            <w:pPr>
              <w:ind w:firstLine="0" w:firstLineChars="0"/>
              <w:jc w:val="center"/>
              <w:rPr>
                <w:rFonts w:ascii="Times New Roman" w:hAnsi="Times New Roman"/>
                <w:sz w:val="15"/>
                <w:szCs w:val="15"/>
              </w:rPr>
            </w:pPr>
            <w:r>
              <w:rPr>
                <w:rFonts w:ascii="Times New Roman" w:hAnsi="Times New Roman"/>
                <w:sz w:val="15"/>
                <w:szCs w:val="15"/>
              </w:rPr>
              <w:t>√</w:t>
            </w:r>
          </w:p>
        </w:tc>
        <w:tc>
          <w:tcPr>
            <w:tcW w:w="611" w:type="pct"/>
            <w:vAlign w:val="center"/>
          </w:tcPr>
          <w:p w14:paraId="6023653E">
            <w:pPr>
              <w:ind w:firstLine="0" w:firstLineChars="0"/>
              <w:jc w:val="center"/>
              <w:rPr>
                <w:rFonts w:ascii="Times New Roman" w:hAnsi="Times New Roman"/>
                <w:sz w:val="15"/>
                <w:szCs w:val="15"/>
              </w:rPr>
            </w:pPr>
          </w:p>
        </w:tc>
        <w:tc>
          <w:tcPr>
            <w:tcW w:w="625" w:type="pct"/>
            <w:vAlign w:val="center"/>
          </w:tcPr>
          <w:p w14:paraId="48EFD85C">
            <w:pPr>
              <w:ind w:firstLine="0" w:firstLineChars="0"/>
              <w:jc w:val="center"/>
              <w:rPr>
                <w:rFonts w:ascii="Times New Roman" w:hAnsi="Times New Roman"/>
                <w:sz w:val="15"/>
                <w:szCs w:val="15"/>
              </w:rPr>
            </w:pPr>
          </w:p>
        </w:tc>
        <w:tc>
          <w:tcPr>
            <w:tcW w:w="811" w:type="pct"/>
            <w:vAlign w:val="center"/>
          </w:tcPr>
          <w:p w14:paraId="344C1D49">
            <w:pPr>
              <w:ind w:firstLine="0" w:firstLineChars="0"/>
              <w:jc w:val="center"/>
              <w:rPr>
                <w:rFonts w:ascii="Times New Roman" w:hAnsi="Times New Roman"/>
                <w:sz w:val="15"/>
                <w:szCs w:val="15"/>
              </w:rPr>
            </w:pPr>
            <w:r>
              <w:rPr>
                <w:rFonts w:ascii="Times New Roman" w:hAnsi="Times New Roman"/>
                <w:sz w:val="15"/>
                <w:szCs w:val="15"/>
              </w:rPr>
              <w:t>4.67</w:t>
            </w:r>
          </w:p>
        </w:tc>
        <w:tc>
          <w:tcPr>
            <w:tcW w:w="609" w:type="pct"/>
            <w:vAlign w:val="center"/>
          </w:tcPr>
          <w:p w14:paraId="670C4785">
            <w:pPr>
              <w:ind w:firstLine="0" w:firstLineChars="0"/>
              <w:jc w:val="center"/>
              <w:rPr>
                <w:rFonts w:ascii="Times New Roman" w:hAnsi="Times New Roman"/>
                <w:sz w:val="15"/>
                <w:szCs w:val="15"/>
              </w:rPr>
            </w:pPr>
            <w:r>
              <w:rPr>
                <w:rFonts w:ascii="Times New Roman" w:hAnsi="Times New Roman"/>
                <w:sz w:val="15"/>
                <w:szCs w:val="15"/>
              </w:rPr>
              <w:t>7.93</w:t>
            </w:r>
          </w:p>
        </w:tc>
        <w:tc>
          <w:tcPr>
            <w:tcW w:w="721" w:type="pct"/>
            <w:vAlign w:val="center"/>
          </w:tcPr>
          <w:p w14:paraId="5D209687">
            <w:pPr>
              <w:ind w:firstLine="0" w:firstLineChars="0"/>
              <w:jc w:val="center"/>
              <w:rPr>
                <w:rFonts w:ascii="Times New Roman" w:hAnsi="Times New Roman"/>
                <w:sz w:val="15"/>
                <w:szCs w:val="15"/>
              </w:rPr>
            </w:pPr>
            <w:r>
              <w:rPr>
                <w:rFonts w:ascii="Times New Roman" w:hAnsi="Times New Roman"/>
                <w:sz w:val="15"/>
                <w:szCs w:val="15"/>
              </w:rPr>
              <w:t>1.09</w:t>
            </w:r>
          </w:p>
        </w:tc>
      </w:tr>
      <w:tr w14:paraId="2D272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1" w:hRule="atLeast"/>
        </w:trPr>
        <w:tc>
          <w:tcPr>
            <w:tcW w:w="1013" w:type="pct"/>
            <w:vAlign w:val="center"/>
          </w:tcPr>
          <w:p w14:paraId="76453C5B">
            <w:pPr>
              <w:ind w:firstLine="0" w:firstLineChars="0"/>
              <w:jc w:val="center"/>
              <w:rPr>
                <w:rFonts w:ascii="Times New Roman" w:hAnsi="Times New Roman"/>
                <w:sz w:val="15"/>
                <w:szCs w:val="15"/>
              </w:rPr>
            </w:pPr>
            <w:r>
              <w:rPr>
                <w:rFonts w:ascii="Times New Roman" w:hAnsi="Times New Roman"/>
                <w:sz w:val="15"/>
                <w:szCs w:val="15"/>
              </w:rPr>
              <w:t>实验2</w:t>
            </w:r>
          </w:p>
        </w:tc>
        <w:tc>
          <w:tcPr>
            <w:tcW w:w="611" w:type="pct"/>
            <w:vAlign w:val="center"/>
          </w:tcPr>
          <w:p w14:paraId="59297481">
            <w:pPr>
              <w:ind w:firstLine="0" w:firstLineChars="0"/>
              <w:jc w:val="center"/>
              <w:rPr>
                <w:rFonts w:ascii="Times New Roman" w:hAnsi="Times New Roman"/>
                <w:sz w:val="15"/>
                <w:szCs w:val="15"/>
              </w:rPr>
            </w:pPr>
          </w:p>
        </w:tc>
        <w:tc>
          <w:tcPr>
            <w:tcW w:w="611" w:type="pct"/>
            <w:vAlign w:val="center"/>
          </w:tcPr>
          <w:p w14:paraId="26676609">
            <w:pPr>
              <w:ind w:firstLine="0" w:firstLineChars="0"/>
              <w:jc w:val="center"/>
              <w:rPr>
                <w:rFonts w:ascii="Times New Roman" w:hAnsi="Times New Roman"/>
                <w:sz w:val="15"/>
                <w:szCs w:val="15"/>
              </w:rPr>
            </w:pPr>
            <w:r>
              <w:rPr>
                <w:rFonts w:ascii="Times New Roman" w:hAnsi="Times New Roman"/>
                <w:sz w:val="15"/>
                <w:szCs w:val="15"/>
              </w:rPr>
              <w:t>√</w:t>
            </w:r>
          </w:p>
        </w:tc>
        <w:tc>
          <w:tcPr>
            <w:tcW w:w="625" w:type="pct"/>
            <w:vAlign w:val="center"/>
          </w:tcPr>
          <w:p w14:paraId="67C233B2">
            <w:pPr>
              <w:ind w:firstLine="0" w:firstLineChars="0"/>
              <w:jc w:val="center"/>
              <w:rPr>
                <w:rFonts w:ascii="Times New Roman" w:hAnsi="Times New Roman"/>
                <w:sz w:val="15"/>
                <w:szCs w:val="15"/>
              </w:rPr>
            </w:pPr>
          </w:p>
        </w:tc>
        <w:tc>
          <w:tcPr>
            <w:tcW w:w="811" w:type="pct"/>
            <w:vAlign w:val="center"/>
          </w:tcPr>
          <w:p w14:paraId="204617FF">
            <w:pPr>
              <w:ind w:firstLine="0" w:firstLineChars="0"/>
              <w:jc w:val="center"/>
              <w:rPr>
                <w:rFonts w:ascii="Times New Roman" w:hAnsi="Times New Roman"/>
                <w:sz w:val="15"/>
                <w:szCs w:val="15"/>
              </w:rPr>
            </w:pPr>
            <w:r>
              <w:rPr>
                <w:rFonts w:ascii="Times New Roman" w:hAnsi="Times New Roman"/>
                <w:sz w:val="15"/>
                <w:szCs w:val="15"/>
              </w:rPr>
              <w:t>4.83</w:t>
            </w:r>
          </w:p>
        </w:tc>
        <w:tc>
          <w:tcPr>
            <w:tcW w:w="609" w:type="pct"/>
            <w:vAlign w:val="center"/>
          </w:tcPr>
          <w:p w14:paraId="3C134D6E">
            <w:pPr>
              <w:ind w:firstLine="0" w:firstLineChars="0"/>
              <w:jc w:val="center"/>
              <w:rPr>
                <w:rFonts w:ascii="Times New Roman" w:hAnsi="Times New Roman"/>
                <w:sz w:val="15"/>
                <w:szCs w:val="15"/>
              </w:rPr>
            </w:pPr>
            <w:r>
              <w:rPr>
                <w:rFonts w:ascii="Times New Roman" w:hAnsi="Times New Roman"/>
                <w:sz w:val="15"/>
                <w:szCs w:val="15"/>
              </w:rPr>
              <w:t>7.84</w:t>
            </w:r>
          </w:p>
        </w:tc>
        <w:tc>
          <w:tcPr>
            <w:tcW w:w="721" w:type="pct"/>
            <w:vAlign w:val="center"/>
          </w:tcPr>
          <w:p w14:paraId="4B8E4CDA">
            <w:pPr>
              <w:ind w:firstLine="0" w:firstLineChars="0"/>
              <w:jc w:val="center"/>
              <w:rPr>
                <w:rFonts w:ascii="Times New Roman" w:hAnsi="Times New Roman"/>
                <w:sz w:val="15"/>
                <w:szCs w:val="15"/>
              </w:rPr>
            </w:pPr>
            <w:r>
              <w:rPr>
                <w:rFonts w:ascii="Times New Roman" w:hAnsi="Times New Roman"/>
                <w:sz w:val="15"/>
                <w:szCs w:val="15"/>
              </w:rPr>
              <w:t>1.21</w:t>
            </w:r>
          </w:p>
        </w:tc>
      </w:tr>
      <w:tr w14:paraId="0EA68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1" w:hRule="atLeast"/>
        </w:trPr>
        <w:tc>
          <w:tcPr>
            <w:tcW w:w="1013" w:type="pct"/>
            <w:vAlign w:val="center"/>
          </w:tcPr>
          <w:p w14:paraId="518A03AC">
            <w:pPr>
              <w:ind w:firstLine="0" w:firstLineChars="0"/>
              <w:jc w:val="center"/>
              <w:rPr>
                <w:rFonts w:ascii="Times New Roman" w:hAnsi="Times New Roman"/>
                <w:sz w:val="15"/>
                <w:szCs w:val="15"/>
              </w:rPr>
            </w:pPr>
            <w:r>
              <w:rPr>
                <w:rFonts w:ascii="Times New Roman" w:hAnsi="Times New Roman"/>
                <w:sz w:val="15"/>
                <w:szCs w:val="15"/>
              </w:rPr>
              <w:t>实验3</w:t>
            </w:r>
          </w:p>
        </w:tc>
        <w:tc>
          <w:tcPr>
            <w:tcW w:w="611" w:type="pct"/>
            <w:vAlign w:val="center"/>
          </w:tcPr>
          <w:p w14:paraId="36BBC855">
            <w:pPr>
              <w:ind w:firstLine="0" w:firstLineChars="0"/>
              <w:jc w:val="center"/>
              <w:rPr>
                <w:rFonts w:ascii="Times New Roman" w:hAnsi="Times New Roman"/>
                <w:sz w:val="15"/>
                <w:szCs w:val="15"/>
              </w:rPr>
            </w:pPr>
          </w:p>
        </w:tc>
        <w:tc>
          <w:tcPr>
            <w:tcW w:w="611" w:type="pct"/>
            <w:vAlign w:val="center"/>
          </w:tcPr>
          <w:p w14:paraId="5D013F77">
            <w:pPr>
              <w:ind w:firstLine="0" w:firstLineChars="0"/>
              <w:jc w:val="center"/>
              <w:rPr>
                <w:rFonts w:ascii="Times New Roman" w:hAnsi="Times New Roman"/>
                <w:sz w:val="15"/>
                <w:szCs w:val="15"/>
              </w:rPr>
            </w:pPr>
          </w:p>
        </w:tc>
        <w:tc>
          <w:tcPr>
            <w:tcW w:w="625" w:type="pct"/>
            <w:vAlign w:val="center"/>
          </w:tcPr>
          <w:p w14:paraId="13ECA93A">
            <w:pPr>
              <w:ind w:firstLine="0" w:firstLineChars="0"/>
              <w:jc w:val="center"/>
              <w:rPr>
                <w:rFonts w:ascii="Times New Roman" w:hAnsi="Times New Roman"/>
                <w:sz w:val="15"/>
                <w:szCs w:val="15"/>
              </w:rPr>
            </w:pPr>
            <w:r>
              <w:rPr>
                <w:rFonts w:ascii="Times New Roman" w:hAnsi="Times New Roman"/>
                <w:sz w:val="15"/>
                <w:szCs w:val="15"/>
              </w:rPr>
              <w:t>√</w:t>
            </w:r>
          </w:p>
        </w:tc>
        <w:tc>
          <w:tcPr>
            <w:tcW w:w="811" w:type="pct"/>
            <w:vAlign w:val="center"/>
          </w:tcPr>
          <w:p w14:paraId="7924C63F">
            <w:pPr>
              <w:ind w:firstLine="0" w:firstLineChars="0"/>
              <w:jc w:val="center"/>
              <w:rPr>
                <w:rFonts w:ascii="Times New Roman" w:hAnsi="Times New Roman"/>
                <w:sz w:val="15"/>
                <w:szCs w:val="15"/>
              </w:rPr>
            </w:pPr>
            <w:r>
              <w:rPr>
                <w:rFonts w:ascii="Times New Roman" w:hAnsi="Times New Roman"/>
                <w:sz w:val="15"/>
                <w:szCs w:val="15"/>
              </w:rPr>
              <w:t>4.96</w:t>
            </w:r>
          </w:p>
        </w:tc>
        <w:tc>
          <w:tcPr>
            <w:tcW w:w="609" w:type="pct"/>
            <w:vAlign w:val="center"/>
          </w:tcPr>
          <w:p w14:paraId="12D6573A">
            <w:pPr>
              <w:ind w:firstLine="0" w:firstLineChars="0"/>
              <w:jc w:val="center"/>
              <w:rPr>
                <w:rFonts w:ascii="Times New Roman" w:hAnsi="Times New Roman"/>
                <w:sz w:val="15"/>
                <w:szCs w:val="15"/>
              </w:rPr>
            </w:pPr>
            <w:r>
              <w:rPr>
                <w:rFonts w:ascii="Times New Roman" w:hAnsi="Times New Roman"/>
                <w:sz w:val="15"/>
                <w:szCs w:val="15"/>
              </w:rPr>
              <w:t>8.05</w:t>
            </w:r>
          </w:p>
        </w:tc>
        <w:tc>
          <w:tcPr>
            <w:tcW w:w="721" w:type="pct"/>
            <w:vAlign w:val="center"/>
          </w:tcPr>
          <w:p w14:paraId="43DCF4C2">
            <w:pPr>
              <w:ind w:firstLine="0" w:firstLineChars="0"/>
              <w:jc w:val="center"/>
              <w:rPr>
                <w:rFonts w:ascii="Times New Roman" w:hAnsi="Times New Roman"/>
                <w:sz w:val="15"/>
                <w:szCs w:val="15"/>
              </w:rPr>
            </w:pPr>
            <w:r>
              <w:rPr>
                <w:rFonts w:ascii="Times New Roman" w:hAnsi="Times New Roman"/>
                <w:sz w:val="15"/>
                <w:szCs w:val="15"/>
              </w:rPr>
              <w:t>1.23</w:t>
            </w:r>
          </w:p>
        </w:tc>
      </w:tr>
      <w:tr w14:paraId="2F4B1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5" w:hRule="atLeast"/>
        </w:trPr>
        <w:tc>
          <w:tcPr>
            <w:tcW w:w="1013" w:type="pct"/>
            <w:vAlign w:val="center"/>
          </w:tcPr>
          <w:p w14:paraId="24DBFD8B">
            <w:pPr>
              <w:ind w:firstLine="0" w:firstLineChars="0"/>
              <w:jc w:val="center"/>
              <w:rPr>
                <w:rFonts w:ascii="Times New Roman" w:hAnsi="Times New Roman"/>
                <w:sz w:val="15"/>
                <w:szCs w:val="15"/>
              </w:rPr>
            </w:pPr>
            <w:r>
              <w:rPr>
                <w:rFonts w:ascii="Times New Roman" w:hAnsi="Times New Roman"/>
                <w:sz w:val="15"/>
                <w:szCs w:val="15"/>
              </w:rPr>
              <w:t>实验4</w:t>
            </w:r>
          </w:p>
        </w:tc>
        <w:tc>
          <w:tcPr>
            <w:tcW w:w="611" w:type="pct"/>
            <w:vAlign w:val="center"/>
          </w:tcPr>
          <w:p w14:paraId="269A7C23">
            <w:pPr>
              <w:ind w:firstLine="0" w:firstLineChars="0"/>
              <w:jc w:val="center"/>
              <w:rPr>
                <w:rFonts w:ascii="Times New Roman" w:hAnsi="Times New Roman"/>
                <w:sz w:val="15"/>
                <w:szCs w:val="15"/>
              </w:rPr>
            </w:pPr>
          </w:p>
        </w:tc>
        <w:tc>
          <w:tcPr>
            <w:tcW w:w="611" w:type="pct"/>
            <w:vAlign w:val="center"/>
          </w:tcPr>
          <w:p w14:paraId="0F991EDD">
            <w:pPr>
              <w:ind w:firstLine="0" w:firstLineChars="0"/>
              <w:jc w:val="center"/>
              <w:rPr>
                <w:rFonts w:ascii="Times New Roman" w:hAnsi="Times New Roman"/>
                <w:sz w:val="15"/>
                <w:szCs w:val="15"/>
              </w:rPr>
            </w:pPr>
            <w:r>
              <w:rPr>
                <w:rFonts w:ascii="Times New Roman" w:hAnsi="Times New Roman"/>
                <w:sz w:val="15"/>
                <w:szCs w:val="15"/>
              </w:rPr>
              <w:t>√</w:t>
            </w:r>
          </w:p>
        </w:tc>
        <w:tc>
          <w:tcPr>
            <w:tcW w:w="625" w:type="pct"/>
            <w:vAlign w:val="center"/>
          </w:tcPr>
          <w:p w14:paraId="0041B717">
            <w:pPr>
              <w:ind w:firstLine="0" w:firstLineChars="0"/>
              <w:jc w:val="center"/>
              <w:rPr>
                <w:rFonts w:ascii="Times New Roman" w:hAnsi="Times New Roman"/>
                <w:sz w:val="15"/>
                <w:szCs w:val="15"/>
              </w:rPr>
            </w:pPr>
            <w:r>
              <w:rPr>
                <w:rFonts w:ascii="Times New Roman" w:hAnsi="Times New Roman"/>
                <w:sz w:val="15"/>
                <w:szCs w:val="15"/>
              </w:rPr>
              <w:t>√</w:t>
            </w:r>
          </w:p>
        </w:tc>
        <w:tc>
          <w:tcPr>
            <w:tcW w:w="811" w:type="pct"/>
            <w:vAlign w:val="center"/>
          </w:tcPr>
          <w:p w14:paraId="7419A6AC">
            <w:pPr>
              <w:ind w:firstLine="0" w:firstLineChars="0"/>
              <w:jc w:val="center"/>
              <w:rPr>
                <w:rFonts w:ascii="Times New Roman" w:hAnsi="Times New Roman"/>
                <w:sz w:val="15"/>
                <w:szCs w:val="15"/>
              </w:rPr>
            </w:pPr>
            <w:r>
              <w:rPr>
                <w:rFonts w:ascii="Times New Roman" w:hAnsi="Times New Roman"/>
                <w:sz w:val="15"/>
                <w:szCs w:val="15"/>
              </w:rPr>
              <w:t>5.12</w:t>
            </w:r>
          </w:p>
        </w:tc>
        <w:tc>
          <w:tcPr>
            <w:tcW w:w="609" w:type="pct"/>
            <w:vAlign w:val="center"/>
          </w:tcPr>
          <w:p w14:paraId="171C12F8">
            <w:pPr>
              <w:ind w:firstLine="0" w:firstLineChars="0"/>
              <w:jc w:val="center"/>
              <w:rPr>
                <w:rFonts w:ascii="Times New Roman" w:hAnsi="Times New Roman"/>
                <w:sz w:val="15"/>
                <w:szCs w:val="15"/>
              </w:rPr>
            </w:pPr>
            <w:r>
              <w:rPr>
                <w:rFonts w:ascii="Times New Roman" w:hAnsi="Times New Roman"/>
                <w:sz w:val="15"/>
                <w:szCs w:val="15"/>
              </w:rPr>
              <w:t>8.15</w:t>
            </w:r>
          </w:p>
        </w:tc>
        <w:tc>
          <w:tcPr>
            <w:tcW w:w="721" w:type="pct"/>
            <w:vAlign w:val="center"/>
          </w:tcPr>
          <w:p w14:paraId="2B1066F9">
            <w:pPr>
              <w:ind w:firstLine="0" w:firstLineChars="0"/>
              <w:jc w:val="center"/>
              <w:rPr>
                <w:rFonts w:ascii="Times New Roman" w:hAnsi="Times New Roman"/>
                <w:sz w:val="15"/>
                <w:szCs w:val="15"/>
              </w:rPr>
            </w:pPr>
            <w:r>
              <w:rPr>
                <w:rFonts w:ascii="Times New Roman" w:hAnsi="Times New Roman"/>
                <w:sz w:val="15"/>
                <w:szCs w:val="15"/>
              </w:rPr>
              <w:t>1.36</w:t>
            </w:r>
          </w:p>
        </w:tc>
      </w:tr>
      <w:tr w14:paraId="64CD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61" w:hRule="atLeast"/>
        </w:trPr>
        <w:tc>
          <w:tcPr>
            <w:tcW w:w="1013" w:type="pct"/>
            <w:tcBorders>
              <w:bottom w:val="single" w:color="auto" w:sz="12" w:space="0"/>
            </w:tcBorders>
            <w:vAlign w:val="center"/>
          </w:tcPr>
          <w:p w14:paraId="6FE75961">
            <w:pPr>
              <w:ind w:firstLine="0" w:firstLineChars="0"/>
              <w:jc w:val="center"/>
              <w:rPr>
                <w:rFonts w:ascii="Times New Roman" w:hAnsi="Times New Roman"/>
                <w:sz w:val="15"/>
                <w:szCs w:val="15"/>
              </w:rPr>
            </w:pPr>
            <w:r>
              <w:rPr>
                <w:rFonts w:ascii="Times New Roman" w:hAnsi="Times New Roman"/>
                <w:sz w:val="15"/>
                <w:szCs w:val="15"/>
              </w:rPr>
              <w:t>PSO-FIRE</w:t>
            </w:r>
          </w:p>
        </w:tc>
        <w:tc>
          <w:tcPr>
            <w:tcW w:w="611" w:type="pct"/>
            <w:tcBorders>
              <w:bottom w:val="single" w:color="auto" w:sz="12" w:space="0"/>
            </w:tcBorders>
          </w:tcPr>
          <w:p w14:paraId="195CCFD5">
            <w:pPr>
              <w:ind w:firstLine="0" w:firstLineChars="0"/>
              <w:jc w:val="center"/>
              <w:rPr>
                <w:rFonts w:ascii="Times New Roman" w:hAnsi="Times New Roman"/>
                <w:sz w:val="15"/>
                <w:szCs w:val="15"/>
              </w:rPr>
            </w:pPr>
            <w:r>
              <w:rPr>
                <w:rFonts w:ascii="Times New Roman" w:hAnsi="Times New Roman"/>
                <w:sz w:val="15"/>
                <w:szCs w:val="15"/>
              </w:rPr>
              <w:t>√</w:t>
            </w:r>
          </w:p>
        </w:tc>
        <w:tc>
          <w:tcPr>
            <w:tcW w:w="611" w:type="pct"/>
            <w:tcBorders>
              <w:bottom w:val="single" w:color="auto" w:sz="12" w:space="0"/>
            </w:tcBorders>
          </w:tcPr>
          <w:p w14:paraId="189DDFF2">
            <w:pPr>
              <w:ind w:firstLine="0" w:firstLineChars="0"/>
              <w:jc w:val="center"/>
              <w:rPr>
                <w:rFonts w:ascii="Times New Roman" w:hAnsi="Times New Roman"/>
                <w:sz w:val="15"/>
                <w:szCs w:val="15"/>
              </w:rPr>
            </w:pPr>
            <w:r>
              <w:rPr>
                <w:rFonts w:ascii="Times New Roman" w:hAnsi="Times New Roman"/>
                <w:sz w:val="15"/>
                <w:szCs w:val="15"/>
              </w:rPr>
              <w:t>√</w:t>
            </w:r>
          </w:p>
        </w:tc>
        <w:tc>
          <w:tcPr>
            <w:tcW w:w="625" w:type="pct"/>
            <w:tcBorders>
              <w:bottom w:val="single" w:color="auto" w:sz="12" w:space="0"/>
            </w:tcBorders>
          </w:tcPr>
          <w:p w14:paraId="7BA4F7EA">
            <w:pPr>
              <w:ind w:firstLine="0" w:firstLineChars="0"/>
              <w:jc w:val="center"/>
              <w:rPr>
                <w:rFonts w:ascii="Times New Roman" w:hAnsi="Times New Roman"/>
                <w:sz w:val="15"/>
                <w:szCs w:val="15"/>
              </w:rPr>
            </w:pPr>
            <w:r>
              <w:rPr>
                <w:rFonts w:ascii="Times New Roman" w:hAnsi="Times New Roman"/>
                <w:sz w:val="15"/>
                <w:szCs w:val="15"/>
              </w:rPr>
              <w:t>√</w:t>
            </w:r>
          </w:p>
        </w:tc>
        <w:tc>
          <w:tcPr>
            <w:tcW w:w="811" w:type="pct"/>
            <w:tcBorders>
              <w:bottom w:val="single" w:color="auto" w:sz="12" w:space="0"/>
            </w:tcBorders>
            <w:vAlign w:val="center"/>
          </w:tcPr>
          <w:p w14:paraId="02C7C446">
            <w:pPr>
              <w:ind w:firstLine="0" w:firstLineChars="0"/>
              <w:jc w:val="center"/>
              <w:rPr>
                <w:rFonts w:ascii="Times New Roman" w:hAnsi="Times New Roman"/>
                <w:b/>
                <w:bCs/>
                <w:sz w:val="15"/>
                <w:szCs w:val="15"/>
              </w:rPr>
            </w:pPr>
            <w:r>
              <w:rPr>
                <w:rFonts w:ascii="Times New Roman" w:hAnsi="Times New Roman"/>
                <w:b/>
                <w:bCs/>
                <w:sz w:val="15"/>
                <w:szCs w:val="15"/>
              </w:rPr>
              <w:t>5.39</w:t>
            </w:r>
          </w:p>
        </w:tc>
        <w:tc>
          <w:tcPr>
            <w:tcW w:w="609" w:type="pct"/>
            <w:tcBorders>
              <w:bottom w:val="single" w:color="auto" w:sz="12" w:space="0"/>
            </w:tcBorders>
            <w:vAlign w:val="center"/>
          </w:tcPr>
          <w:p w14:paraId="44C15313">
            <w:pPr>
              <w:ind w:firstLine="0" w:firstLineChars="0"/>
              <w:jc w:val="center"/>
              <w:rPr>
                <w:rFonts w:ascii="Times New Roman" w:hAnsi="Times New Roman"/>
                <w:b/>
                <w:bCs/>
                <w:sz w:val="15"/>
                <w:szCs w:val="15"/>
              </w:rPr>
            </w:pPr>
            <w:r>
              <w:rPr>
                <w:rFonts w:ascii="Times New Roman" w:hAnsi="Times New Roman"/>
                <w:b/>
                <w:bCs/>
                <w:sz w:val="15"/>
                <w:szCs w:val="15"/>
              </w:rPr>
              <w:t>8.37</w:t>
            </w:r>
          </w:p>
        </w:tc>
        <w:tc>
          <w:tcPr>
            <w:tcW w:w="721" w:type="pct"/>
            <w:tcBorders>
              <w:bottom w:val="single" w:color="auto" w:sz="12" w:space="0"/>
            </w:tcBorders>
            <w:vAlign w:val="center"/>
          </w:tcPr>
          <w:p w14:paraId="479CC8BC">
            <w:pPr>
              <w:ind w:firstLine="0" w:firstLineChars="0"/>
              <w:jc w:val="center"/>
              <w:rPr>
                <w:rFonts w:ascii="Times New Roman" w:hAnsi="Times New Roman"/>
                <w:b/>
                <w:bCs/>
                <w:sz w:val="15"/>
                <w:szCs w:val="15"/>
              </w:rPr>
            </w:pPr>
            <w:r>
              <w:rPr>
                <w:rFonts w:ascii="Times New Roman" w:hAnsi="Times New Roman"/>
                <w:b/>
                <w:bCs/>
                <w:sz w:val="15"/>
                <w:szCs w:val="15"/>
              </w:rPr>
              <w:t>1.47</w:t>
            </w:r>
          </w:p>
        </w:tc>
      </w:tr>
      <w:bookmarkEnd w:id="3"/>
    </w:tbl>
    <w:p w14:paraId="2F98008C">
      <w:pPr>
        <w:ind w:firstLine="400"/>
        <w:rPr>
          <w:rFonts w:ascii="Times New Roman" w:hAnsi="Times New Roman"/>
          <w:szCs w:val="24"/>
        </w:rPr>
      </w:pPr>
      <w:r>
        <w:rPr>
          <w:rFonts w:ascii="Times New Roman" w:hAnsi="Times New Roman"/>
          <w:szCs w:val="24"/>
        </w:rPr>
        <w:t xml:space="preserve">通过分析表2数据, 可以得出以下结论: </w:t>
      </w:r>
    </w:p>
    <w:p w14:paraId="7559BCDE">
      <w:pPr>
        <w:ind w:firstLine="400"/>
        <w:rPr>
          <w:rFonts w:ascii="Times New Roman" w:hAnsi="Times New Roman"/>
          <w:szCs w:val="24"/>
        </w:rPr>
      </w:pPr>
      <w:r>
        <w:rPr>
          <w:rFonts w:ascii="Times New Roman" w:hAnsi="Times New Roman"/>
          <w:szCs w:val="24"/>
        </w:rPr>
        <w:t xml:space="preserve">各模块均有效: 从Experiment 1、2、3的结果可见, 相较于基准PSO(AEIR 4.15%), 单独引入DPSO(4.67%)、DDSSF(4.83%)或HDCG(4.96%)中任意一个模块, 都能显著提升算法的能量优化能力(AEIR)和熵改善能力(ASIR). 这证明了三个创新点各自的独立有效性. </w:t>
      </w:r>
    </w:p>
    <w:p w14:paraId="0EAF91D4">
      <w:pPr>
        <w:ind w:firstLine="400"/>
        <w:rPr>
          <w:rFonts w:ascii="Times New Roman" w:hAnsi="Times New Roman"/>
          <w:szCs w:val="24"/>
        </w:rPr>
      </w:pPr>
      <w:r>
        <w:rPr>
          <w:rFonts w:ascii="Times New Roman" w:hAnsi="Times New Roman"/>
          <w:szCs w:val="24"/>
        </w:rPr>
        <w:t xml:space="preserve">HDCG贡献突出: 在三个单独模块中, Experiment 3(仅HDCG)的性能提升最为明显(AEIR 4.96%), 甚至优于Experiment 1(DPSO). 这表明在高维优化中, 利用历史最优解来指导新一代候选体的生成, 是一种极其高效的搜索策略, 能显著加速收敛并避免重复无效搜索. </w:t>
      </w:r>
    </w:p>
    <w:p w14:paraId="007A2B31">
      <w:pPr>
        <w:ind w:firstLine="400"/>
        <w:rPr>
          <w:rFonts w:ascii="Times New Roman" w:hAnsi="Times New Roman"/>
          <w:szCs w:val="24"/>
        </w:rPr>
      </w:pPr>
      <w:r>
        <w:rPr>
          <w:rFonts w:ascii="Times New Roman" w:hAnsi="Times New Roman"/>
          <w:szCs w:val="24"/>
        </w:rPr>
        <w:t xml:space="preserve">模块间具有协同增效作用: Experiment 4结合了DDSSF和HDCG,其AEIR(5.12%)高于单独使用DDSSF(4.83%)或HDCG(4.96%), 显示了这两个策略之间存在正向的协同作用. </w:t>
      </w:r>
    </w:p>
    <w:p w14:paraId="69D79A9D">
      <w:pPr>
        <w:ind w:firstLine="400"/>
        <w:rPr>
          <w:rFonts w:ascii="Times New Roman" w:hAnsi="Times New Roman"/>
          <w:szCs w:val="24"/>
        </w:rPr>
      </w:pPr>
      <w:r>
        <w:rPr>
          <w:rFonts w:ascii="Times New Roman" w:hAnsi="Times New Roman"/>
          <w:szCs w:val="24"/>
        </w:rPr>
        <w:t xml:space="preserve">完整模型性能最优: 最终, 集成了DPSO、DDSSF和HDCG三个模块的完整PSO-FIRE算法, 取得了5.39%的AEIR和8.37%的ASIR, 是所有组合中的最优结果. </w:t>
      </w:r>
    </w:p>
    <w:p w14:paraId="34B0736C">
      <w:pPr>
        <w:ind w:firstLine="400"/>
        <w:rPr>
          <w:rFonts w:ascii="Times New Roman" w:hAnsi="Times New Roman"/>
        </w:rPr>
      </w:pPr>
      <w:r>
        <w:rPr>
          <w:rFonts w:ascii="Times New Roman" w:hAnsi="Times New Roman"/>
          <w:szCs w:val="24"/>
        </w:rPr>
        <w:t>消融实验清晰地证明本文所提出的双粒子群框架、搜索空间聚焦和自学习候选生成机制, 并非简单的功能堆砌. 每一个模块都对算法性能有实质性的贡献, 并且它们之间能够互补协同, 共同作用, 最终使PSO-FIRE算法在复杂的高熵晶体结构优化任务上达到了最佳性</w:t>
      </w:r>
      <w:r>
        <w:rPr>
          <w:rFonts w:hint="eastAsia" w:ascii="Times New Roman" w:hAnsi="Times New Roman"/>
          <w:szCs w:val="24"/>
        </w:rPr>
        <w:t xml:space="preserve">. </w:t>
      </w:r>
    </w:p>
    <w:p w14:paraId="0925A4DB">
      <w:pPr>
        <w:pStyle w:val="5"/>
        <w:rPr>
          <w:rFonts w:ascii="Times New Roman" w:hAnsi="Times New Roman"/>
        </w:rPr>
      </w:pPr>
      <w:r>
        <w:rPr>
          <w:rFonts w:hint="eastAsia" w:ascii="Times New Roman" w:hAnsi="Times New Roman" w:eastAsia="宋体"/>
          <w:lang w:eastAsia="zh-CN"/>
        </w:rPr>
        <w:t>4</w:t>
      </w:r>
      <w:r>
        <w:rPr>
          <w:rFonts w:ascii="Times New Roman" w:hAnsi="Times New Roman" w:eastAsia="宋体"/>
        </w:rPr>
        <w:t xml:space="preserve">.5 </w:t>
      </w:r>
      <w:r>
        <w:rPr>
          <w:rFonts w:ascii="Times New Roman" w:hAnsi="Times New Roman"/>
        </w:rPr>
        <w:t>参数敏感性分析</w:t>
      </w:r>
    </w:p>
    <w:p w14:paraId="4B32F963">
      <w:pPr>
        <w:ind w:firstLine="400"/>
        <w:rPr>
          <w:rFonts w:ascii="Times New Roman" w:hAnsi="Times New Roman"/>
          <w:szCs w:val="24"/>
        </w:rPr>
      </w:pPr>
      <w:r>
        <w:rPr>
          <w:rFonts w:ascii="Times New Roman" w:hAnsi="Times New Roman"/>
          <w:szCs w:val="24"/>
        </w:rPr>
        <w:t>为验证 3.1 节中动态比例调整策略(式14)相较于固定比例的优越性, 本节在</w:t>
      </w:r>
      <w:r>
        <w:rPr>
          <w:rFonts w:ascii="Times New Roman" w:hAnsi="Times New Roman"/>
        </w:rPr>
        <w:t>Perov-5</w:t>
      </w:r>
      <w:r>
        <w:rPr>
          <w:rFonts w:ascii="Times New Roman" w:hAnsi="Times New Roman"/>
          <w:szCs w:val="24"/>
        </w:rPr>
        <w:t>数据集上设计了对比实验. 实验以标准PSO(FIRE粒子比例为0%)为基准, 对照组采用10%,</w:t>
      </w:r>
      <w:r>
        <w:rPr>
          <w:rFonts w:hint="eastAsia" w:ascii="Times New Roman" w:hAnsi="Times New Roman"/>
          <w:szCs w:val="24"/>
        </w:rPr>
        <w:t xml:space="preserve"> </w:t>
      </w:r>
      <w:r>
        <w:rPr>
          <w:rFonts w:ascii="Times New Roman" w:hAnsi="Times New Roman"/>
          <w:szCs w:val="24"/>
        </w:rPr>
        <w:t>30%,</w:t>
      </w:r>
      <w:r>
        <w:rPr>
          <w:rFonts w:hint="eastAsia" w:ascii="Times New Roman" w:hAnsi="Times New Roman"/>
          <w:szCs w:val="24"/>
        </w:rPr>
        <w:t xml:space="preserve"> </w:t>
      </w:r>
      <w:r>
        <w:rPr>
          <w:rFonts w:ascii="Times New Roman" w:hAnsi="Times New Roman"/>
          <w:szCs w:val="24"/>
        </w:rPr>
        <w:t xml:space="preserve">50%的固定FIRE粒子比例, 实验组采用本文的动态调整策略(DPSO). 结果如表3所示. </w:t>
      </w:r>
    </w:p>
    <w:tbl>
      <w:tblPr>
        <w:tblStyle w:val="3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50"/>
        <w:gridCol w:w="1792"/>
        <w:gridCol w:w="568"/>
        <w:gridCol w:w="568"/>
        <w:gridCol w:w="657"/>
      </w:tblGrid>
      <w:tr w14:paraId="50A9F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47" w:hRule="atLeast"/>
        </w:trPr>
        <w:tc>
          <w:tcPr>
            <w:tcW w:w="5000" w:type="pct"/>
            <w:gridSpan w:val="5"/>
            <w:tcBorders>
              <w:bottom w:val="single" w:color="auto" w:sz="4" w:space="0"/>
            </w:tcBorders>
            <w:vAlign w:val="center"/>
          </w:tcPr>
          <w:p w14:paraId="492FFA81">
            <w:pPr>
              <w:ind w:firstLine="0" w:firstLineChars="0"/>
              <w:jc w:val="center"/>
              <w:rPr>
                <w:rFonts w:ascii="Times New Roman" w:hAnsi="Times New Roman"/>
                <w:sz w:val="15"/>
                <w:szCs w:val="15"/>
              </w:rPr>
            </w:pPr>
            <w:r>
              <w:rPr>
                <w:rFonts w:ascii="Times New Roman" w:hAnsi="Times New Roman"/>
                <w:sz w:val="15"/>
                <w:szCs w:val="15"/>
              </w:rPr>
              <w:t>表3 参数敏感性分析结果</w:t>
            </w:r>
          </w:p>
        </w:tc>
      </w:tr>
      <w:tr w14:paraId="358A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47" w:hRule="atLeast"/>
        </w:trPr>
        <w:tc>
          <w:tcPr>
            <w:tcW w:w="1133" w:type="pct"/>
            <w:tcBorders>
              <w:top w:val="single" w:color="auto" w:sz="8" w:space="0"/>
              <w:bottom w:val="single" w:color="auto" w:sz="4" w:space="0"/>
            </w:tcBorders>
            <w:vAlign w:val="center"/>
          </w:tcPr>
          <w:p w14:paraId="24C74C9E">
            <w:pPr>
              <w:ind w:firstLine="0" w:firstLineChars="0"/>
              <w:jc w:val="center"/>
              <w:rPr>
                <w:rFonts w:ascii="Times New Roman" w:hAnsi="Times New Roman"/>
                <w:sz w:val="15"/>
                <w:szCs w:val="15"/>
              </w:rPr>
            </w:pPr>
            <w:r>
              <w:rPr>
                <w:rFonts w:ascii="Times New Roman" w:hAnsi="Times New Roman"/>
                <w:sz w:val="15"/>
                <w:szCs w:val="15"/>
              </w:rPr>
              <w:t>策略</w:t>
            </w:r>
          </w:p>
        </w:tc>
        <w:tc>
          <w:tcPr>
            <w:tcW w:w="1933" w:type="pct"/>
            <w:tcBorders>
              <w:top w:val="single" w:color="auto" w:sz="8" w:space="0"/>
              <w:bottom w:val="single" w:color="auto" w:sz="4" w:space="0"/>
            </w:tcBorders>
            <w:vAlign w:val="center"/>
          </w:tcPr>
          <w:p w14:paraId="0CD30784">
            <w:pPr>
              <w:ind w:firstLine="0" w:firstLineChars="0"/>
              <w:jc w:val="center"/>
              <w:rPr>
                <w:rFonts w:ascii="Times New Roman" w:hAnsi="Times New Roman"/>
                <w:sz w:val="15"/>
                <w:szCs w:val="15"/>
              </w:rPr>
            </w:pPr>
            <w:r>
              <w:rPr>
                <w:rFonts w:ascii="Times New Roman" w:hAnsi="Times New Roman"/>
                <w:sz w:val="15"/>
                <w:szCs w:val="15"/>
              </w:rPr>
              <w:t>FIRE例子比例(%)</w:t>
            </w:r>
          </w:p>
        </w:tc>
        <w:tc>
          <w:tcPr>
            <w:tcW w:w="613" w:type="pct"/>
            <w:tcBorders>
              <w:top w:val="single" w:color="auto" w:sz="8" w:space="0"/>
              <w:bottom w:val="single" w:color="auto" w:sz="4" w:space="0"/>
            </w:tcBorders>
            <w:vAlign w:val="center"/>
          </w:tcPr>
          <w:p w14:paraId="16D41CAF">
            <w:pPr>
              <w:ind w:firstLine="0" w:firstLineChars="0"/>
              <w:jc w:val="center"/>
              <w:rPr>
                <w:rFonts w:ascii="Times New Roman" w:hAnsi="Times New Roman"/>
                <w:sz w:val="15"/>
                <w:szCs w:val="15"/>
              </w:rPr>
            </w:pPr>
            <w:r>
              <w:rPr>
                <w:rFonts w:ascii="Times New Roman" w:hAnsi="Times New Roman"/>
                <w:sz w:val="15"/>
                <w:szCs w:val="15"/>
              </w:rPr>
              <w:t>AEIR</w:t>
            </w:r>
          </w:p>
        </w:tc>
        <w:tc>
          <w:tcPr>
            <w:tcW w:w="613" w:type="pct"/>
            <w:tcBorders>
              <w:top w:val="single" w:color="auto" w:sz="8" w:space="0"/>
              <w:bottom w:val="single" w:color="auto" w:sz="4" w:space="0"/>
            </w:tcBorders>
            <w:vAlign w:val="center"/>
          </w:tcPr>
          <w:p w14:paraId="625D3539">
            <w:pPr>
              <w:ind w:firstLine="0" w:firstLineChars="0"/>
              <w:jc w:val="center"/>
              <w:rPr>
                <w:rFonts w:ascii="Times New Roman" w:hAnsi="Times New Roman"/>
                <w:sz w:val="15"/>
                <w:szCs w:val="15"/>
              </w:rPr>
            </w:pPr>
            <w:r>
              <w:rPr>
                <w:rFonts w:ascii="Times New Roman" w:hAnsi="Times New Roman"/>
                <w:sz w:val="15"/>
                <w:szCs w:val="15"/>
              </w:rPr>
              <w:t>ASIR</w:t>
            </w:r>
          </w:p>
        </w:tc>
        <w:tc>
          <w:tcPr>
            <w:tcW w:w="709" w:type="pct"/>
            <w:tcBorders>
              <w:top w:val="single" w:color="auto" w:sz="8" w:space="0"/>
              <w:bottom w:val="single" w:color="auto" w:sz="4" w:space="0"/>
            </w:tcBorders>
            <w:vAlign w:val="center"/>
          </w:tcPr>
          <w:p w14:paraId="2CCFA8C5">
            <w:pPr>
              <w:ind w:firstLine="0" w:firstLineChars="0"/>
              <w:jc w:val="center"/>
              <w:rPr>
                <w:rFonts w:ascii="Times New Roman" w:hAnsi="Times New Roman"/>
                <w:sz w:val="15"/>
                <w:szCs w:val="15"/>
              </w:rPr>
            </w:pPr>
            <w:r>
              <w:rPr>
                <w:rFonts w:ascii="Times New Roman" w:hAnsi="Times New Roman"/>
                <w:sz w:val="15"/>
                <w:szCs w:val="15"/>
              </w:rPr>
              <w:t>AHV</w:t>
            </w:r>
          </w:p>
        </w:tc>
      </w:tr>
      <w:tr w14:paraId="4540B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5" w:hRule="atLeast"/>
        </w:trPr>
        <w:tc>
          <w:tcPr>
            <w:tcW w:w="1133" w:type="pct"/>
            <w:tcBorders>
              <w:top w:val="single" w:color="auto" w:sz="4" w:space="0"/>
            </w:tcBorders>
            <w:vAlign w:val="center"/>
          </w:tcPr>
          <w:p w14:paraId="175DAD19">
            <w:pPr>
              <w:ind w:firstLine="0" w:firstLineChars="0"/>
              <w:jc w:val="center"/>
              <w:rPr>
                <w:rFonts w:ascii="Times New Roman" w:hAnsi="Times New Roman"/>
                <w:sz w:val="15"/>
                <w:szCs w:val="15"/>
              </w:rPr>
            </w:pPr>
            <w:r>
              <w:rPr>
                <w:rFonts w:ascii="Times New Roman" w:hAnsi="Times New Roman"/>
                <w:sz w:val="15"/>
                <w:szCs w:val="15"/>
              </w:rPr>
              <w:t>PSO</w:t>
            </w:r>
          </w:p>
        </w:tc>
        <w:tc>
          <w:tcPr>
            <w:tcW w:w="1933" w:type="pct"/>
            <w:tcBorders>
              <w:top w:val="single" w:color="auto" w:sz="4" w:space="0"/>
            </w:tcBorders>
            <w:vAlign w:val="center"/>
          </w:tcPr>
          <w:p w14:paraId="7FC6500D">
            <w:pPr>
              <w:ind w:firstLine="0" w:firstLineChars="0"/>
              <w:jc w:val="center"/>
              <w:rPr>
                <w:rFonts w:ascii="Times New Roman" w:hAnsi="Times New Roman"/>
                <w:sz w:val="15"/>
                <w:szCs w:val="15"/>
              </w:rPr>
            </w:pPr>
            <w:r>
              <w:rPr>
                <w:rFonts w:ascii="Times New Roman" w:hAnsi="Times New Roman"/>
                <w:sz w:val="15"/>
                <w:szCs w:val="15"/>
              </w:rPr>
              <w:t>0</w:t>
            </w:r>
          </w:p>
        </w:tc>
        <w:tc>
          <w:tcPr>
            <w:tcW w:w="613" w:type="pct"/>
            <w:tcBorders>
              <w:top w:val="single" w:color="auto" w:sz="4" w:space="0"/>
            </w:tcBorders>
            <w:vAlign w:val="center"/>
          </w:tcPr>
          <w:p w14:paraId="75F9F6DC">
            <w:pPr>
              <w:ind w:firstLine="0" w:firstLineChars="0"/>
              <w:jc w:val="center"/>
              <w:rPr>
                <w:rFonts w:ascii="Times New Roman" w:hAnsi="Times New Roman"/>
                <w:sz w:val="15"/>
                <w:szCs w:val="15"/>
              </w:rPr>
            </w:pPr>
            <w:r>
              <w:rPr>
                <w:rFonts w:ascii="Times New Roman" w:hAnsi="Times New Roman"/>
                <w:sz w:val="15"/>
                <w:szCs w:val="15"/>
              </w:rPr>
              <w:t>4.15</w:t>
            </w:r>
          </w:p>
        </w:tc>
        <w:tc>
          <w:tcPr>
            <w:tcW w:w="613" w:type="pct"/>
            <w:tcBorders>
              <w:top w:val="single" w:color="auto" w:sz="4" w:space="0"/>
            </w:tcBorders>
            <w:vAlign w:val="center"/>
          </w:tcPr>
          <w:p w14:paraId="118044BE">
            <w:pPr>
              <w:ind w:firstLine="0" w:firstLineChars="0"/>
              <w:jc w:val="center"/>
              <w:rPr>
                <w:rFonts w:ascii="Times New Roman" w:hAnsi="Times New Roman"/>
                <w:sz w:val="15"/>
                <w:szCs w:val="15"/>
              </w:rPr>
            </w:pPr>
            <w:r>
              <w:rPr>
                <w:rFonts w:ascii="Times New Roman" w:hAnsi="Times New Roman"/>
                <w:sz w:val="15"/>
                <w:szCs w:val="15"/>
              </w:rPr>
              <w:t>7.79</w:t>
            </w:r>
          </w:p>
        </w:tc>
        <w:tc>
          <w:tcPr>
            <w:tcW w:w="709" w:type="pct"/>
            <w:tcBorders>
              <w:top w:val="single" w:color="auto" w:sz="4" w:space="0"/>
            </w:tcBorders>
            <w:vAlign w:val="center"/>
          </w:tcPr>
          <w:p w14:paraId="00D9F961">
            <w:pPr>
              <w:ind w:firstLine="0" w:firstLineChars="0"/>
              <w:jc w:val="center"/>
              <w:rPr>
                <w:rFonts w:ascii="Times New Roman" w:hAnsi="Times New Roman"/>
                <w:sz w:val="15"/>
                <w:szCs w:val="15"/>
              </w:rPr>
            </w:pPr>
            <w:r>
              <w:rPr>
                <w:rFonts w:ascii="Times New Roman" w:hAnsi="Times New Roman"/>
                <w:sz w:val="15"/>
                <w:szCs w:val="15"/>
              </w:rPr>
              <w:t>0.97</w:t>
            </w:r>
          </w:p>
        </w:tc>
      </w:tr>
      <w:tr w14:paraId="368C1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7" w:hRule="atLeast"/>
        </w:trPr>
        <w:tc>
          <w:tcPr>
            <w:tcW w:w="1133" w:type="pct"/>
            <w:vAlign w:val="center"/>
          </w:tcPr>
          <w:p w14:paraId="5E75A513">
            <w:pPr>
              <w:ind w:firstLine="0" w:firstLineChars="0"/>
              <w:jc w:val="center"/>
              <w:rPr>
                <w:rFonts w:ascii="Times New Roman" w:hAnsi="Times New Roman"/>
                <w:sz w:val="15"/>
                <w:szCs w:val="15"/>
              </w:rPr>
            </w:pPr>
            <w:r>
              <w:rPr>
                <w:rFonts w:ascii="Times New Roman" w:hAnsi="Times New Roman"/>
                <w:sz w:val="15"/>
                <w:szCs w:val="15"/>
              </w:rPr>
              <w:t>静态比例1</w:t>
            </w:r>
          </w:p>
        </w:tc>
        <w:tc>
          <w:tcPr>
            <w:tcW w:w="1933" w:type="pct"/>
            <w:vAlign w:val="center"/>
          </w:tcPr>
          <w:p w14:paraId="624AACE1">
            <w:pPr>
              <w:ind w:firstLine="0" w:firstLineChars="0"/>
              <w:jc w:val="center"/>
              <w:rPr>
                <w:rFonts w:ascii="Times New Roman" w:hAnsi="Times New Roman"/>
                <w:sz w:val="15"/>
                <w:szCs w:val="15"/>
              </w:rPr>
            </w:pPr>
            <w:r>
              <w:rPr>
                <w:rFonts w:ascii="Times New Roman" w:hAnsi="Times New Roman"/>
                <w:sz w:val="15"/>
                <w:szCs w:val="15"/>
              </w:rPr>
              <w:t>10</w:t>
            </w:r>
          </w:p>
        </w:tc>
        <w:tc>
          <w:tcPr>
            <w:tcW w:w="613" w:type="pct"/>
          </w:tcPr>
          <w:p w14:paraId="65D731EA">
            <w:pPr>
              <w:ind w:firstLine="0" w:firstLineChars="0"/>
              <w:jc w:val="center"/>
              <w:rPr>
                <w:rFonts w:ascii="Times New Roman" w:hAnsi="Times New Roman"/>
                <w:sz w:val="15"/>
                <w:szCs w:val="15"/>
              </w:rPr>
            </w:pPr>
            <w:r>
              <w:rPr>
                <w:rFonts w:ascii="Times New Roman" w:hAnsi="Times New Roman"/>
                <w:sz w:val="15"/>
                <w:szCs w:val="15"/>
              </w:rPr>
              <w:t>4.38</w:t>
            </w:r>
          </w:p>
        </w:tc>
        <w:tc>
          <w:tcPr>
            <w:tcW w:w="613" w:type="pct"/>
          </w:tcPr>
          <w:p w14:paraId="0BA2D9B8">
            <w:pPr>
              <w:ind w:firstLine="0" w:firstLineChars="0"/>
              <w:jc w:val="center"/>
              <w:rPr>
                <w:rFonts w:ascii="Times New Roman" w:hAnsi="Times New Roman"/>
                <w:sz w:val="15"/>
                <w:szCs w:val="15"/>
              </w:rPr>
            </w:pPr>
            <w:r>
              <w:rPr>
                <w:rFonts w:ascii="Times New Roman" w:hAnsi="Times New Roman"/>
                <w:sz w:val="15"/>
                <w:szCs w:val="15"/>
              </w:rPr>
              <w:t>7.65</w:t>
            </w:r>
          </w:p>
        </w:tc>
        <w:tc>
          <w:tcPr>
            <w:tcW w:w="709" w:type="pct"/>
          </w:tcPr>
          <w:p w14:paraId="0187170D">
            <w:pPr>
              <w:ind w:firstLine="0" w:firstLineChars="0"/>
              <w:jc w:val="center"/>
              <w:rPr>
                <w:rFonts w:ascii="Times New Roman" w:hAnsi="Times New Roman"/>
                <w:sz w:val="15"/>
                <w:szCs w:val="15"/>
              </w:rPr>
            </w:pPr>
            <w:r>
              <w:rPr>
                <w:rFonts w:ascii="Times New Roman" w:hAnsi="Times New Roman"/>
                <w:sz w:val="15"/>
                <w:szCs w:val="15"/>
              </w:rPr>
              <w:t>0.89</w:t>
            </w:r>
          </w:p>
        </w:tc>
      </w:tr>
      <w:tr w14:paraId="3616E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5" w:hRule="atLeast"/>
        </w:trPr>
        <w:tc>
          <w:tcPr>
            <w:tcW w:w="1133" w:type="pct"/>
            <w:vAlign w:val="center"/>
          </w:tcPr>
          <w:p w14:paraId="3694F67E">
            <w:pPr>
              <w:ind w:firstLine="0" w:firstLineChars="0"/>
              <w:jc w:val="center"/>
              <w:rPr>
                <w:rFonts w:ascii="Times New Roman" w:hAnsi="Times New Roman"/>
                <w:sz w:val="15"/>
                <w:szCs w:val="15"/>
              </w:rPr>
            </w:pPr>
            <w:r>
              <w:rPr>
                <w:rFonts w:ascii="Times New Roman" w:hAnsi="Times New Roman"/>
                <w:sz w:val="15"/>
                <w:szCs w:val="15"/>
              </w:rPr>
              <w:t>静态比例2</w:t>
            </w:r>
          </w:p>
        </w:tc>
        <w:tc>
          <w:tcPr>
            <w:tcW w:w="1933" w:type="pct"/>
            <w:vAlign w:val="center"/>
          </w:tcPr>
          <w:p w14:paraId="0BC1041D">
            <w:pPr>
              <w:ind w:firstLine="0" w:firstLineChars="0"/>
              <w:jc w:val="center"/>
              <w:rPr>
                <w:rFonts w:ascii="Times New Roman" w:hAnsi="Times New Roman"/>
                <w:sz w:val="15"/>
                <w:szCs w:val="15"/>
              </w:rPr>
            </w:pPr>
            <w:r>
              <w:rPr>
                <w:rFonts w:ascii="Times New Roman" w:hAnsi="Times New Roman"/>
                <w:sz w:val="15"/>
                <w:szCs w:val="15"/>
              </w:rPr>
              <w:t>30</w:t>
            </w:r>
          </w:p>
        </w:tc>
        <w:tc>
          <w:tcPr>
            <w:tcW w:w="613" w:type="pct"/>
          </w:tcPr>
          <w:p w14:paraId="06C772D4">
            <w:pPr>
              <w:ind w:firstLine="0" w:firstLineChars="0"/>
              <w:jc w:val="center"/>
              <w:rPr>
                <w:rFonts w:ascii="Times New Roman" w:hAnsi="Times New Roman"/>
                <w:sz w:val="15"/>
                <w:szCs w:val="15"/>
              </w:rPr>
            </w:pPr>
            <w:r>
              <w:rPr>
                <w:rFonts w:ascii="Times New Roman" w:hAnsi="Times New Roman"/>
                <w:sz w:val="15"/>
                <w:szCs w:val="15"/>
              </w:rPr>
              <w:t>4.42</w:t>
            </w:r>
          </w:p>
        </w:tc>
        <w:tc>
          <w:tcPr>
            <w:tcW w:w="613" w:type="pct"/>
          </w:tcPr>
          <w:p w14:paraId="2C8CDB86">
            <w:pPr>
              <w:ind w:firstLine="0" w:firstLineChars="0"/>
              <w:jc w:val="center"/>
              <w:rPr>
                <w:rFonts w:ascii="Times New Roman" w:hAnsi="Times New Roman"/>
                <w:sz w:val="15"/>
                <w:szCs w:val="15"/>
              </w:rPr>
            </w:pPr>
            <w:r>
              <w:rPr>
                <w:rFonts w:ascii="Times New Roman" w:hAnsi="Times New Roman"/>
                <w:sz w:val="15"/>
                <w:szCs w:val="15"/>
              </w:rPr>
              <w:t>7.71</w:t>
            </w:r>
          </w:p>
        </w:tc>
        <w:tc>
          <w:tcPr>
            <w:tcW w:w="709" w:type="pct"/>
          </w:tcPr>
          <w:p w14:paraId="32CE7979">
            <w:pPr>
              <w:ind w:firstLine="0" w:firstLineChars="0"/>
              <w:jc w:val="center"/>
              <w:rPr>
                <w:rFonts w:ascii="Times New Roman" w:hAnsi="Times New Roman"/>
                <w:sz w:val="15"/>
                <w:szCs w:val="15"/>
              </w:rPr>
            </w:pPr>
            <w:r>
              <w:rPr>
                <w:rFonts w:ascii="Times New Roman" w:hAnsi="Times New Roman"/>
                <w:sz w:val="15"/>
                <w:szCs w:val="15"/>
              </w:rPr>
              <w:t>0.91</w:t>
            </w:r>
          </w:p>
        </w:tc>
      </w:tr>
      <w:tr w14:paraId="77CE0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5" w:hRule="atLeast"/>
        </w:trPr>
        <w:tc>
          <w:tcPr>
            <w:tcW w:w="1133" w:type="pct"/>
            <w:vAlign w:val="center"/>
          </w:tcPr>
          <w:p w14:paraId="2900F535">
            <w:pPr>
              <w:ind w:firstLine="0" w:firstLineChars="0"/>
              <w:jc w:val="center"/>
              <w:rPr>
                <w:rFonts w:ascii="Times New Roman" w:hAnsi="Times New Roman"/>
                <w:sz w:val="15"/>
                <w:szCs w:val="15"/>
              </w:rPr>
            </w:pPr>
            <w:r>
              <w:rPr>
                <w:rFonts w:ascii="Times New Roman" w:hAnsi="Times New Roman"/>
                <w:sz w:val="15"/>
                <w:szCs w:val="15"/>
              </w:rPr>
              <w:t>静态比例3</w:t>
            </w:r>
          </w:p>
        </w:tc>
        <w:tc>
          <w:tcPr>
            <w:tcW w:w="1933" w:type="pct"/>
            <w:vAlign w:val="center"/>
          </w:tcPr>
          <w:p w14:paraId="24CBAC40">
            <w:pPr>
              <w:ind w:firstLine="0" w:firstLineChars="0"/>
              <w:jc w:val="center"/>
              <w:rPr>
                <w:rFonts w:ascii="Times New Roman" w:hAnsi="Times New Roman"/>
                <w:sz w:val="15"/>
                <w:szCs w:val="15"/>
              </w:rPr>
            </w:pPr>
            <w:r>
              <w:rPr>
                <w:rFonts w:ascii="Times New Roman" w:hAnsi="Times New Roman"/>
                <w:sz w:val="15"/>
                <w:szCs w:val="15"/>
              </w:rPr>
              <w:t>50</w:t>
            </w:r>
          </w:p>
        </w:tc>
        <w:tc>
          <w:tcPr>
            <w:tcW w:w="613" w:type="pct"/>
          </w:tcPr>
          <w:p w14:paraId="349BDD5B">
            <w:pPr>
              <w:ind w:firstLine="0" w:firstLineChars="0"/>
              <w:jc w:val="center"/>
              <w:rPr>
                <w:rFonts w:ascii="Times New Roman" w:hAnsi="Times New Roman"/>
                <w:sz w:val="15"/>
                <w:szCs w:val="15"/>
              </w:rPr>
            </w:pPr>
            <w:r>
              <w:rPr>
                <w:rFonts w:ascii="Times New Roman" w:hAnsi="Times New Roman"/>
                <w:sz w:val="15"/>
                <w:szCs w:val="15"/>
              </w:rPr>
              <w:t>4.33</w:t>
            </w:r>
          </w:p>
        </w:tc>
        <w:tc>
          <w:tcPr>
            <w:tcW w:w="613" w:type="pct"/>
          </w:tcPr>
          <w:p w14:paraId="5A87B82F">
            <w:pPr>
              <w:ind w:firstLine="0" w:firstLineChars="0"/>
              <w:jc w:val="center"/>
              <w:rPr>
                <w:rFonts w:ascii="Times New Roman" w:hAnsi="Times New Roman"/>
                <w:sz w:val="15"/>
                <w:szCs w:val="15"/>
              </w:rPr>
            </w:pPr>
            <w:r>
              <w:rPr>
                <w:rFonts w:ascii="Times New Roman" w:hAnsi="Times New Roman"/>
                <w:sz w:val="15"/>
                <w:szCs w:val="15"/>
              </w:rPr>
              <w:t>7.52</w:t>
            </w:r>
          </w:p>
        </w:tc>
        <w:tc>
          <w:tcPr>
            <w:tcW w:w="709" w:type="pct"/>
          </w:tcPr>
          <w:p w14:paraId="23B1D1E5">
            <w:pPr>
              <w:ind w:firstLine="0" w:firstLineChars="0"/>
              <w:jc w:val="center"/>
              <w:rPr>
                <w:rFonts w:ascii="Times New Roman" w:hAnsi="Times New Roman"/>
                <w:sz w:val="15"/>
                <w:szCs w:val="15"/>
              </w:rPr>
            </w:pPr>
            <w:r>
              <w:rPr>
                <w:rFonts w:ascii="Times New Roman" w:hAnsi="Times New Roman"/>
                <w:sz w:val="15"/>
                <w:szCs w:val="15"/>
              </w:rPr>
              <w:t>0.82</w:t>
            </w:r>
          </w:p>
        </w:tc>
      </w:tr>
      <w:tr w14:paraId="2F96D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7" w:hRule="atLeast"/>
        </w:trPr>
        <w:tc>
          <w:tcPr>
            <w:tcW w:w="1133" w:type="pct"/>
            <w:tcBorders>
              <w:bottom w:val="single" w:color="auto" w:sz="8" w:space="0"/>
            </w:tcBorders>
            <w:vAlign w:val="center"/>
          </w:tcPr>
          <w:p w14:paraId="367473FD">
            <w:pPr>
              <w:ind w:firstLine="0" w:firstLineChars="0"/>
              <w:jc w:val="center"/>
              <w:rPr>
                <w:rFonts w:ascii="Times New Roman" w:hAnsi="Times New Roman"/>
                <w:sz w:val="15"/>
                <w:szCs w:val="15"/>
              </w:rPr>
            </w:pPr>
            <w:r>
              <w:rPr>
                <w:rFonts w:ascii="Times New Roman" w:hAnsi="Times New Roman"/>
                <w:sz w:val="15"/>
                <w:szCs w:val="15"/>
              </w:rPr>
              <w:t>PSO-FIRE</w:t>
            </w:r>
          </w:p>
        </w:tc>
        <w:tc>
          <w:tcPr>
            <w:tcW w:w="1933" w:type="pct"/>
            <w:tcBorders>
              <w:bottom w:val="single" w:color="auto" w:sz="8" w:space="0"/>
            </w:tcBorders>
            <w:vAlign w:val="center"/>
          </w:tcPr>
          <w:p w14:paraId="2C927506">
            <w:pPr>
              <w:ind w:firstLine="0" w:firstLineChars="0"/>
              <w:jc w:val="center"/>
              <w:rPr>
                <w:rFonts w:ascii="Times New Roman" w:hAnsi="Times New Roman"/>
                <w:sz w:val="15"/>
                <w:szCs w:val="15"/>
              </w:rPr>
            </w:pPr>
            <w:r>
              <w:rPr>
                <w:rFonts w:ascii="Times New Roman" w:hAnsi="Times New Roman"/>
                <w:sz w:val="15"/>
                <w:szCs w:val="15"/>
              </w:rPr>
              <w:t>动态</w:t>
            </w:r>
          </w:p>
        </w:tc>
        <w:tc>
          <w:tcPr>
            <w:tcW w:w="613" w:type="pct"/>
            <w:tcBorders>
              <w:bottom w:val="single" w:color="auto" w:sz="8" w:space="0"/>
            </w:tcBorders>
            <w:vAlign w:val="center"/>
          </w:tcPr>
          <w:p w14:paraId="09A01EEE">
            <w:pPr>
              <w:ind w:firstLine="0" w:firstLineChars="0"/>
              <w:jc w:val="center"/>
              <w:rPr>
                <w:rFonts w:ascii="Times New Roman" w:hAnsi="Times New Roman"/>
                <w:sz w:val="15"/>
                <w:szCs w:val="15"/>
              </w:rPr>
            </w:pPr>
            <w:r>
              <w:rPr>
                <w:rFonts w:ascii="Times New Roman" w:hAnsi="Times New Roman"/>
                <w:sz w:val="15"/>
                <w:szCs w:val="15"/>
              </w:rPr>
              <w:t>4.67</w:t>
            </w:r>
          </w:p>
        </w:tc>
        <w:tc>
          <w:tcPr>
            <w:tcW w:w="613" w:type="pct"/>
            <w:tcBorders>
              <w:bottom w:val="single" w:color="auto" w:sz="8" w:space="0"/>
            </w:tcBorders>
            <w:vAlign w:val="center"/>
          </w:tcPr>
          <w:p w14:paraId="5ECF4954">
            <w:pPr>
              <w:ind w:firstLine="0" w:firstLineChars="0"/>
              <w:jc w:val="center"/>
              <w:rPr>
                <w:rFonts w:ascii="Times New Roman" w:hAnsi="Times New Roman"/>
                <w:sz w:val="15"/>
                <w:szCs w:val="15"/>
              </w:rPr>
            </w:pPr>
            <w:r>
              <w:rPr>
                <w:rFonts w:ascii="Times New Roman" w:hAnsi="Times New Roman"/>
                <w:sz w:val="15"/>
                <w:szCs w:val="15"/>
              </w:rPr>
              <w:t>7.93</w:t>
            </w:r>
          </w:p>
        </w:tc>
        <w:tc>
          <w:tcPr>
            <w:tcW w:w="709" w:type="pct"/>
            <w:tcBorders>
              <w:bottom w:val="single" w:color="auto" w:sz="8" w:space="0"/>
            </w:tcBorders>
            <w:vAlign w:val="center"/>
          </w:tcPr>
          <w:p w14:paraId="513D168C">
            <w:pPr>
              <w:ind w:firstLine="0" w:firstLineChars="0"/>
              <w:jc w:val="center"/>
              <w:rPr>
                <w:rFonts w:ascii="Times New Roman" w:hAnsi="Times New Roman"/>
                <w:sz w:val="15"/>
                <w:szCs w:val="15"/>
              </w:rPr>
            </w:pPr>
            <w:r>
              <w:rPr>
                <w:rFonts w:ascii="Times New Roman" w:hAnsi="Times New Roman"/>
                <w:sz w:val="15"/>
                <w:szCs w:val="15"/>
              </w:rPr>
              <w:t>1.09</w:t>
            </w:r>
          </w:p>
        </w:tc>
      </w:tr>
    </w:tbl>
    <w:p w14:paraId="17B8BD11">
      <w:pPr>
        <w:ind w:firstLine="400"/>
        <w:rPr>
          <w:rFonts w:ascii="Times New Roman" w:hAnsi="Times New Roman"/>
          <w:szCs w:val="24"/>
        </w:rPr>
      </w:pPr>
      <w:r>
        <w:rPr>
          <w:rFonts w:ascii="Times New Roman" w:hAnsi="Times New Roman"/>
          <w:szCs w:val="24"/>
        </w:rPr>
        <w:t>表3数据显示, 引入静态比例的FIRE(策略A, B, C)虽然略微提升了</w:t>
      </w:r>
      <w:r>
        <w:rPr>
          <w:rFonts w:ascii="Times New Roman" w:hAnsi="Times New Roman"/>
        </w:rPr>
        <w:t>AEIR</w:t>
      </w:r>
      <w:r>
        <w:rPr>
          <w:rFonts w:ascii="Times New Roman" w:hAnsi="Times New Roman"/>
          <w:szCs w:val="24"/>
        </w:rPr>
        <w:t xml:space="preserve">, 但却显著降低了ASIR和AHV指标, 均劣于基准PSO. 这表明, 固定的局部搜索比例破坏了种群多样性, 导致算法过早收敛, 损害了Pareto解集的整体质量. 相比之下, 本文提出的动态策略(DPSO)在全部三项指标上均取得了最优值(AEIR 4.67%, ASIR 7.93%, AHV 1.09), 并且是唯一能同时超越基准PSO的策略. </w:t>
      </w:r>
      <w:r>
        <w:rPr>
          <w:rFonts w:hint="eastAsia" w:ascii="Times New Roman" w:hAnsi="Times New Roman"/>
          <w:szCs w:val="24"/>
        </w:rPr>
        <w:t>实验结果证实了引入动态比例调整机制对于平衡探索与开发能力的必要性</w:t>
      </w:r>
      <w:r>
        <w:rPr>
          <w:rFonts w:ascii="Times New Roman" w:hAnsi="Times New Roman"/>
          <w:szCs w:val="24"/>
        </w:rPr>
        <w:t xml:space="preserve">: 算法能根据优化进程自适应地平衡全局探索(PSO)与局部精化(FIRE), 从而实现了能量与熵的协同优化. </w:t>
      </w:r>
      <w:bookmarkStart w:id="35" w:name="_GoBack"/>
      <w:bookmarkEnd w:id="35"/>
    </w:p>
    <w:p w14:paraId="2118C03B">
      <w:pPr>
        <w:ind w:firstLine="400"/>
        <w:rPr>
          <w:rFonts w:ascii="Times New Roman" w:hAnsi="Times New Roman"/>
        </w:rPr>
      </w:pPr>
    </w:p>
    <w:p w14:paraId="05E7BB15">
      <w:pPr>
        <w:pStyle w:val="3"/>
      </w:pPr>
      <w:r>
        <w:rPr>
          <w:rFonts w:hint="eastAsia"/>
        </w:rPr>
        <w:t>5</w:t>
      </w:r>
      <w:r>
        <w:t xml:space="preserve">  结论与展望</w:t>
      </w:r>
    </w:p>
    <w:p w14:paraId="2600BA2B">
      <w:pPr>
        <w:ind w:firstLine="400"/>
        <w:rPr>
          <w:rFonts w:ascii="Times New Roman" w:hAnsi="Times New Roman"/>
        </w:rPr>
      </w:pPr>
      <w:r>
        <w:rPr>
          <w:rFonts w:hint="eastAsia" w:ascii="Times New Roman" w:hAnsi="Times New Roman"/>
          <w:szCs w:val="24"/>
        </w:rPr>
        <w:t>本文针对高熵晶体结构预测中高维、非凸且能量-熵双目标深度耦合的挑战，提出了一种融合动态空间聚焦与经验自学习机制的 PSO-FIRE 混合演化算法。研究表明，传统的玻尔兹曼理想混合熵在固定组分优化中因退化为常数而失去判据作用 ，而本文构建的基于径向分布函数（RDF）的构型熵模型能够灵敏捕捉原子偏离理想格点的位移变化，为量化表征高熵体系特有的“几何无序”与“严重晶格畸变”提供了关键的物理依据 。通过构建双粒子群协同框架并引入 DDSSF 与 HDCG 策略，算法实现了探索与开发的自适应平衡，在有效规避高维无效搜索区域的同时显著增强了在崎岖势能面上的趋优导向性 。实验结果证实，该算法在 AEIR、ASIR 与 HV 指标上均取得了显著增益，且预测结构与实验 XRD 图谱高度一致，具备优异的物理真实性 。展望未来，该框架在超大规模原子体系模拟、非等原子比多组元合金的高通量虚拟筛选以及与更先进的图神经网络势能模型（如 CHGNet）深度融合方面展现出广阔的应用前景</w:t>
      </w:r>
      <w:r>
        <w:rPr>
          <w:rFonts w:ascii="Times New Roman" w:hAnsi="Times New Roman"/>
        </w:rPr>
        <w:t xml:space="preserve"> </w:t>
      </w:r>
    </w:p>
    <w:p w14:paraId="04F2DD8A">
      <w:pPr>
        <w:pStyle w:val="18"/>
        <w:spacing w:before="240" w:beforeLines="100" w:line="320" w:lineRule="exact"/>
        <w:ind w:firstLine="400"/>
        <w:jc w:val="center"/>
        <w:rPr>
          <w:rFonts w:ascii="Times New Roman" w:hAnsi="Times New Roman" w:eastAsia="黑体" w:cs="Times New Roman"/>
          <w:sz w:val="20"/>
        </w:rPr>
      </w:pPr>
      <w:r>
        <w:rPr>
          <w:rFonts w:ascii="Times New Roman" w:hAnsi="Times New Roman" w:eastAsia="黑体" w:cs="Times New Roman"/>
          <w:sz w:val="20"/>
        </w:rPr>
        <w:t>参考文献</w:t>
      </w:r>
    </w:p>
    <w:p w14:paraId="152D1162">
      <w:pPr>
        <w:pStyle w:val="18"/>
        <w:numPr>
          <w:ilvl w:val="0"/>
          <w:numId w:val="4"/>
        </w:numPr>
        <w:spacing w:line="280" w:lineRule="exact"/>
        <w:ind w:left="270" w:hanging="270" w:hangingChars="150"/>
        <w:rPr>
          <w:rFonts w:ascii="Times New Roman" w:hAnsi="Times New Roman" w:eastAsia="宋体" w:cs="Times New Roman"/>
          <w:sz w:val="18"/>
        </w:rPr>
      </w:pPr>
      <w:bookmarkStart w:id="4" w:name="_Ref215333474"/>
      <w:r>
        <w:rPr>
          <w:rFonts w:ascii="Times New Roman" w:hAnsi="Times New Roman" w:eastAsia="宋体" w:cs="Times New Roman"/>
          <w:sz w:val="18"/>
        </w:rPr>
        <w:t>George EP, Raabe D, Ritchie RO. High-entropy alloys. Nature reviews materials. 2019</w:t>
      </w:r>
      <w:r>
        <w:rPr>
          <w:rFonts w:hint="eastAsia" w:ascii="Times New Roman" w:hAnsi="Times New Roman" w:eastAsia="宋体" w:cs="Times New Roman"/>
          <w:sz w:val="18"/>
        </w:rPr>
        <w:t xml:space="preserve">, </w:t>
      </w:r>
      <w:r>
        <w:rPr>
          <w:rFonts w:ascii="Times New Roman" w:hAnsi="Times New Roman" w:eastAsia="宋体" w:cs="Times New Roman"/>
          <w:sz w:val="18"/>
        </w:rPr>
        <w:t>4(8):</w:t>
      </w:r>
      <w:r>
        <w:rPr>
          <w:rFonts w:hint="eastAsia" w:ascii="Times New Roman" w:hAnsi="Times New Roman" w:eastAsia="宋体" w:cs="Times New Roman"/>
          <w:sz w:val="18"/>
        </w:rPr>
        <w:t xml:space="preserve"> </w:t>
      </w:r>
      <w:r>
        <w:rPr>
          <w:rFonts w:ascii="Times New Roman" w:hAnsi="Times New Roman" w:eastAsia="宋体" w:cs="Times New Roman"/>
          <w:sz w:val="18"/>
        </w:rPr>
        <w:t>515-34.</w:t>
      </w:r>
      <w:bookmarkEnd w:id="4"/>
    </w:p>
    <w:p w14:paraId="7D0090AC">
      <w:pPr>
        <w:pStyle w:val="18"/>
        <w:numPr>
          <w:ilvl w:val="0"/>
          <w:numId w:val="4"/>
        </w:numPr>
        <w:spacing w:line="280" w:lineRule="exact"/>
        <w:ind w:left="270" w:hanging="270" w:hangingChars="150"/>
        <w:rPr>
          <w:rFonts w:ascii="Times New Roman" w:hAnsi="Times New Roman" w:eastAsia="宋体" w:cs="Times New Roman"/>
          <w:sz w:val="18"/>
        </w:rPr>
      </w:pPr>
      <w:r>
        <w:rPr>
          <w:rFonts w:hint="eastAsia" w:ascii="Times New Roman" w:hAnsi="Times New Roman" w:eastAsia="宋体" w:cs="Times New Roman"/>
          <w:sz w:val="18"/>
        </w:rPr>
        <w:t>王晓鹏, 孔凡涛. 高熵合金及其他高熵材料研究新进展[J]. 航空材料学报, 2019, 39(06): 1-19.</w:t>
      </w:r>
    </w:p>
    <w:p w14:paraId="19BB1FE8">
      <w:pPr>
        <w:pStyle w:val="18"/>
        <w:numPr>
          <w:ilvl w:val="0"/>
          <w:numId w:val="4"/>
        </w:numPr>
        <w:spacing w:line="280" w:lineRule="exact"/>
        <w:ind w:left="270" w:hanging="270" w:hangingChars="150"/>
        <w:rPr>
          <w:rFonts w:ascii="Times New Roman" w:hAnsi="Times New Roman" w:eastAsia="宋体" w:cs="Times New Roman"/>
          <w:sz w:val="18"/>
        </w:rPr>
      </w:pPr>
      <w:bookmarkStart w:id="5" w:name="_Ref215333478"/>
      <w:r>
        <w:rPr>
          <w:rFonts w:ascii="Times New Roman" w:hAnsi="Times New Roman" w:eastAsia="宋体" w:cs="Times New Roman"/>
          <w:sz w:val="18"/>
        </w:rPr>
        <w:t>Ye YF, Wang Q, et al. High-entropy alloy: challenges and prospects. Materials Today. 2016 19(6):349-62.</w:t>
      </w:r>
      <w:bookmarkEnd w:id="5"/>
    </w:p>
    <w:p w14:paraId="157CC526">
      <w:pPr>
        <w:pStyle w:val="18"/>
        <w:numPr>
          <w:ilvl w:val="0"/>
          <w:numId w:val="4"/>
        </w:numPr>
        <w:spacing w:line="280" w:lineRule="exact"/>
        <w:ind w:left="270" w:hanging="270" w:hangingChars="150"/>
        <w:rPr>
          <w:rFonts w:ascii="Times New Roman" w:hAnsi="Times New Roman" w:eastAsia="宋体" w:cs="Times New Roman"/>
          <w:sz w:val="18"/>
        </w:rPr>
      </w:pPr>
      <w:bookmarkStart w:id="6" w:name="_Ref215333224"/>
      <w:r>
        <w:rPr>
          <w:rFonts w:ascii="Times New Roman" w:hAnsi="Times New Roman" w:eastAsia="宋体" w:cs="Times New Roman"/>
          <w:sz w:val="18"/>
        </w:rPr>
        <w:t>Guruvidyathri K, Murty BS. Thermodynamics of High Entropy Alloys. InHigh Entropy Alloys 2020</w:t>
      </w:r>
      <w:r>
        <w:rPr>
          <w:rFonts w:hint="eastAsia" w:ascii="Times New Roman" w:hAnsi="Times New Roman" w:eastAsia="宋体" w:cs="Times New Roman"/>
          <w:sz w:val="18"/>
        </w:rPr>
        <w:t>,</w:t>
      </w:r>
      <w:r>
        <w:rPr>
          <w:rFonts w:ascii="Times New Roman" w:hAnsi="Times New Roman" w:eastAsia="宋体" w:cs="Times New Roman"/>
          <w:sz w:val="18"/>
        </w:rPr>
        <w:t xml:space="preserve"> 287-312. CRC Press.</w:t>
      </w:r>
      <w:bookmarkEnd w:id="6"/>
    </w:p>
    <w:p w14:paraId="11D8B9A9">
      <w:pPr>
        <w:pStyle w:val="18"/>
        <w:numPr>
          <w:ilvl w:val="0"/>
          <w:numId w:val="4"/>
        </w:numPr>
        <w:spacing w:line="280" w:lineRule="exact"/>
        <w:ind w:firstLineChars="0"/>
        <w:rPr>
          <w:rFonts w:ascii="Times New Roman" w:hAnsi="Times New Roman" w:eastAsia="宋体" w:cs="Times New Roman"/>
          <w:sz w:val="18"/>
        </w:rPr>
      </w:pPr>
      <w:bookmarkStart w:id="7" w:name="_Ref216273235"/>
      <w:r>
        <w:rPr>
          <w:rFonts w:ascii="Times New Roman" w:hAnsi="Times New Roman" w:eastAsia="宋体" w:cs="Times New Roman"/>
          <w:sz w:val="18"/>
        </w:rPr>
        <w:t>Miracle D B, Senkov O N. A critical review of high entropy alloys and related concepts[J]. Acta Materialia, 2017, 122: 448-511.</w:t>
      </w:r>
      <w:bookmarkEnd w:id="7"/>
    </w:p>
    <w:p w14:paraId="4CA042C2">
      <w:pPr>
        <w:pStyle w:val="18"/>
        <w:numPr>
          <w:ilvl w:val="0"/>
          <w:numId w:val="4"/>
        </w:numPr>
        <w:spacing w:line="280" w:lineRule="exact"/>
        <w:ind w:firstLineChars="0"/>
        <w:rPr>
          <w:rFonts w:ascii="Times New Roman" w:hAnsi="Times New Roman" w:eastAsia="宋体" w:cs="Times New Roman"/>
          <w:sz w:val="18"/>
        </w:rPr>
      </w:pPr>
      <w:bookmarkStart w:id="8" w:name="_Ref216273265"/>
      <w:r>
        <w:rPr>
          <w:rFonts w:ascii="Times New Roman" w:hAnsi="Times New Roman" w:eastAsia="宋体" w:cs="Times New Roman"/>
          <w:sz w:val="18"/>
        </w:rPr>
        <w:t>Wróbel J S, Nguyen-Manh D, Kurtz M, et al. Influence of magnetic entropy on stability and thermodynamic properties of Laves phase Fe2Mo from first principles[J]. Intermetallics, 2021, 132: 107128.</w:t>
      </w:r>
      <w:bookmarkEnd w:id="8"/>
    </w:p>
    <w:p w14:paraId="5097C15E">
      <w:pPr>
        <w:pStyle w:val="18"/>
        <w:numPr>
          <w:ilvl w:val="0"/>
          <w:numId w:val="4"/>
        </w:numPr>
        <w:spacing w:line="280" w:lineRule="exact"/>
        <w:ind w:left="270" w:hanging="270" w:hangingChars="150"/>
        <w:rPr>
          <w:rFonts w:ascii="Times New Roman" w:hAnsi="Times New Roman" w:eastAsia="宋体" w:cs="Times New Roman"/>
          <w:sz w:val="18"/>
        </w:rPr>
      </w:pPr>
      <w:bookmarkStart w:id="9" w:name="_Ref215333240"/>
      <w:r>
        <w:rPr>
          <w:rFonts w:ascii="Times New Roman" w:hAnsi="Times New Roman" w:eastAsia="宋体" w:cs="Times New Roman"/>
          <w:sz w:val="18"/>
        </w:rPr>
        <w:t>Wang Y, Lv J, Zhu L, et al. CryStAl structure prediction via efficient sampling of the potential energy surface[J]. Accounts of Chemical Research, 2022, 55(15): 2068-2076.</w:t>
      </w:r>
      <w:bookmarkEnd w:id="9"/>
    </w:p>
    <w:p w14:paraId="68E220C4">
      <w:pPr>
        <w:pStyle w:val="18"/>
        <w:numPr>
          <w:ilvl w:val="0"/>
          <w:numId w:val="4"/>
        </w:numPr>
        <w:spacing w:line="280" w:lineRule="exact"/>
        <w:ind w:left="270" w:hanging="270" w:hangingChars="150"/>
        <w:rPr>
          <w:rFonts w:ascii="Times New Roman" w:hAnsi="Times New Roman" w:eastAsia="宋体" w:cs="Times New Roman"/>
          <w:sz w:val="18"/>
        </w:rPr>
      </w:pPr>
      <w:bookmarkStart w:id="10" w:name="_Ref215333247"/>
      <w:r>
        <w:rPr>
          <w:rFonts w:ascii="Times New Roman" w:hAnsi="Times New Roman" w:eastAsia="宋体" w:cs="Times New Roman"/>
          <w:sz w:val="18"/>
        </w:rPr>
        <w:t>Cheng G, Gong X G, Yin W J. CryStAl structure prediction by combining graph network and optimization algorithm[J]. Nature Communications, 2022, 13(1): 1492.</w:t>
      </w:r>
      <w:bookmarkEnd w:id="10"/>
    </w:p>
    <w:p w14:paraId="460FF571">
      <w:pPr>
        <w:pStyle w:val="18"/>
        <w:numPr>
          <w:ilvl w:val="0"/>
          <w:numId w:val="4"/>
        </w:numPr>
        <w:spacing w:line="280" w:lineRule="exact"/>
        <w:ind w:left="270" w:hanging="270" w:hangingChars="150"/>
        <w:rPr>
          <w:rFonts w:ascii="Times New Roman" w:hAnsi="Times New Roman" w:eastAsia="宋体" w:cs="Times New Roman"/>
          <w:sz w:val="18"/>
        </w:rPr>
      </w:pPr>
      <w:bookmarkStart w:id="11" w:name="_Ref215333251"/>
      <w:r>
        <w:rPr>
          <w:rFonts w:ascii="Times New Roman" w:hAnsi="Times New Roman" w:eastAsia="宋体" w:cs="Times New Roman"/>
          <w:sz w:val="18"/>
        </w:rPr>
        <w:t>Qi H, Geng X, Rando S, et al. Latent Conservative Objective Models for Data-Driven CryStAl Structure Prediction[J]. arXiv preprint arXiv:2310.10056, 2023.</w:t>
      </w:r>
      <w:bookmarkEnd w:id="11"/>
    </w:p>
    <w:p w14:paraId="6D47BBA7">
      <w:pPr>
        <w:pStyle w:val="18"/>
        <w:numPr>
          <w:ilvl w:val="0"/>
          <w:numId w:val="4"/>
        </w:numPr>
        <w:spacing w:line="280" w:lineRule="exact"/>
        <w:ind w:left="270" w:hanging="270" w:hangingChars="150"/>
        <w:rPr>
          <w:rFonts w:ascii="Times New Roman" w:hAnsi="Times New Roman" w:eastAsia="宋体" w:cs="Times New Roman"/>
          <w:sz w:val="18"/>
        </w:rPr>
      </w:pPr>
      <w:bookmarkStart w:id="12" w:name="_Ref215333257"/>
      <w:r>
        <w:rPr>
          <w:rFonts w:ascii="Times New Roman" w:hAnsi="Times New Roman" w:eastAsia="宋体" w:cs="Times New Roman"/>
          <w:sz w:val="18"/>
        </w:rPr>
        <w:t>Liu C, Tamaki H, Yokoyama T, et al. Shotgun CryStAl structure prediction using machine-learned formation energies[J]. npj Computational Materials, 2024, 10: 298.</w:t>
      </w:r>
      <w:bookmarkEnd w:id="12"/>
    </w:p>
    <w:p w14:paraId="73F6DA12">
      <w:pPr>
        <w:pStyle w:val="18"/>
        <w:numPr>
          <w:ilvl w:val="0"/>
          <w:numId w:val="4"/>
        </w:numPr>
        <w:spacing w:line="280" w:lineRule="exact"/>
        <w:ind w:left="270" w:hanging="270" w:hangingChars="150"/>
        <w:rPr>
          <w:rFonts w:ascii="Times New Roman" w:hAnsi="Times New Roman" w:eastAsia="宋体" w:cs="Times New Roman"/>
          <w:sz w:val="18"/>
        </w:rPr>
      </w:pPr>
      <w:bookmarkStart w:id="13" w:name="_Ref215333261"/>
      <w:r>
        <w:rPr>
          <w:rFonts w:ascii="Times New Roman" w:hAnsi="Times New Roman" w:eastAsia="宋体" w:cs="Times New Roman"/>
          <w:sz w:val="18"/>
        </w:rPr>
        <w:t>Omee S S, Wei L, Dey S, et al. Polymorphism CryStAl Structure Prediction with Adaptive Space Group Diversity Control[J]. Advanced Science, 2025, 12(3): 2403786.</w:t>
      </w:r>
      <w:bookmarkEnd w:id="13"/>
    </w:p>
    <w:p w14:paraId="1DB047DF">
      <w:pPr>
        <w:pStyle w:val="18"/>
        <w:numPr>
          <w:ilvl w:val="0"/>
          <w:numId w:val="4"/>
        </w:numPr>
        <w:spacing w:line="280" w:lineRule="exact"/>
        <w:ind w:left="270" w:hanging="270" w:hangingChars="150"/>
        <w:rPr>
          <w:rFonts w:ascii="Times New Roman" w:hAnsi="Times New Roman" w:eastAsia="宋体" w:cs="Times New Roman"/>
          <w:sz w:val="18"/>
        </w:rPr>
      </w:pPr>
      <w:bookmarkStart w:id="14" w:name="_Ref215333279"/>
      <w:r>
        <w:rPr>
          <w:rFonts w:hint="eastAsia" w:ascii="Times New Roman" w:hAnsi="Times New Roman" w:eastAsia="宋体" w:cs="Times New Roman"/>
          <w:sz w:val="18"/>
        </w:rPr>
        <w:t>侯腾跃, 孙炎辉, 孙舒鹏, 等. 机器学习在材料结构与性能预测中的应用综述[J]. 材料导报, 2022, 36(06): 165-176.</w:t>
      </w:r>
      <w:bookmarkEnd w:id="14"/>
    </w:p>
    <w:p w14:paraId="0EC1F7A7">
      <w:pPr>
        <w:pStyle w:val="18"/>
        <w:numPr>
          <w:ilvl w:val="0"/>
          <w:numId w:val="4"/>
        </w:numPr>
        <w:spacing w:line="280" w:lineRule="exact"/>
        <w:ind w:left="270" w:hanging="270" w:hangingChars="150"/>
        <w:rPr>
          <w:rFonts w:ascii="Times New Roman" w:hAnsi="Times New Roman" w:eastAsia="宋体" w:cs="Times New Roman"/>
          <w:sz w:val="18"/>
        </w:rPr>
      </w:pPr>
      <w:bookmarkStart w:id="15" w:name="_Ref215333287"/>
      <w:r>
        <w:rPr>
          <w:rFonts w:hint="eastAsia" w:ascii="Times New Roman" w:hAnsi="Times New Roman" w:eastAsia="宋体" w:cs="Times New Roman"/>
          <w:sz w:val="18"/>
        </w:rPr>
        <w:t>王娜, 王静康, 冯涵, 等. 晶体结构预测方法与应用[J]. 化学工业与工程, 2023, 40(01): 2-14.</w:t>
      </w:r>
      <w:bookmarkEnd w:id="15"/>
    </w:p>
    <w:p w14:paraId="023E54C7">
      <w:pPr>
        <w:pStyle w:val="18"/>
        <w:numPr>
          <w:ilvl w:val="0"/>
          <w:numId w:val="4"/>
        </w:numPr>
        <w:spacing w:line="280" w:lineRule="exact"/>
        <w:ind w:left="270" w:hanging="270" w:hangingChars="150"/>
        <w:rPr>
          <w:rFonts w:ascii="Times New Roman" w:hAnsi="Times New Roman" w:eastAsia="宋体" w:cs="Times New Roman"/>
          <w:sz w:val="18"/>
        </w:rPr>
      </w:pPr>
      <w:bookmarkStart w:id="16" w:name="_Ref215333768"/>
      <w:r>
        <w:rPr>
          <w:rFonts w:ascii="Times New Roman" w:hAnsi="Times New Roman" w:eastAsia="宋体" w:cs="Times New Roman"/>
          <w:sz w:val="18"/>
        </w:rPr>
        <w:t>Wang H, He Q, et al. Multifunctional high entropy alloys enabled by severe lattice distortion. Advanced Materials. 2024 36(17):</w:t>
      </w:r>
      <w:r>
        <w:rPr>
          <w:rFonts w:hint="eastAsia" w:ascii="Times New Roman" w:hAnsi="Times New Roman" w:eastAsia="宋体" w:cs="Times New Roman"/>
          <w:sz w:val="18"/>
        </w:rPr>
        <w:t xml:space="preserve"> </w:t>
      </w:r>
      <w:r>
        <w:rPr>
          <w:rFonts w:ascii="Times New Roman" w:hAnsi="Times New Roman" w:eastAsia="宋体" w:cs="Times New Roman"/>
          <w:sz w:val="18"/>
        </w:rPr>
        <w:t>2305453.</w:t>
      </w:r>
      <w:bookmarkEnd w:id="16"/>
    </w:p>
    <w:p w14:paraId="2C4717B5">
      <w:pPr>
        <w:pStyle w:val="18"/>
        <w:numPr>
          <w:ilvl w:val="0"/>
          <w:numId w:val="4"/>
        </w:numPr>
        <w:spacing w:line="280" w:lineRule="exact"/>
        <w:ind w:left="270" w:hanging="270" w:hangingChars="150"/>
        <w:rPr>
          <w:rFonts w:ascii="Times New Roman" w:hAnsi="Times New Roman" w:eastAsia="宋体" w:cs="Times New Roman"/>
          <w:sz w:val="18"/>
        </w:rPr>
      </w:pPr>
      <w:r>
        <w:rPr>
          <w:rFonts w:hint="eastAsia" w:ascii="Times New Roman" w:hAnsi="Times New Roman" w:eastAsia="宋体" w:cs="Times New Roman"/>
          <w:sz w:val="18"/>
        </w:rPr>
        <w:t>杨勇, 赫全锋. 高熵合金中的晶格畸变[J]. 金属学报, 2021, 57(04): 385-392.</w:t>
      </w:r>
    </w:p>
    <w:p w14:paraId="3E654430">
      <w:pPr>
        <w:pStyle w:val="18"/>
        <w:numPr>
          <w:ilvl w:val="0"/>
          <w:numId w:val="4"/>
        </w:numPr>
        <w:spacing w:line="280" w:lineRule="exact"/>
        <w:ind w:left="270" w:hanging="270" w:hangingChars="150"/>
        <w:rPr>
          <w:rFonts w:ascii="Times New Roman" w:hAnsi="Times New Roman" w:eastAsia="宋体" w:cs="Times New Roman"/>
          <w:sz w:val="18"/>
        </w:rPr>
      </w:pPr>
      <w:bookmarkStart w:id="17" w:name="_Ref215333799"/>
      <w:r>
        <w:rPr>
          <w:rFonts w:ascii="Times New Roman" w:hAnsi="Times New Roman" w:eastAsia="宋体" w:cs="Times New Roman"/>
          <w:sz w:val="18"/>
        </w:rPr>
        <w:t>Aidhy DS. Chemical randomness, lattice distortion and the wide distributions in the atomic level properties in high entropy alloys. Computational Materials Science. 2024</w:t>
      </w:r>
      <w:r>
        <w:rPr>
          <w:rFonts w:hint="eastAsia" w:ascii="Times New Roman" w:hAnsi="Times New Roman" w:eastAsia="宋体" w:cs="Times New Roman"/>
          <w:sz w:val="18"/>
        </w:rPr>
        <w:t>,</w:t>
      </w:r>
      <w:r>
        <w:rPr>
          <w:rFonts w:ascii="Times New Roman" w:hAnsi="Times New Roman" w:eastAsia="宋体" w:cs="Times New Roman"/>
          <w:sz w:val="18"/>
        </w:rPr>
        <w:t xml:space="preserve"> 237:</w:t>
      </w:r>
      <w:r>
        <w:rPr>
          <w:rFonts w:hint="eastAsia" w:ascii="Times New Roman" w:hAnsi="Times New Roman" w:eastAsia="宋体" w:cs="Times New Roman"/>
          <w:sz w:val="18"/>
        </w:rPr>
        <w:t xml:space="preserve"> </w:t>
      </w:r>
      <w:r>
        <w:rPr>
          <w:rFonts w:ascii="Times New Roman" w:hAnsi="Times New Roman" w:eastAsia="宋体" w:cs="Times New Roman"/>
          <w:sz w:val="18"/>
        </w:rPr>
        <w:t>112912.</w:t>
      </w:r>
      <w:bookmarkEnd w:id="17"/>
    </w:p>
    <w:p w14:paraId="650F8FDA">
      <w:pPr>
        <w:pStyle w:val="18"/>
        <w:numPr>
          <w:ilvl w:val="0"/>
          <w:numId w:val="4"/>
        </w:numPr>
        <w:spacing w:line="280" w:lineRule="exact"/>
        <w:ind w:left="270" w:hanging="270" w:hangingChars="150"/>
        <w:rPr>
          <w:rFonts w:ascii="Times New Roman" w:hAnsi="Times New Roman" w:eastAsia="宋体" w:cs="Times New Roman"/>
          <w:sz w:val="18"/>
        </w:rPr>
      </w:pPr>
      <w:bookmarkStart w:id="18" w:name="_Ref215333922"/>
      <w:r>
        <w:rPr>
          <w:rFonts w:ascii="Times New Roman" w:hAnsi="Times New Roman" w:eastAsia="宋体" w:cs="Times New Roman"/>
          <w:sz w:val="18"/>
        </w:rPr>
        <w:t>Deng, Bowen, et al. CHGNet as a pretrained universal neural network potential for charge-informed atomistic modelling. Nature Machine Intelligence 2023</w:t>
      </w:r>
      <w:r>
        <w:rPr>
          <w:rFonts w:hint="eastAsia" w:ascii="Times New Roman" w:hAnsi="Times New Roman" w:eastAsia="宋体" w:cs="Times New Roman"/>
          <w:sz w:val="18"/>
        </w:rPr>
        <w:t>, 5(9)</w:t>
      </w:r>
      <w:r>
        <w:rPr>
          <w:rFonts w:ascii="Times New Roman" w:hAnsi="Times New Roman" w:eastAsia="宋体" w:cs="Times New Roman"/>
          <w:sz w:val="18"/>
        </w:rPr>
        <w:t>: 1031-1041.</w:t>
      </w:r>
      <w:bookmarkEnd w:id="18"/>
    </w:p>
    <w:p w14:paraId="210E9243">
      <w:pPr>
        <w:pStyle w:val="18"/>
        <w:numPr>
          <w:ilvl w:val="0"/>
          <w:numId w:val="4"/>
        </w:numPr>
        <w:spacing w:line="280" w:lineRule="exact"/>
        <w:ind w:left="270" w:hanging="270" w:hangingChars="150"/>
        <w:rPr>
          <w:rFonts w:ascii="Times New Roman" w:hAnsi="Times New Roman" w:eastAsia="宋体" w:cs="Times New Roman"/>
          <w:sz w:val="18"/>
        </w:rPr>
      </w:pPr>
      <w:bookmarkStart w:id="19" w:name="_Ref215333930"/>
      <w:r>
        <w:rPr>
          <w:rFonts w:ascii="Times New Roman" w:hAnsi="Times New Roman" w:eastAsia="宋体" w:cs="Times New Roman"/>
          <w:sz w:val="18"/>
        </w:rPr>
        <w:t>Orio M, Pantazis DA, Neese F. Density functional theory. Photosynthesis research. 2009</w:t>
      </w:r>
      <w:r>
        <w:rPr>
          <w:rFonts w:hint="eastAsia" w:ascii="Times New Roman" w:hAnsi="Times New Roman" w:eastAsia="宋体" w:cs="Times New Roman"/>
          <w:sz w:val="18"/>
        </w:rPr>
        <w:t xml:space="preserve">, </w:t>
      </w:r>
      <w:r>
        <w:rPr>
          <w:rFonts w:ascii="Times New Roman" w:hAnsi="Times New Roman" w:eastAsia="宋体" w:cs="Times New Roman"/>
          <w:sz w:val="18"/>
        </w:rPr>
        <w:t>102(2):</w:t>
      </w:r>
      <w:r>
        <w:rPr>
          <w:rFonts w:hint="eastAsia" w:ascii="Times New Roman" w:hAnsi="Times New Roman" w:eastAsia="宋体" w:cs="Times New Roman"/>
          <w:sz w:val="18"/>
        </w:rPr>
        <w:t xml:space="preserve"> </w:t>
      </w:r>
      <w:r>
        <w:rPr>
          <w:rFonts w:ascii="Times New Roman" w:hAnsi="Times New Roman" w:eastAsia="宋体" w:cs="Times New Roman"/>
          <w:sz w:val="18"/>
        </w:rPr>
        <w:t>443-53.</w:t>
      </w:r>
      <w:bookmarkEnd w:id="19"/>
    </w:p>
    <w:p w14:paraId="470DD5AD">
      <w:pPr>
        <w:pStyle w:val="18"/>
        <w:numPr>
          <w:ilvl w:val="0"/>
          <w:numId w:val="4"/>
        </w:numPr>
        <w:spacing w:line="280" w:lineRule="exact"/>
        <w:ind w:left="270" w:hanging="270" w:hangingChars="150"/>
        <w:rPr>
          <w:rFonts w:ascii="Times New Roman" w:hAnsi="Times New Roman" w:eastAsia="宋体" w:cs="Times New Roman"/>
          <w:sz w:val="18"/>
        </w:rPr>
      </w:pPr>
      <w:bookmarkStart w:id="20" w:name="_Ref215333939"/>
      <w:r>
        <w:rPr>
          <w:rFonts w:ascii="Times New Roman" w:hAnsi="Times New Roman" w:eastAsia="宋体" w:cs="Times New Roman"/>
          <w:sz w:val="18"/>
        </w:rPr>
        <w:t>Terban MW, Billinge SJ. Structural analysis of molecular materials using the pair distribution function. Chemical Reviews. 2021</w:t>
      </w:r>
      <w:r>
        <w:rPr>
          <w:rFonts w:hint="eastAsia" w:ascii="Times New Roman" w:hAnsi="Times New Roman" w:eastAsia="宋体" w:cs="Times New Roman"/>
          <w:sz w:val="18"/>
        </w:rPr>
        <w:t xml:space="preserve">, </w:t>
      </w:r>
      <w:r>
        <w:rPr>
          <w:rFonts w:ascii="Times New Roman" w:hAnsi="Times New Roman" w:eastAsia="宋体" w:cs="Times New Roman"/>
          <w:sz w:val="18"/>
        </w:rPr>
        <w:t>122(1):1208-72.</w:t>
      </w:r>
      <w:bookmarkEnd w:id="20"/>
    </w:p>
    <w:p w14:paraId="78CB36AB">
      <w:pPr>
        <w:pStyle w:val="18"/>
        <w:numPr>
          <w:ilvl w:val="0"/>
          <w:numId w:val="4"/>
        </w:numPr>
        <w:spacing w:line="280" w:lineRule="exact"/>
        <w:ind w:left="270" w:hanging="270" w:hangingChars="150"/>
        <w:rPr>
          <w:rFonts w:ascii="Times New Roman" w:hAnsi="Times New Roman" w:eastAsia="宋体" w:cs="Times New Roman"/>
          <w:sz w:val="18"/>
        </w:rPr>
      </w:pPr>
      <w:bookmarkStart w:id="21" w:name="_Ref215333944"/>
      <w:r>
        <w:rPr>
          <w:rFonts w:ascii="Times New Roman" w:hAnsi="Times New Roman" w:eastAsia="宋体" w:cs="Times New Roman"/>
          <w:sz w:val="18"/>
        </w:rPr>
        <w:t>Szymanski NJ, Fu S, et al. Integrated analysis of X-ray diffraction patterns and pair distribution functions for machine-learned phase identification. Npj computational materials. 2024</w:t>
      </w:r>
      <w:r>
        <w:rPr>
          <w:rFonts w:hint="eastAsia" w:ascii="Times New Roman" w:hAnsi="Times New Roman" w:eastAsia="宋体" w:cs="Times New Roman"/>
          <w:sz w:val="18"/>
        </w:rPr>
        <w:t xml:space="preserve">, </w:t>
      </w:r>
      <w:r>
        <w:rPr>
          <w:rFonts w:ascii="Times New Roman" w:hAnsi="Times New Roman" w:eastAsia="宋体" w:cs="Times New Roman"/>
          <w:sz w:val="18"/>
        </w:rPr>
        <w:t>10(1):</w:t>
      </w:r>
      <w:r>
        <w:rPr>
          <w:rFonts w:hint="eastAsia" w:ascii="Times New Roman" w:hAnsi="Times New Roman" w:eastAsia="宋体" w:cs="Times New Roman"/>
          <w:sz w:val="18"/>
        </w:rPr>
        <w:t xml:space="preserve"> </w:t>
      </w:r>
      <w:r>
        <w:rPr>
          <w:rFonts w:ascii="Times New Roman" w:hAnsi="Times New Roman" w:eastAsia="宋体" w:cs="Times New Roman"/>
          <w:sz w:val="18"/>
        </w:rPr>
        <w:t>45.</w:t>
      </w:r>
      <w:bookmarkEnd w:id="21"/>
    </w:p>
    <w:p w14:paraId="26FD42BF">
      <w:pPr>
        <w:pStyle w:val="18"/>
        <w:numPr>
          <w:ilvl w:val="0"/>
          <w:numId w:val="4"/>
        </w:numPr>
        <w:spacing w:line="280" w:lineRule="exact"/>
        <w:ind w:left="270" w:hanging="270" w:hangingChars="150"/>
        <w:rPr>
          <w:rFonts w:ascii="Times New Roman" w:hAnsi="Times New Roman" w:eastAsia="宋体" w:cs="Times New Roman"/>
          <w:sz w:val="18"/>
        </w:rPr>
      </w:pPr>
      <w:bookmarkStart w:id="22" w:name="_Ref215333950"/>
      <w:r>
        <w:rPr>
          <w:rFonts w:ascii="Times New Roman" w:hAnsi="Times New Roman" w:eastAsia="宋体" w:cs="Times New Roman"/>
          <w:sz w:val="18"/>
        </w:rPr>
        <w:t>Dippo OF, Vecchio KS. A universal configurational entropy metric for high-entropy materials. Scripta Materialia. 2021</w:t>
      </w:r>
      <w:r>
        <w:rPr>
          <w:rFonts w:hint="eastAsia" w:ascii="Times New Roman" w:hAnsi="Times New Roman" w:eastAsia="宋体" w:cs="Times New Roman"/>
          <w:sz w:val="18"/>
        </w:rPr>
        <w:t xml:space="preserve">, </w:t>
      </w:r>
      <w:r>
        <w:rPr>
          <w:rFonts w:ascii="Times New Roman" w:hAnsi="Times New Roman" w:eastAsia="宋体" w:cs="Times New Roman"/>
          <w:sz w:val="18"/>
        </w:rPr>
        <w:t>201:</w:t>
      </w:r>
      <w:r>
        <w:rPr>
          <w:rFonts w:hint="eastAsia" w:ascii="Times New Roman" w:hAnsi="Times New Roman" w:eastAsia="宋体" w:cs="Times New Roman"/>
          <w:sz w:val="18"/>
        </w:rPr>
        <w:t xml:space="preserve"> </w:t>
      </w:r>
      <w:r>
        <w:rPr>
          <w:rFonts w:ascii="Times New Roman" w:hAnsi="Times New Roman" w:eastAsia="宋体" w:cs="Times New Roman"/>
          <w:sz w:val="18"/>
        </w:rPr>
        <w:t>113974.</w:t>
      </w:r>
      <w:bookmarkEnd w:id="22"/>
    </w:p>
    <w:p w14:paraId="5CF66058">
      <w:pPr>
        <w:pStyle w:val="18"/>
        <w:numPr>
          <w:ilvl w:val="0"/>
          <w:numId w:val="4"/>
        </w:numPr>
        <w:spacing w:line="280" w:lineRule="exact"/>
        <w:ind w:left="270" w:hanging="270" w:hangingChars="150"/>
        <w:rPr>
          <w:rFonts w:ascii="Times New Roman" w:hAnsi="Times New Roman" w:eastAsia="宋体" w:cs="Times New Roman"/>
          <w:sz w:val="18"/>
        </w:rPr>
      </w:pPr>
      <w:bookmarkStart w:id="23" w:name="_Ref215333965"/>
      <w:r>
        <w:rPr>
          <w:rFonts w:ascii="Times New Roman" w:hAnsi="Times New Roman" w:eastAsia="宋体" w:cs="Times New Roman"/>
          <w:sz w:val="18"/>
        </w:rPr>
        <w:t>Kennedy J, Eberhart R. Particle swarm optimization. InProceedings of ICNN'95-international conference on neural networks 1995 1942-1948. ieee.</w:t>
      </w:r>
      <w:bookmarkEnd w:id="23"/>
    </w:p>
    <w:p w14:paraId="72DAEA54">
      <w:pPr>
        <w:pStyle w:val="18"/>
        <w:numPr>
          <w:ilvl w:val="0"/>
          <w:numId w:val="4"/>
        </w:numPr>
        <w:spacing w:line="280" w:lineRule="exact"/>
        <w:ind w:left="270" w:hanging="270" w:hangingChars="150"/>
        <w:rPr>
          <w:rFonts w:ascii="Times New Roman" w:hAnsi="Times New Roman" w:eastAsia="宋体" w:cs="Times New Roman"/>
          <w:sz w:val="18"/>
        </w:rPr>
      </w:pPr>
      <w:bookmarkStart w:id="24" w:name="_Ref215333972"/>
      <w:r>
        <w:rPr>
          <w:rFonts w:ascii="Times New Roman" w:hAnsi="Times New Roman" w:eastAsia="宋体" w:cs="Times New Roman"/>
          <w:sz w:val="18"/>
        </w:rPr>
        <w:t>Bitzek E, Koskinen P, et al. Structural relaxation made simple. Physical review letters. 2006</w:t>
      </w:r>
      <w:r>
        <w:rPr>
          <w:rFonts w:hint="eastAsia" w:ascii="Times New Roman" w:hAnsi="Times New Roman" w:eastAsia="宋体" w:cs="Times New Roman"/>
          <w:sz w:val="18"/>
        </w:rPr>
        <w:t xml:space="preserve">, </w:t>
      </w:r>
      <w:r>
        <w:rPr>
          <w:rFonts w:ascii="Times New Roman" w:hAnsi="Times New Roman" w:eastAsia="宋体" w:cs="Times New Roman"/>
          <w:sz w:val="18"/>
        </w:rPr>
        <w:t>97(17):</w:t>
      </w:r>
      <w:r>
        <w:rPr>
          <w:rFonts w:hint="eastAsia" w:ascii="Times New Roman" w:hAnsi="Times New Roman" w:eastAsia="宋体" w:cs="Times New Roman"/>
          <w:sz w:val="18"/>
        </w:rPr>
        <w:t xml:space="preserve"> </w:t>
      </w:r>
      <w:r>
        <w:rPr>
          <w:rFonts w:ascii="Times New Roman" w:hAnsi="Times New Roman" w:eastAsia="宋体" w:cs="Times New Roman"/>
          <w:sz w:val="18"/>
        </w:rPr>
        <w:t>170201.</w:t>
      </w:r>
      <w:bookmarkEnd w:id="24"/>
    </w:p>
    <w:p w14:paraId="22ED9428">
      <w:pPr>
        <w:pStyle w:val="18"/>
        <w:numPr>
          <w:ilvl w:val="0"/>
          <w:numId w:val="4"/>
        </w:numPr>
        <w:spacing w:line="280" w:lineRule="exact"/>
        <w:ind w:left="270" w:hanging="270" w:hangingChars="150"/>
        <w:rPr>
          <w:rFonts w:ascii="Times New Roman" w:hAnsi="Times New Roman" w:eastAsia="宋体" w:cs="Times New Roman"/>
          <w:sz w:val="18"/>
        </w:rPr>
      </w:pPr>
      <w:bookmarkStart w:id="25" w:name="_Ref215333997"/>
      <w:r>
        <w:rPr>
          <w:rFonts w:ascii="Times New Roman" w:hAnsi="Times New Roman" w:eastAsia="宋体" w:cs="Times New Roman"/>
          <w:sz w:val="18"/>
        </w:rPr>
        <w:t>Jain A, Ong S P, Hautier G, et al. Commentary: The Materials Project: A materials genome approach to accelerating materials innovation[J]. APL materials, 2013, 1(1).</w:t>
      </w:r>
      <w:bookmarkEnd w:id="25"/>
    </w:p>
    <w:p w14:paraId="1D7B48FE">
      <w:pPr>
        <w:pStyle w:val="18"/>
        <w:numPr>
          <w:ilvl w:val="0"/>
          <w:numId w:val="4"/>
        </w:numPr>
        <w:spacing w:line="280" w:lineRule="exact"/>
        <w:ind w:left="270" w:hanging="270" w:hangingChars="150"/>
        <w:rPr>
          <w:rFonts w:ascii="Times New Roman" w:hAnsi="Times New Roman" w:eastAsia="宋体" w:cs="Times New Roman"/>
          <w:sz w:val="18"/>
        </w:rPr>
      </w:pPr>
      <w:bookmarkStart w:id="26" w:name="_Ref215334002"/>
      <w:r>
        <w:rPr>
          <w:rFonts w:ascii="Times New Roman" w:hAnsi="Times New Roman" w:eastAsia="宋体" w:cs="Times New Roman"/>
          <w:sz w:val="18"/>
        </w:rPr>
        <w:t>Castelli I E, Landis D D, Thygesen K S, et al. New cubic perovskites for one-and two-photon water splitting using the computational materials repository[J]. Energy &amp; Environmental Science, 2012, 5(10): 9034-9043.</w:t>
      </w:r>
      <w:bookmarkEnd w:id="26"/>
    </w:p>
    <w:p w14:paraId="1914E9B7">
      <w:pPr>
        <w:pStyle w:val="18"/>
        <w:numPr>
          <w:ilvl w:val="0"/>
          <w:numId w:val="4"/>
        </w:numPr>
        <w:spacing w:line="280" w:lineRule="exact"/>
        <w:ind w:left="270" w:hanging="270" w:hangingChars="150"/>
        <w:rPr>
          <w:rFonts w:ascii="Times New Roman" w:hAnsi="Times New Roman" w:eastAsia="宋体" w:cs="Times New Roman"/>
          <w:sz w:val="18"/>
        </w:rPr>
      </w:pPr>
      <w:bookmarkStart w:id="27" w:name="_Ref215334077"/>
      <w:r>
        <w:rPr>
          <w:rFonts w:ascii="Times New Roman" w:hAnsi="Times New Roman" w:eastAsia="宋体" w:cs="Times New Roman"/>
          <w:sz w:val="18"/>
        </w:rPr>
        <w:t>Shang K, Ishibuchi H, et al. A survey on the hypervolume indicator in evolutionary multiobjective optimization. IEEE Transactions on Evolutionary Computation. 2020</w:t>
      </w:r>
      <w:r>
        <w:rPr>
          <w:rFonts w:hint="eastAsia" w:ascii="Times New Roman" w:hAnsi="Times New Roman" w:eastAsia="宋体" w:cs="Times New Roman"/>
          <w:sz w:val="18"/>
        </w:rPr>
        <w:t xml:space="preserve">, </w:t>
      </w:r>
      <w:r>
        <w:rPr>
          <w:rFonts w:ascii="Times New Roman" w:hAnsi="Times New Roman" w:eastAsia="宋体" w:cs="Times New Roman"/>
          <w:sz w:val="18"/>
        </w:rPr>
        <w:t>25(1):</w:t>
      </w:r>
      <w:r>
        <w:rPr>
          <w:rFonts w:hint="eastAsia" w:ascii="Times New Roman" w:hAnsi="Times New Roman" w:eastAsia="宋体" w:cs="Times New Roman"/>
          <w:sz w:val="18"/>
        </w:rPr>
        <w:t xml:space="preserve"> </w:t>
      </w:r>
      <w:r>
        <w:rPr>
          <w:rFonts w:ascii="Times New Roman" w:hAnsi="Times New Roman" w:eastAsia="宋体" w:cs="Times New Roman"/>
          <w:sz w:val="18"/>
        </w:rPr>
        <w:t>1-20.</w:t>
      </w:r>
      <w:bookmarkEnd w:id="27"/>
    </w:p>
    <w:p w14:paraId="1A009BBB">
      <w:pPr>
        <w:pStyle w:val="18"/>
        <w:numPr>
          <w:ilvl w:val="0"/>
          <w:numId w:val="4"/>
        </w:numPr>
        <w:spacing w:line="280" w:lineRule="exact"/>
        <w:ind w:left="270" w:hanging="270" w:hangingChars="150"/>
        <w:rPr>
          <w:rFonts w:ascii="Times New Roman" w:hAnsi="Times New Roman" w:eastAsia="宋体" w:cs="Times New Roman"/>
          <w:sz w:val="18"/>
        </w:rPr>
      </w:pPr>
      <w:bookmarkStart w:id="28" w:name="_Ref215334081"/>
      <w:r>
        <w:rPr>
          <w:rFonts w:ascii="Times New Roman" w:hAnsi="Times New Roman" w:eastAsia="宋体" w:cs="Times New Roman"/>
          <w:sz w:val="18"/>
        </w:rPr>
        <w:t>Han M, Du Z, et al. Walrus optimizer: A novel nature-inspired metaheuristic algorithm. Expert Systems with Applications. 2024</w:t>
      </w:r>
      <w:r>
        <w:rPr>
          <w:rFonts w:hint="eastAsia" w:ascii="Times New Roman" w:hAnsi="Times New Roman" w:eastAsia="宋体" w:cs="Times New Roman"/>
          <w:sz w:val="18"/>
        </w:rPr>
        <w:t xml:space="preserve">, </w:t>
      </w:r>
      <w:r>
        <w:rPr>
          <w:rFonts w:ascii="Times New Roman" w:hAnsi="Times New Roman" w:eastAsia="宋体" w:cs="Times New Roman"/>
          <w:sz w:val="18"/>
        </w:rPr>
        <w:t>239:</w:t>
      </w:r>
      <w:r>
        <w:rPr>
          <w:rFonts w:hint="eastAsia" w:ascii="Times New Roman" w:hAnsi="Times New Roman" w:eastAsia="宋体" w:cs="Times New Roman"/>
          <w:sz w:val="18"/>
        </w:rPr>
        <w:t xml:space="preserve"> </w:t>
      </w:r>
      <w:r>
        <w:rPr>
          <w:rFonts w:ascii="Times New Roman" w:hAnsi="Times New Roman" w:eastAsia="宋体" w:cs="Times New Roman"/>
          <w:sz w:val="18"/>
        </w:rPr>
        <w:t>122413.</w:t>
      </w:r>
      <w:bookmarkEnd w:id="28"/>
    </w:p>
    <w:p w14:paraId="2A43343C">
      <w:pPr>
        <w:pStyle w:val="18"/>
        <w:numPr>
          <w:ilvl w:val="0"/>
          <w:numId w:val="4"/>
        </w:numPr>
        <w:spacing w:line="280" w:lineRule="exact"/>
        <w:ind w:left="270" w:hanging="270" w:hangingChars="150"/>
        <w:rPr>
          <w:rFonts w:ascii="Times New Roman" w:hAnsi="Times New Roman" w:eastAsia="宋体" w:cs="Times New Roman"/>
          <w:sz w:val="18"/>
        </w:rPr>
      </w:pPr>
      <w:bookmarkStart w:id="29" w:name="_Ref215334086"/>
      <w:r>
        <w:rPr>
          <w:rFonts w:ascii="Times New Roman" w:hAnsi="Times New Roman" w:eastAsia="宋体" w:cs="Times New Roman"/>
          <w:sz w:val="18"/>
        </w:rPr>
        <w:t>Azizi M. Atomic orbital search: A novel metaheuristic algorithm. Applied Mathematical Modelling. 2021</w:t>
      </w:r>
      <w:r>
        <w:rPr>
          <w:rFonts w:hint="eastAsia" w:ascii="Times New Roman" w:hAnsi="Times New Roman" w:eastAsia="宋体" w:cs="Times New Roman"/>
          <w:sz w:val="18"/>
        </w:rPr>
        <w:t xml:space="preserve">, </w:t>
      </w:r>
      <w:r>
        <w:rPr>
          <w:rFonts w:ascii="Times New Roman" w:hAnsi="Times New Roman" w:eastAsia="宋体" w:cs="Times New Roman"/>
          <w:sz w:val="18"/>
        </w:rPr>
        <w:t>93:</w:t>
      </w:r>
      <w:r>
        <w:rPr>
          <w:rFonts w:hint="eastAsia" w:ascii="Times New Roman" w:hAnsi="Times New Roman" w:eastAsia="宋体" w:cs="Times New Roman"/>
          <w:sz w:val="18"/>
        </w:rPr>
        <w:t xml:space="preserve"> </w:t>
      </w:r>
      <w:r>
        <w:rPr>
          <w:rFonts w:ascii="Times New Roman" w:hAnsi="Times New Roman" w:eastAsia="宋体" w:cs="Times New Roman"/>
          <w:sz w:val="18"/>
        </w:rPr>
        <w:t>657-83.</w:t>
      </w:r>
      <w:bookmarkEnd w:id="29"/>
    </w:p>
    <w:p w14:paraId="1F7E104C">
      <w:pPr>
        <w:pStyle w:val="18"/>
        <w:numPr>
          <w:ilvl w:val="0"/>
          <w:numId w:val="4"/>
        </w:numPr>
        <w:spacing w:line="280" w:lineRule="exact"/>
        <w:ind w:left="270" w:hanging="270" w:hangingChars="150"/>
        <w:rPr>
          <w:rFonts w:ascii="Times New Roman" w:hAnsi="Times New Roman" w:eastAsia="宋体" w:cs="Times New Roman"/>
          <w:sz w:val="18"/>
        </w:rPr>
      </w:pPr>
      <w:bookmarkStart w:id="30" w:name="_Ref215334090"/>
      <w:r>
        <w:rPr>
          <w:rFonts w:ascii="Times New Roman" w:hAnsi="Times New Roman" w:eastAsia="宋体" w:cs="Times New Roman"/>
          <w:sz w:val="18"/>
        </w:rPr>
        <w:t>Talatahari S, Azizi M, Tolouei M, Talatahari B, Sareh P. CryStAl structure algorithm (CryStAl): a metaheuristic optimization method. IEEE Access. 2021</w:t>
      </w:r>
      <w:r>
        <w:rPr>
          <w:rFonts w:hint="eastAsia" w:ascii="Times New Roman" w:hAnsi="Times New Roman" w:eastAsia="宋体" w:cs="Times New Roman"/>
          <w:sz w:val="18"/>
        </w:rPr>
        <w:t xml:space="preserve">, </w:t>
      </w:r>
      <w:r>
        <w:rPr>
          <w:rFonts w:ascii="Times New Roman" w:hAnsi="Times New Roman" w:eastAsia="宋体" w:cs="Times New Roman"/>
          <w:sz w:val="18"/>
        </w:rPr>
        <w:t>9:</w:t>
      </w:r>
      <w:r>
        <w:rPr>
          <w:rFonts w:hint="eastAsia" w:ascii="Times New Roman" w:hAnsi="Times New Roman" w:eastAsia="宋体" w:cs="Times New Roman"/>
          <w:sz w:val="18"/>
        </w:rPr>
        <w:t xml:space="preserve"> </w:t>
      </w:r>
      <w:r>
        <w:rPr>
          <w:rFonts w:ascii="Times New Roman" w:hAnsi="Times New Roman" w:eastAsia="宋体" w:cs="Times New Roman"/>
          <w:sz w:val="18"/>
        </w:rPr>
        <w:t>71244-61.</w:t>
      </w:r>
      <w:bookmarkEnd w:id="30"/>
    </w:p>
    <w:p w14:paraId="00672D9A">
      <w:pPr>
        <w:pStyle w:val="18"/>
        <w:numPr>
          <w:ilvl w:val="0"/>
          <w:numId w:val="4"/>
        </w:numPr>
        <w:spacing w:line="280" w:lineRule="exact"/>
        <w:ind w:left="270" w:hanging="270" w:hangingChars="150"/>
        <w:rPr>
          <w:rFonts w:ascii="Times New Roman" w:hAnsi="Times New Roman" w:eastAsia="宋体" w:cs="Times New Roman"/>
          <w:sz w:val="18"/>
        </w:rPr>
      </w:pPr>
      <w:bookmarkStart w:id="31" w:name="_Ref215334094"/>
      <w:r>
        <w:rPr>
          <w:rFonts w:ascii="Times New Roman" w:hAnsi="Times New Roman" w:eastAsia="宋体" w:cs="Times New Roman"/>
          <w:sz w:val="18"/>
        </w:rPr>
        <w:t>Dehghani M, Montazeri Z, Trojovská E, Trojovský P. Coati Optimization Algorithm: A new bio-inspired metaheuristic algorithm for solving optimization problems. Knowledge-based systems. 2023</w:t>
      </w:r>
      <w:r>
        <w:rPr>
          <w:rFonts w:hint="eastAsia" w:ascii="Times New Roman" w:hAnsi="Times New Roman" w:eastAsia="宋体" w:cs="Times New Roman"/>
          <w:sz w:val="18"/>
        </w:rPr>
        <w:t xml:space="preserve">, </w:t>
      </w:r>
      <w:r>
        <w:rPr>
          <w:rFonts w:ascii="Times New Roman" w:hAnsi="Times New Roman" w:eastAsia="宋体" w:cs="Times New Roman"/>
          <w:sz w:val="18"/>
        </w:rPr>
        <w:t>259:</w:t>
      </w:r>
      <w:r>
        <w:rPr>
          <w:rFonts w:hint="eastAsia" w:ascii="Times New Roman" w:hAnsi="Times New Roman" w:eastAsia="宋体" w:cs="Times New Roman"/>
          <w:sz w:val="18"/>
        </w:rPr>
        <w:t xml:space="preserve"> </w:t>
      </w:r>
      <w:r>
        <w:rPr>
          <w:rFonts w:ascii="Times New Roman" w:hAnsi="Times New Roman" w:eastAsia="宋体" w:cs="Times New Roman"/>
          <w:sz w:val="18"/>
        </w:rPr>
        <w:t>110011.</w:t>
      </w:r>
      <w:bookmarkEnd w:id="31"/>
    </w:p>
    <w:p w14:paraId="6EF1CD3A">
      <w:pPr>
        <w:pStyle w:val="18"/>
        <w:spacing w:line="320" w:lineRule="exact"/>
        <w:ind w:firstLine="360"/>
        <w:rPr>
          <w:rFonts w:ascii="Times New Roman" w:hAnsi="Times New Roman" w:eastAsia="宋体" w:cs="Times New Roman"/>
          <w:sz w:val="18"/>
          <w:szCs w:val="18"/>
        </w:rPr>
      </w:pPr>
    </w:p>
    <w:p w14:paraId="3889964F">
      <w:pPr>
        <w:pStyle w:val="18"/>
        <w:spacing w:line="320" w:lineRule="exact"/>
        <w:ind w:firstLine="360"/>
        <w:rPr>
          <w:rFonts w:ascii="Times New Roman" w:hAnsi="Times New Roman" w:eastAsia="宋体" w:cs="Times New Roman"/>
          <w:sz w:val="18"/>
          <w:szCs w:val="18"/>
        </w:rPr>
      </w:pPr>
    </w:p>
    <w:p w14:paraId="7D158BC9">
      <w:pPr>
        <w:pStyle w:val="18"/>
        <w:spacing w:line="320" w:lineRule="exact"/>
        <w:ind w:firstLine="360"/>
        <w:rPr>
          <w:rFonts w:ascii="Times New Roman" w:hAnsi="Times New Roman" w:eastAsia="宋体" w:cs="Times New Roman"/>
          <w:sz w:val="18"/>
          <w:szCs w:val="18"/>
        </w:rPr>
      </w:pPr>
    </w:p>
    <w:p w14:paraId="3452B1E7">
      <w:pPr>
        <w:pStyle w:val="18"/>
        <w:spacing w:line="320" w:lineRule="exact"/>
        <w:ind w:firstLine="360"/>
        <w:rPr>
          <w:rFonts w:ascii="Times New Roman" w:hAnsi="Times New Roman" w:eastAsia="宋体" w:cs="Times New Roman"/>
          <w:sz w:val="18"/>
          <w:szCs w:val="18"/>
        </w:rPr>
      </w:pPr>
    </w:p>
    <w:p w14:paraId="34565E8F">
      <w:pPr>
        <w:pStyle w:val="18"/>
        <w:spacing w:line="320" w:lineRule="exact"/>
        <w:ind w:firstLine="360"/>
        <w:rPr>
          <w:rFonts w:ascii="Times New Roman" w:hAnsi="Times New Roman" w:eastAsia="宋体" w:cs="Times New Roman"/>
          <w:sz w:val="18"/>
          <w:szCs w:val="18"/>
        </w:rPr>
      </w:pPr>
    </w:p>
    <w:sectPr>
      <w:type w:val="continuous"/>
      <w:pgSz w:w="11907" w:h="16840"/>
      <w:pgMar w:top="1701" w:right="1077" w:bottom="1701" w:left="1134" w:header="1304" w:footer="1304" w:gutter="0"/>
      <w:cols w:space="425" w:num="2"/>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QIdongchen" w:date="2025-12-31T12:11:00Z" w:initials="QD">
    <w:p w14:paraId="054DACB7">
      <w:pPr>
        <w:pStyle w:val="16"/>
        <w:ind w:firstLine="420"/>
      </w:pPr>
      <w:r>
        <w:rPr>
          <w:rFonts w:hint="eastAsia"/>
        </w:rPr>
        <w:t>是否正确</w:t>
      </w:r>
    </w:p>
  </w:comment>
  <w:comment w:id="1" w:author="QIdongchen" w:date="2025-12-31T12:33:00Z" w:initials="QD">
    <w:p w14:paraId="7BACA239">
      <w:pPr>
        <w:pStyle w:val="16"/>
        <w:ind w:firstLine="420"/>
      </w:pPr>
      <w:r>
        <w:rPr>
          <w:rFonts w:hint="eastAsia"/>
        </w:rPr>
        <w:t>体现高熵结构预测</w:t>
      </w:r>
    </w:p>
  </w:comment>
  <w:comment w:id="2" w:author="QIdongchen" w:date="2025-12-31T12:37:00Z" w:initials="QD">
    <w:p w14:paraId="3EB1E757">
      <w:pPr>
        <w:pStyle w:val="16"/>
        <w:ind w:firstLine="420"/>
      </w:pPr>
      <w:r>
        <w:rPr>
          <w:rFonts w:hint="eastAsia"/>
        </w:rPr>
        <w:t>放到最后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4DACB7" w15:done="0"/>
  <w15:commentEx w15:paraId="7BACA239" w15:done="0"/>
  <w15:commentEx w15:paraId="3EB1E75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0"/>
      </w:pPr>
      <w:r>
        <w:separator/>
      </w:r>
    </w:p>
  </w:endnote>
  <w:endnote w:type="continuationSeparator" w:id="1">
    <w:p>
      <w:pPr>
        <w:spacing w:line="240" w:lineRule="auto"/>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Lucida Sans Unicode">
    <w:altName w:val="DejaVu Sans"/>
    <w:panose1 w:val="020B0602030504020204"/>
    <w:charset w:val="00"/>
    <w:family w:val="swiss"/>
    <w:pitch w:val="default"/>
    <w:sig w:usb0="00000000" w:usb1="00000000" w:usb2="00000000" w:usb3="00000000" w:csb0="000000BF" w:csb1="00000000"/>
  </w:font>
  <w:font w:name="DejaVu Sans">
    <w:panose1 w:val="020B0603030804020204"/>
    <w:charset w:val="00"/>
    <w:family w:val="auto"/>
    <w:pitch w:val="default"/>
    <w:sig w:usb0="E7006EFF" w:usb1="D200FDFF" w:usb2="0A246029" w:usb3="0400200C" w:csb0="600001FF" w:csb1="DFFF0000"/>
  </w:font>
  <w:font w:name="Arial">
    <w:panose1 w:val="020B0604020202020204"/>
    <w:charset w:val="00"/>
    <w:family w:val="swiss"/>
    <w:pitch w:val="default"/>
    <w:sig w:usb0="00007A87" w:usb1="80000000" w:usb2="00000008"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方正细等线简体">
    <w:altName w:val="文泉驿微米黑"/>
    <w:panose1 w:val="00000000000000000000"/>
    <w:charset w:val="86"/>
    <w:family w:val="script"/>
    <w:pitch w:val="default"/>
    <w:sig w:usb0="00000000" w:usb1="00000000" w:usb2="00000010" w:usb3="00000000" w:csb0="00040000" w:csb1="00000000"/>
  </w:font>
  <w:font w:name="方正准圆简体">
    <w:altName w:val="文泉驿微米黑"/>
    <w:panose1 w:val="00000000000000000000"/>
    <w:charset w:val="86"/>
    <w:family w:val="script"/>
    <w:pitch w:val="default"/>
    <w:sig w:usb0="00000000" w:usb1="00000000" w:usb2="00000010" w:usb3="00000000" w:csb0="00040000" w:csb1="00000000"/>
  </w:font>
  <w:font w:name="方正楷体简体">
    <w:altName w:val="文泉驿微米黑"/>
    <w:panose1 w:val="00000000000000000000"/>
    <w:charset w:val="86"/>
    <w:family w:val="script"/>
    <w:pitch w:val="default"/>
    <w:sig w:usb0="00000000" w:usb1="00000000" w:usb2="00000010" w:usb3="00000000" w:csb0="00040000" w:csb1="00000000"/>
  </w:font>
  <w:font w:name="方正大黑简体">
    <w:altName w:val="文泉驿微米黑"/>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00000287" w:usb1="00000000" w:usb2="00000000" w:usb3="00000000" w:csb0="2000019F" w:csb1="00000000"/>
  </w:font>
  <w:font w:name="仿宋_GB2312">
    <w:altName w:val="文泉驿微米黑"/>
    <w:panose1 w:val="00000000000000000000"/>
    <w:charset w:val="86"/>
    <w:family w:val="modern"/>
    <w:pitch w:val="default"/>
    <w:sig w:usb0="00000000" w:usb1="00000000" w:usb2="00000010" w:usb3="00000000" w:csb0="00040000" w:csb1="00000000"/>
  </w:font>
  <w:font w:name="华文中宋">
    <w:altName w:val="文泉驿微米黑"/>
    <w:panose1 w:val="02010600040101010101"/>
    <w:charset w:val="86"/>
    <w:family w:val="auto"/>
    <w:pitch w:val="default"/>
    <w:sig w:usb0="00000000" w:usb1="00000000" w:usb2="00000010" w:usb3="00000000" w:csb0="0004009F" w:csb1="00000000"/>
  </w:font>
  <w:font w:name="楷体_GB2312">
    <w:altName w:val="文泉驿微米黑"/>
    <w:panose1 w:val="00000000000000000000"/>
    <w:charset w:val="86"/>
    <w:family w:val="modern"/>
    <w:pitch w:val="default"/>
    <w:sig w:usb0="00000000" w:usb1="00000000" w:usb2="00000010" w:usb3="00000000" w:csb0="00040000" w:csb1="00000000"/>
  </w:font>
  <w:font w:name="Tahoma">
    <w:altName w:val="DejaVu Sans"/>
    <w:panose1 w:val="020B0604030504040204"/>
    <w:charset w:val="00"/>
    <w:family w:val="swiss"/>
    <w:pitch w:val="default"/>
    <w:sig w:usb0="00000000" w:usb1="00000000" w:usb2="00000029" w:usb3="00000000" w:csb0="000101FF" w:csb1="00000000"/>
  </w:font>
  <w:font w:name="Courier New">
    <w:panose1 w:val="02070309020205020404"/>
    <w:charset w:val="00"/>
    <w:family w:val="modern"/>
    <w:pitch w:val="default"/>
    <w:sig w:usb0="00007A87" w:usb1="80000000" w:usb2="00000008" w:usb3="00000000" w:csb0="400001FF" w:csb1="FFFF0000"/>
  </w:font>
  <w:font w:name="MS Mincho">
    <w:altName w:val="文泉驿微米黑"/>
    <w:panose1 w:val="02020609040205080304"/>
    <w:charset w:val="80"/>
    <w:family w:val="modern"/>
    <w:pitch w:val="default"/>
    <w:sig w:usb0="00000000" w:usb1="00000000" w:usb2="08000012" w:usb3="00000000" w:csb0="0002009F"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F942B">
    <w:pPr>
      <w:pStyle w:val="22"/>
      <w:framePr w:wrap="around" w:vAnchor="text" w:hAnchor="margin" w:xAlign="outside" w:y="1"/>
      <w:ind w:firstLine="300"/>
      <w:rPr>
        <w:rStyle w:val="34"/>
        <w:rFonts w:ascii="Times New Roman" w:hAnsi="Times New Roman" w:eastAsia="宋体"/>
        <w:sz w:val="15"/>
        <w:szCs w:val="15"/>
      </w:rPr>
    </w:pPr>
    <w:r>
      <w:rPr>
        <w:rFonts w:ascii="Times New Roman" w:hAnsi="Times New Roman"/>
        <w:sz w:val="15"/>
        <w:szCs w:val="15"/>
      </w:rPr>
      <w:t xml:space="preserve">Special Issue </w:t>
    </w:r>
    <w:r>
      <w:rPr>
        <w:rFonts w:ascii="Times New Roman" w:hAnsi="宋体"/>
        <w:sz w:val="15"/>
        <w:szCs w:val="15"/>
      </w:rPr>
      <w:t>专论</w:t>
    </w:r>
    <w:r>
      <w:rPr>
        <w:rFonts w:ascii="Times New Roman" w:hAnsi="Times New Roman"/>
        <w:sz w:val="15"/>
        <w:szCs w:val="15"/>
      </w:rPr>
      <w:t>·</w:t>
    </w:r>
    <w:r>
      <w:rPr>
        <w:rFonts w:ascii="Times New Roman" w:hAnsi="宋体"/>
        <w:sz w:val="15"/>
        <w:szCs w:val="15"/>
      </w:rPr>
      <w:t>综述</w:t>
    </w:r>
    <w:r>
      <w:rPr>
        <w:rFonts w:hint="eastAsia" w:ascii="Times New Roman" w:hAnsi="宋体"/>
        <w:sz w:val="15"/>
        <w:szCs w:val="15"/>
      </w:rPr>
      <w:t xml:space="preserve"> </w:t>
    </w:r>
    <w:r>
      <w:rPr>
        <w:rStyle w:val="34"/>
        <w:rFonts w:ascii="Times New Roman" w:hAnsi="Times New Roman" w:eastAsia="宋体"/>
      </w:rPr>
      <w:fldChar w:fldCharType="begin"/>
    </w:r>
    <w:r>
      <w:rPr>
        <w:rStyle w:val="34"/>
        <w:rFonts w:ascii="Times New Roman" w:hAnsi="Times New Roman" w:eastAsia="宋体"/>
      </w:rPr>
      <w:instrText xml:space="preserve">PAGE  </w:instrText>
    </w:r>
    <w:r>
      <w:rPr>
        <w:rStyle w:val="34"/>
        <w:rFonts w:ascii="Times New Roman" w:hAnsi="Times New Roman" w:eastAsia="宋体"/>
      </w:rPr>
      <w:fldChar w:fldCharType="separate"/>
    </w:r>
    <w:r>
      <w:rPr>
        <w:rStyle w:val="34"/>
        <w:rFonts w:ascii="Times New Roman" w:hAnsi="Times New Roman" w:eastAsia="宋体"/>
      </w:rPr>
      <w:t>7</w:t>
    </w:r>
    <w:r>
      <w:rPr>
        <w:rStyle w:val="34"/>
        <w:rFonts w:ascii="Times New Roman" w:hAnsi="Times New Roman" w:eastAsia="宋体"/>
      </w:rPr>
      <w:fldChar w:fldCharType="end"/>
    </w:r>
  </w:p>
  <w:p w14:paraId="45440D83">
    <w:pPr>
      <w:pStyle w:val="22"/>
      <w:ind w:right="360"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1F731">
    <w:pPr>
      <w:pStyle w:val="22"/>
      <w:framePr w:wrap="around" w:vAnchor="text" w:hAnchor="margin" w:xAlign="outside" w:y="1"/>
      <w:ind w:firstLine="0" w:firstLineChars="0"/>
      <w:rPr>
        <w:rStyle w:val="34"/>
        <w:rFonts w:ascii="Times New Roman" w:hAnsi="Times New Roman" w:eastAsia="宋体"/>
        <w:sz w:val="15"/>
        <w:szCs w:val="15"/>
      </w:rPr>
    </w:pPr>
    <w:r>
      <w:rPr>
        <w:rStyle w:val="34"/>
        <w:rFonts w:ascii="Times New Roman" w:hAnsi="Times New Roman" w:eastAsia="宋体"/>
      </w:rPr>
      <w:fldChar w:fldCharType="begin"/>
    </w:r>
    <w:r>
      <w:rPr>
        <w:rStyle w:val="34"/>
        <w:rFonts w:ascii="Times New Roman" w:hAnsi="Times New Roman" w:eastAsia="宋体"/>
      </w:rPr>
      <w:instrText xml:space="preserve">PAGE  </w:instrText>
    </w:r>
    <w:r>
      <w:rPr>
        <w:rStyle w:val="34"/>
        <w:rFonts w:ascii="Times New Roman" w:hAnsi="Times New Roman" w:eastAsia="宋体"/>
      </w:rPr>
      <w:fldChar w:fldCharType="separate"/>
    </w:r>
    <w:r>
      <w:rPr>
        <w:rStyle w:val="34"/>
        <w:rFonts w:ascii="Times New Roman" w:hAnsi="Times New Roman" w:eastAsia="宋体"/>
      </w:rPr>
      <w:t>6</w:t>
    </w:r>
    <w:r>
      <w:rPr>
        <w:rStyle w:val="34"/>
        <w:rFonts w:ascii="Times New Roman" w:hAnsi="Times New Roman" w:eastAsia="宋体"/>
      </w:rPr>
      <w:fldChar w:fldCharType="end"/>
    </w:r>
    <w:r>
      <w:rPr>
        <w:rStyle w:val="34"/>
        <w:rFonts w:hint="eastAsia" w:ascii="Times New Roman" w:hAnsi="Times New Roman" w:eastAsia="宋体"/>
      </w:rPr>
      <w:t xml:space="preserve"> </w:t>
    </w:r>
    <w:r>
      <w:rPr>
        <w:rFonts w:ascii="Times New Roman" w:hAnsi="Times New Roman"/>
        <w:sz w:val="15"/>
        <w:szCs w:val="15"/>
      </w:rPr>
      <w:t>专论·综述Special Issue</w:t>
    </w:r>
  </w:p>
  <w:p w14:paraId="00D4C5E8">
    <w:pPr>
      <w:pStyle w:val="22"/>
      <w:ind w:right="360" w:firstLine="40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AE6C1">
    <w:pPr>
      <w:pStyle w:val="18"/>
      <w:spacing w:line="320" w:lineRule="exact"/>
      <w:ind w:firstLine="420"/>
      <w:rPr>
        <w:rFonts w:ascii="Times New Roman" w:hAnsi="Times New Roman" w:eastAsia="宋体" w:cs="Times New Roman"/>
        <w:sz w:val="20"/>
      </w:rPr>
    </w:pPr>
    <w:r>
      <w:rPr>
        <w:rFonts w:ascii="Times New Roman" w:hAnsi="Times New Roman" w:eastAsia="宋体" w:cs="Times New Roman"/>
        <w:szCs w:val="18"/>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130175</wp:posOffset>
              </wp:positionV>
              <wp:extent cx="2322195" cy="0"/>
              <wp:effectExtent l="12065" t="6350" r="8890" b="12700"/>
              <wp:wrapNone/>
              <wp:docPr id="1021865994" name="Line 1"/>
              <wp:cNvGraphicFramePr/>
              <a:graphic xmlns:a="http://schemas.openxmlformats.org/drawingml/2006/main">
                <a:graphicData uri="http://schemas.microsoft.com/office/word/2010/wordprocessingShape">
                  <wps:wsp>
                    <wps:cNvCnPr>
                      <a:cxnSpLocks noChangeShapeType="1"/>
                    </wps:cNvCnPr>
                    <wps:spPr bwMode="auto">
                      <a:xfrm>
                        <a:off x="0" y="0"/>
                        <a:ext cx="2322195" cy="0"/>
                      </a:xfrm>
                      <a:prstGeom prst="line">
                        <a:avLst/>
                      </a:prstGeom>
                      <a:noFill/>
                      <a:ln w="6350">
                        <a:solidFill>
                          <a:srgbClr val="000000"/>
                        </a:solidFill>
                        <a:round/>
                      </a:ln>
                    </wps:spPr>
                    <wps:bodyPr/>
                  </wps:wsp>
                </a:graphicData>
              </a:graphic>
            </wp:anchor>
          </w:drawing>
        </mc:Choice>
        <mc:Fallback>
          <w:pict>
            <v:line id="Line 1" o:spid="_x0000_s1026" o:spt="20" style="position:absolute;left:0pt;margin-left:0.95pt;margin-top:10.25pt;height:0pt;width:182.85pt;z-index:251659264;mso-width-relative:page;mso-height-relative:page;" filled="f" stroked="t" coordsize="21600,21600" o:gfxdata="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QzNxdIAAAAHAQAADwAAAAAAAAABACAAAAAiAAAAZHJz&#10;L2Rvd25yZXYueG1sUEsBAhQAFAAAAAgAh07iQFlIuTLRAQAAqAMAAA4AAAAAAAAAAQAgAAAAIQEA&#10;AGRycy9lMm9Eb2MueG1sUEsFBgAAAAAGAAYAWQEAAGQFAAAAAA==&#10;">
              <v:fill on="f" focussize="0,0"/>
              <v:stroke weight="0.5pt" color="#000000" joinstyle="round"/>
              <v:imagedata o:title=""/>
              <o:lock v:ext="edit" aspectratio="f"/>
            </v:line>
          </w:pict>
        </mc:Fallback>
      </mc:AlternateContent>
    </w:r>
  </w:p>
  <w:p w14:paraId="0AB34C17">
    <w:pPr>
      <w:pStyle w:val="22"/>
      <w:framePr w:wrap="around" w:vAnchor="text" w:hAnchor="margin" w:xAlign="outside" w:y="227"/>
      <w:ind w:firstLine="300"/>
      <w:rPr>
        <w:rStyle w:val="34"/>
        <w:rFonts w:ascii="Times New Roman" w:hAnsi="Times New Roman" w:eastAsia="宋体"/>
        <w:sz w:val="15"/>
        <w:szCs w:val="15"/>
      </w:rPr>
    </w:pPr>
    <w:r>
      <w:rPr>
        <w:rFonts w:ascii="Times New Roman" w:hAnsi="Times New Roman"/>
        <w:sz w:val="15"/>
        <w:szCs w:val="15"/>
      </w:rPr>
      <w:t xml:space="preserve">Special Issue </w:t>
    </w:r>
    <w:r>
      <w:rPr>
        <w:rFonts w:ascii="Times New Roman" w:hAnsi="宋体"/>
        <w:sz w:val="15"/>
        <w:szCs w:val="15"/>
      </w:rPr>
      <w:t>专论</w:t>
    </w:r>
    <w:r>
      <w:rPr>
        <w:rFonts w:ascii="Times New Roman" w:hAnsi="Times New Roman"/>
        <w:sz w:val="15"/>
        <w:szCs w:val="15"/>
      </w:rPr>
      <w:t>·</w:t>
    </w:r>
    <w:r>
      <w:rPr>
        <w:rFonts w:ascii="Times New Roman" w:hAnsi="宋体"/>
        <w:sz w:val="15"/>
        <w:szCs w:val="15"/>
      </w:rPr>
      <w:t>综述</w:t>
    </w:r>
    <w:r>
      <w:rPr>
        <w:rFonts w:hint="eastAsia" w:ascii="Times New Roman" w:hAnsi="宋体"/>
        <w:sz w:val="15"/>
        <w:szCs w:val="15"/>
      </w:rPr>
      <w:t xml:space="preserve"> </w:t>
    </w:r>
    <w:r>
      <w:rPr>
        <w:rStyle w:val="34"/>
        <w:rFonts w:ascii="Times New Roman" w:hAnsi="Times New Roman" w:eastAsia="宋体"/>
      </w:rPr>
      <w:fldChar w:fldCharType="begin"/>
    </w:r>
    <w:r>
      <w:rPr>
        <w:rStyle w:val="34"/>
        <w:rFonts w:ascii="Times New Roman" w:hAnsi="Times New Roman" w:eastAsia="宋体"/>
      </w:rPr>
      <w:instrText xml:space="preserve">PAGE  </w:instrText>
    </w:r>
    <w:r>
      <w:rPr>
        <w:rStyle w:val="34"/>
        <w:rFonts w:ascii="Times New Roman" w:hAnsi="Times New Roman" w:eastAsia="宋体"/>
      </w:rPr>
      <w:fldChar w:fldCharType="separate"/>
    </w:r>
    <w:r>
      <w:rPr>
        <w:rStyle w:val="34"/>
        <w:rFonts w:ascii="Times New Roman" w:hAnsi="Times New Roman" w:eastAsia="宋体"/>
      </w:rPr>
      <w:t>1</w:t>
    </w:r>
    <w:r>
      <w:rPr>
        <w:rStyle w:val="34"/>
        <w:rFonts w:ascii="Times New Roman" w:hAnsi="Times New Roman" w:eastAsia="宋体"/>
      </w:rPr>
      <w:fldChar w:fldCharType="end"/>
    </w:r>
  </w:p>
  <w:p w14:paraId="1B7AB6E5">
    <w:pPr>
      <w:pStyle w:val="18"/>
      <w:spacing w:line="280" w:lineRule="exact"/>
      <w:ind w:left="225" w:hanging="225" w:hangingChars="150"/>
      <w:rPr>
        <w:rFonts w:ascii="Times New Roman" w:hAnsi="Times New Roman" w:eastAsia="宋体" w:cs="Times New Roman"/>
        <w:sz w:val="15"/>
        <w:szCs w:val="15"/>
      </w:rPr>
    </w:pPr>
    <w:bookmarkStart w:id="34" w:name="_Hlk214383008"/>
    <w:r>
      <w:rPr>
        <w:rFonts w:hAnsi="宋体" w:eastAsia="宋体" w:cs="Times New Roman"/>
        <w:sz w:val="15"/>
        <w:szCs w:val="15"/>
      </w:rPr>
      <w:t>①</w:t>
    </w:r>
    <w:r>
      <w:rPr>
        <w:rFonts w:ascii="Times New Roman" w:hAnsi="Times New Roman" w:eastAsia="宋体" w:cs="Times New Roman"/>
        <w:sz w:val="15"/>
        <w:szCs w:val="15"/>
      </w:rPr>
      <w:t xml:space="preserve"> </w:t>
    </w:r>
    <w:r>
      <w:rPr>
        <w:rFonts w:ascii="Times New Roman" w:hAnsi="宋体" w:eastAsia="宋体" w:cs="Times New Roman"/>
        <w:sz w:val="15"/>
        <w:szCs w:val="15"/>
      </w:rPr>
      <w:t>基金项目</w:t>
    </w:r>
    <w:r>
      <w:rPr>
        <w:rFonts w:ascii="Times New Roman" w:hAnsi="Times New Roman" w:eastAsia="宋体" w:cs="Times New Roman"/>
        <w:sz w:val="15"/>
        <w:szCs w:val="15"/>
      </w:rPr>
      <w:t>:</w:t>
    </w:r>
    <w:r>
      <w:rPr>
        <w:rFonts w:hint="eastAsia" w:ascii="Times New Roman" w:hAnsi="宋体" w:eastAsia="宋体" w:cs="Times New Roman"/>
        <w:sz w:val="15"/>
        <w:szCs w:val="15"/>
      </w:rPr>
      <w:t>****自然科学</w:t>
    </w:r>
    <w:r>
      <w:rPr>
        <w:rFonts w:ascii="Times New Roman" w:hAnsi="宋体" w:eastAsia="宋体" w:cs="Times New Roman"/>
        <w:sz w:val="15"/>
        <w:szCs w:val="15"/>
      </w:rPr>
      <w:t>基金</w:t>
    </w:r>
    <w:r>
      <w:rPr>
        <w:rFonts w:hint="eastAsia" w:ascii="Times New Roman" w:hAnsi="宋体" w:eastAsia="宋体" w:cs="Times New Roman"/>
        <w:sz w:val="15"/>
        <w:szCs w:val="15"/>
      </w:rPr>
      <w:t>****</w:t>
    </w:r>
    <w:r>
      <w:rPr>
        <w:rFonts w:ascii="Times New Roman" w:hAnsi="Times New Roman" w:eastAsia="宋体" w:cs="Times New Roman"/>
        <w:sz w:val="15"/>
        <w:szCs w:val="15"/>
      </w:rPr>
      <w:t>(</w:t>
    </w:r>
    <w:r>
      <w:rPr>
        <w:rFonts w:hint="eastAsia" w:ascii="Times New Roman" w:hAnsi="Times New Roman" w:eastAsia="宋体" w:cs="Times New Roman"/>
        <w:sz w:val="15"/>
        <w:szCs w:val="15"/>
      </w:rPr>
      <w:t>编号****</w:t>
    </w:r>
    <w:r>
      <w:rPr>
        <w:rFonts w:ascii="Times New Roman" w:hAnsi="Times New Roman" w:eastAsia="宋体" w:cs="Times New Roman"/>
        <w:sz w:val="15"/>
        <w:szCs w:val="15"/>
      </w:rPr>
      <w:t>)</w:t>
    </w:r>
  </w:p>
  <w:p w14:paraId="4DC72CEF">
    <w:pPr>
      <w:pStyle w:val="18"/>
      <w:spacing w:line="280" w:lineRule="exact"/>
      <w:ind w:left="226" w:leftChars="113" w:firstLine="300"/>
      <w:rPr>
        <w:rFonts w:ascii="Times New Roman" w:hAnsi="Times New Roman" w:eastAsia="宋体" w:cs="Times New Roman"/>
        <w:sz w:val="15"/>
        <w:szCs w:val="15"/>
      </w:rPr>
    </w:pPr>
    <w:r>
      <w:rPr>
        <w:rFonts w:ascii="Times New Roman" w:hAnsi="宋体" w:eastAsia="宋体" w:cs="Times New Roman"/>
        <w:sz w:val="15"/>
        <w:szCs w:val="15"/>
      </w:rPr>
      <w:t>收稿时间</w:t>
    </w:r>
    <w:r>
      <w:rPr>
        <w:rFonts w:ascii="Times New Roman" w:hAnsi="Times New Roman" w:eastAsia="宋体" w:cs="Times New Roman"/>
        <w:sz w:val="15"/>
        <w:szCs w:val="15"/>
      </w:rPr>
      <w:t>:</w:t>
    </w:r>
    <w:r>
      <w:rPr>
        <w:rFonts w:hint="eastAsia" w:ascii="Times New Roman" w:hAnsi="Times New Roman" w:eastAsia="宋体" w:cs="Times New Roman"/>
        <w:sz w:val="15"/>
        <w:szCs w:val="15"/>
      </w:rPr>
      <w:t>xxxx</w:t>
    </w:r>
    <w:r>
      <w:rPr>
        <w:rFonts w:ascii="Times New Roman" w:hAnsi="Times New Roman" w:eastAsia="宋体" w:cs="Times New Roman"/>
        <w:sz w:val="15"/>
        <w:szCs w:val="15"/>
      </w:rPr>
      <w:t>-</w:t>
    </w:r>
    <w:r>
      <w:rPr>
        <w:rFonts w:hint="eastAsia" w:ascii="Times New Roman" w:hAnsi="Times New Roman" w:eastAsia="宋体" w:cs="Times New Roman"/>
        <w:sz w:val="15"/>
        <w:szCs w:val="15"/>
      </w:rPr>
      <w:t>xx</w:t>
    </w:r>
    <w:r>
      <w:rPr>
        <w:rFonts w:ascii="Times New Roman" w:hAnsi="Times New Roman" w:eastAsia="宋体" w:cs="Times New Roman"/>
        <w:sz w:val="15"/>
        <w:szCs w:val="15"/>
      </w:rPr>
      <w:t>-</w:t>
    </w:r>
    <w:r>
      <w:rPr>
        <w:rFonts w:hint="eastAsia" w:ascii="Times New Roman" w:hAnsi="Times New Roman" w:eastAsia="宋体" w:cs="Times New Roman"/>
        <w:sz w:val="15"/>
        <w:szCs w:val="15"/>
      </w:rPr>
      <w:t>xx</w:t>
    </w:r>
    <w:r>
      <w:rPr>
        <w:rFonts w:ascii="Times New Roman" w:hAnsi="Times New Roman" w:eastAsia="宋体" w:cs="Times New Roman"/>
        <w:sz w:val="15"/>
        <w:szCs w:val="15"/>
      </w:rPr>
      <w:t>;</w:t>
    </w:r>
    <w:r>
      <w:rPr>
        <w:rFonts w:ascii="Times New Roman" w:hAnsi="宋体" w:eastAsia="宋体" w:cs="Times New Roman"/>
        <w:sz w:val="15"/>
        <w:szCs w:val="15"/>
      </w:rPr>
      <w:t>收到修改稿时间</w:t>
    </w:r>
    <w:r>
      <w:rPr>
        <w:rFonts w:ascii="Times New Roman" w:hAnsi="Times New Roman" w:eastAsia="宋体" w:cs="Times New Roman"/>
        <w:sz w:val="15"/>
        <w:szCs w:val="15"/>
      </w:rPr>
      <w:t>:</w:t>
    </w:r>
    <w:r>
      <w:rPr>
        <w:rFonts w:hint="eastAsia" w:ascii="Times New Roman" w:hAnsi="Times New Roman" w:eastAsia="宋体" w:cs="Times New Roman"/>
        <w:sz w:val="15"/>
        <w:szCs w:val="15"/>
      </w:rPr>
      <w:t>xxxx</w:t>
    </w:r>
    <w:r>
      <w:rPr>
        <w:rFonts w:ascii="Times New Roman" w:hAnsi="Times New Roman" w:eastAsia="宋体" w:cs="Times New Roman"/>
        <w:sz w:val="15"/>
        <w:szCs w:val="15"/>
      </w:rPr>
      <w:t>-</w:t>
    </w:r>
    <w:r>
      <w:rPr>
        <w:rFonts w:hint="eastAsia" w:ascii="Times New Roman" w:hAnsi="Times New Roman" w:eastAsia="宋体" w:cs="Times New Roman"/>
        <w:sz w:val="15"/>
        <w:szCs w:val="15"/>
      </w:rPr>
      <w:t>xx</w:t>
    </w:r>
    <w:r>
      <w:rPr>
        <w:rFonts w:ascii="Times New Roman" w:hAnsi="Times New Roman" w:eastAsia="宋体" w:cs="Times New Roman"/>
        <w:sz w:val="15"/>
        <w:szCs w:val="15"/>
      </w:rPr>
      <w:t>-</w:t>
    </w:r>
    <w:r>
      <w:rPr>
        <w:rFonts w:hint="eastAsia" w:ascii="Times New Roman" w:hAnsi="Times New Roman" w:eastAsia="宋体" w:cs="Times New Roman"/>
        <w:sz w:val="15"/>
        <w:szCs w:val="15"/>
      </w:rPr>
      <w:t>xx</w:t>
    </w:r>
    <w:bookmarkEnd w:id="34"/>
    <w:r>
      <w:rPr>
        <w:rFonts w:ascii="Times New Roman" w:hAnsi="Times New Roman" w:eastAsia="宋体" w:cs="Times New Roman"/>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00"/>
      </w:pPr>
      <w:r>
        <w:separator/>
      </w:r>
    </w:p>
  </w:footnote>
  <w:footnote w:type="continuationSeparator" w:id="1">
    <w:p>
      <w:pPr>
        <w:spacing w:line="240" w:lineRule="auto"/>
        <w:ind w:firstLine="4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A0139">
    <w:pPr>
      <w:pStyle w:val="23"/>
      <w:spacing w:after="240"/>
      <w:ind w:firstLine="0" w:firstLineChars="0"/>
      <w:jc w:val="both"/>
      <w:rPr>
        <w:rFonts w:ascii="Times New Roman" w:hAnsi="Times New Roman" w:eastAsia="宋体"/>
        <w:lang w:eastAsia="zh-CN"/>
      </w:rPr>
    </w:pPr>
    <w:r>
      <w:rPr>
        <w:rFonts w:hint="eastAsia" w:ascii="Times New Roman" w:hAnsi="Times New Roman" w:eastAsia="宋体"/>
        <w:lang w:eastAsia="zh-CN"/>
      </w:rPr>
      <w:t xml:space="preserve">xx xx </w:t>
    </w:r>
    <w:r>
      <w:rPr>
        <w:rFonts w:ascii="Times New Roman" w:hAnsi="宋体" w:eastAsia="宋体"/>
        <w:lang w:eastAsia="zh-CN"/>
      </w:rPr>
      <w:t>年</w:t>
    </w:r>
    <w:r>
      <w:rPr>
        <w:rFonts w:ascii="Times New Roman" w:hAnsi="Times New Roman" w:eastAsia="宋体"/>
        <w:lang w:eastAsia="zh-CN"/>
      </w:rPr>
      <w:t xml:space="preserve"> </w:t>
    </w:r>
    <w:r>
      <w:rPr>
        <w:rFonts w:ascii="Times New Roman" w:hAnsi="宋体" w:eastAsia="宋体"/>
        <w:lang w:eastAsia="zh-CN"/>
      </w:rPr>
      <w:t>第</w:t>
    </w:r>
    <w:r>
      <w:rPr>
        <w:rFonts w:hint="eastAsia" w:ascii="Times New Roman" w:hAnsi="Times New Roman" w:eastAsia="宋体"/>
        <w:lang w:eastAsia="zh-CN"/>
      </w:rPr>
      <w:t>xx</w:t>
    </w:r>
    <w:r>
      <w:rPr>
        <w:rFonts w:ascii="Times New Roman" w:hAnsi="宋体" w:eastAsia="宋体"/>
        <w:lang w:eastAsia="zh-CN"/>
      </w:rPr>
      <w:t>卷</w:t>
    </w:r>
    <w:r>
      <w:rPr>
        <w:rFonts w:ascii="Times New Roman" w:hAnsi="Times New Roman" w:eastAsia="宋体"/>
        <w:lang w:eastAsia="zh-CN"/>
      </w:rPr>
      <w:t xml:space="preserve"> </w:t>
    </w:r>
    <w:r>
      <w:rPr>
        <w:rFonts w:ascii="Times New Roman" w:hAnsi="宋体" w:eastAsia="宋体"/>
        <w:lang w:eastAsia="zh-CN"/>
      </w:rPr>
      <w:t>第</w:t>
    </w:r>
    <w:r>
      <w:rPr>
        <w:rFonts w:ascii="Times New Roman" w:hAnsi="Times New Roman" w:eastAsia="宋体"/>
        <w:lang w:eastAsia="zh-CN"/>
      </w:rPr>
      <w:t xml:space="preserve"> </w:t>
    </w:r>
    <w:r>
      <w:rPr>
        <w:rFonts w:hint="eastAsia" w:ascii="Times New Roman" w:hAnsi="Times New Roman" w:eastAsia="宋体"/>
        <w:lang w:eastAsia="zh-CN"/>
      </w:rPr>
      <w:t>x</w:t>
    </w:r>
    <w:r>
      <w:rPr>
        <w:rFonts w:ascii="Times New Roman" w:hAnsi="Times New Roman" w:eastAsia="宋体"/>
        <w:lang w:eastAsia="zh-CN"/>
      </w:rPr>
      <w:t xml:space="preserve"> </w:t>
    </w:r>
    <w:r>
      <w:rPr>
        <w:rFonts w:ascii="Times New Roman" w:hAnsi="宋体" w:eastAsia="宋体"/>
        <w:lang w:eastAsia="zh-CN"/>
      </w:rPr>
      <w:t>期</w:t>
    </w:r>
    <w:r>
      <w:rPr>
        <w:rFonts w:ascii="Times New Roman" w:hAnsi="Times New Roman" w:eastAsia="宋体"/>
        <w:lang w:eastAsia="zh-CN"/>
      </w:rPr>
      <w:t xml:space="preserve">                        </w:t>
    </w:r>
    <w:r>
      <w:fldChar w:fldCharType="begin"/>
    </w:r>
    <w:r>
      <w:instrText xml:space="preserve"> HYPERLINK "http://www.c-s-a.org.cn" </w:instrText>
    </w:r>
    <w:r>
      <w:fldChar w:fldCharType="separate"/>
    </w:r>
    <w:r>
      <w:rPr>
        <w:rStyle w:val="36"/>
        <w:rFonts w:ascii="Times New Roman" w:hAnsi="Times New Roman" w:eastAsia="宋体"/>
        <w:color w:val="auto"/>
        <w:u w:val="none"/>
      </w:rPr>
      <w:t xml:space="preserve">http://www.c-s-a.org.cn </w:t>
    </w:r>
    <w:r>
      <w:rPr>
        <w:rStyle w:val="36"/>
        <w:rFonts w:ascii="Times New Roman" w:hAnsi="Times New Roman" w:eastAsia="宋体"/>
        <w:color w:val="auto"/>
        <w:u w:val="none"/>
      </w:rPr>
      <w:fldChar w:fldCharType="end"/>
    </w:r>
    <w:r>
      <w:rPr>
        <w:rFonts w:ascii="Times New Roman" w:hAnsi="Times New Roman" w:eastAsia="宋体"/>
        <w:lang w:eastAsia="zh-CN"/>
      </w:rPr>
      <w:t xml:space="preserve">             </w:t>
    </w:r>
    <w:r>
      <w:rPr>
        <w:rFonts w:hint="eastAsia" w:ascii="Times New Roman" w:hAnsi="Times New Roman" w:eastAsia="宋体"/>
        <w:lang w:eastAsia="zh-CN"/>
      </w:rPr>
      <w:t xml:space="preserve"> </w:t>
    </w:r>
    <w:r>
      <w:rPr>
        <w:rFonts w:ascii="Times New Roman" w:hAnsi="Times New Roman" w:eastAsia="宋体"/>
        <w:lang w:eastAsia="zh-CN"/>
      </w:rPr>
      <w:t xml:space="preserve">      </w:t>
    </w:r>
    <w:r>
      <w:rPr>
        <w:rFonts w:ascii="Times New Roman" w:hAnsi="宋体" w:eastAsia="宋体"/>
        <w:lang w:eastAsia="zh-CN"/>
      </w:rPr>
      <w:t>计</w:t>
    </w:r>
    <w:r>
      <w:rPr>
        <w:rFonts w:ascii="Times New Roman" w:hAnsi="Times New Roman" w:eastAsia="宋体"/>
        <w:lang w:eastAsia="zh-CN"/>
      </w:rPr>
      <w:t xml:space="preserve"> </w:t>
    </w:r>
    <w:r>
      <w:rPr>
        <w:rFonts w:ascii="Times New Roman" w:hAnsi="宋体" w:eastAsia="宋体"/>
        <w:lang w:eastAsia="zh-CN"/>
      </w:rPr>
      <w:t>算</w:t>
    </w:r>
    <w:r>
      <w:rPr>
        <w:rFonts w:ascii="Times New Roman" w:hAnsi="Times New Roman" w:eastAsia="宋体"/>
        <w:lang w:eastAsia="zh-CN"/>
      </w:rPr>
      <w:t xml:space="preserve"> </w:t>
    </w:r>
    <w:r>
      <w:rPr>
        <w:rFonts w:ascii="Times New Roman" w:hAnsi="宋体" w:eastAsia="宋体"/>
        <w:lang w:eastAsia="zh-CN"/>
      </w:rPr>
      <w:t>机</w:t>
    </w:r>
    <w:r>
      <w:rPr>
        <w:rFonts w:ascii="Times New Roman" w:hAnsi="Times New Roman" w:eastAsia="宋体"/>
        <w:lang w:eastAsia="zh-CN"/>
      </w:rPr>
      <w:t xml:space="preserve"> </w:t>
    </w:r>
    <w:r>
      <w:rPr>
        <w:rFonts w:ascii="Times New Roman" w:hAnsi="宋体" w:eastAsia="宋体"/>
        <w:lang w:eastAsia="zh-CN"/>
      </w:rPr>
      <w:t>系</w:t>
    </w:r>
    <w:r>
      <w:rPr>
        <w:rFonts w:ascii="Times New Roman" w:hAnsi="Times New Roman" w:eastAsia="宋体"/>
        <w:lang w:eastAsia="zh-CN"/>
      </w:rPr>
      <w:t xml:space="preserve"> </w:t>
    </w:r>
    <w:r>
      <w:rPr>
        <w:rFonts w:ascii="Times New Roman" w:hAnsi="宋体" w:eastAsia="宋体"/>
        <w:lang w:eastAsia="zh-CN"/>
      </w:rPr>
      <w:t>统</w:t>
    </w:r>
    <w:r>
      <w:rPr>
        <w:rFonts w:ascii="Times New Roman" w:hAnsi="Times New Roman" w:eastAsia="宋体"/>
        <w:lang w:eastAsia="zh-CN"/>
      </w:rPr>
      <w:t xml:space="preserve"> </w:t>
    </w:r>
    <w:r>
      <w:rPr>
        <w:rFonts w:ascii="Times New Roman" w:hAnsi="宋体" w:eastAsia="宋体"/>
        <w:lang w:eastAsia="zh-CN"/>
      </w:rPr>
      <w:t>应</w:t>
    </w:r>
    <w:r>
      <w:rPr>
        <w:rFonts w:ascii="Times New Roman" w:hAnsi="Times New Roman" w:eastAsia="宋体"/>
        <w:lang w:eastAsia="zh-CN"/>
      </w:rPr>
      <w:t xml:space="preserve"> </w:t>
    </w:r>
    <w:r>
      <w:rPr>
        <w:rFonts w:ascii="Times New Roman" w:hAnsi="宋体" w:eastAsia="宋体"/>
        <w:lang w:eastAsia="zh-CN"/>
      </w:rPr>
      <w:t>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B5B4">
    <w:pPr>
      <w:pStyle w:val="23"/>
      <w:spacing w:after="240"/>
      <w:ind w:firstLine="0" w:firstLineChars="0"/>
      <w:jc w:val="both"/>
      <w:rPr>
        <w:rFonts w:ascii="Times New Roman" w:hAnsi="Times New Roman" w:eastAsia="宋体"/>
        <w:lang w:eastAsia="zh-CN"/>
      </w:rPr>
    </w:pPr>
    <w:r>
      <w:rPr>
        <w:rFonts w:ascii="Times New Roman" w:hAnsi="宋体" w:eastAsia="宋体"/>
        <w:lang w:eastAsia="zh-CN"/>
      </w:rPr>
      <w:t>计</w:t>
    </w:r>
    <w:r>
      <w:rPr>
        <w:rFonts w:ascii="Times New Roman" w:hAnsi="Times New Roman" w:eastAsia="宋体"/>
        <w:lang w:eastAsia="zh-CN"/>
      </w:rPr>
      <w:t xml:space="preserve"> </w:t>
    </w:r>
    <w:r>
      <w:rPr>
        <w:rFonts w:ascii="Times New Roman" w:hAnsi="宋体" w:eastAsia="宋体"/>
        <w:lang w:eastAsia="zh-CN"/>
      </w:rPr>
      <w:t>算</w:t>
    </w:r>
    <w:r>
      <w:rPr>
        <w:rFonts w:ascii="Times New Roman" w:hAnsi="Times New Roman" w:eastAsia="宋体"/>
        <w:lang w:eastAsia="zh-CN"/>
      </w:rPr>
      <w:t xml:space="preserve"> </w:t>
    </w:r>
    <w:r>
      <w:rPr>
        <w:rFonts w:ascii="Times New Roman" w:hAnsi="宋体" w:eastAsia="宋体"/>
        <w:lang w:eastAsia="zh-CN"/>
      </w:rPr>
      <w:t>机</w:t>
    </w:r>
    <w:r>
      <w:rPr>
        <w:rFonts w:ascii="Times New Roman" w:hAnsi="Times New Roman" w:eastAsia="宋体"/>
        <w:lang w:eastAsia="zh-CN"/>
      </w:rPr>
      <w:t xml:space="preserve"> </w:t>
    </w:r>
    <w:r>
      <w:rPr>
        <w:rFonts w:ascii="Times New Roman" w:hAnsi="宋体" w:eastAsia="宋体"/>
        <w:lang w:eastAsia="zh-CN"/>
      </w:rPr>
      <w:t>系</w:t>
    </w:r>
    <w:r>
      <w:rPr>
        <w:rFonts w:ascii="Times New Roman" w:hAnsi="Times New Roman" w:eastAsia="宋体"/>
        <w:lang w:eastAsia="zh-CN"/>
      </w:rPr>
      <w:t xml:space="preserve"> </w:t>
    </w:r>
    <w:r>
      <w:rPr>
        <w:rFonts w:ascii="Times New Roman" w:hAnsi="宋体" w:eastAsia="宋体"/>
        <w:lang w:eastAsia="zh-CN"/>
      </w:rPr>
      <w:t>统</w:t>
    </w:r>
    <w:r>
      <w:rPr>
        <w:rFonts w:ascii="Times New Roman" w:hAnsi="Times New Roman" w:eastAsia="宋体"/>
        <w:lang w:eastAsia="zh-CN"/>
      </w:rPr>
      <w:t xml:space="preserve"> </w:t>
    </w:r>
    <w:r>
      <w:rPr>
        <w:rFonts w:ascii="Times New Roman" w:hAnsi="宋体" w:eastAsia="宋体"/>
        <w:lang w:eastAsia="zh-CN"/>
      </w:rPr>
      <w:t>应</w:t>
    </w:r>
    <w:r>
      <w:rPr>
        <w:rFonts w:ascii="Times New Roman" w:hAnsi="Times New Roman" w:eastAsia="宋体"/>
        <w:lang w:eastAsia="zh-CN"/>
      </w:rPr>
      <w:t xml:space="preserve"> </w:t>
    </w:r>
    <w:r>
      <w:rPr>
        <w:rFonts w:ascii="Times New Roman" w:hAnsi="宋体" w:eastAsia="宋体"/>
        <w:lang w:eastAsia="zh-CN"/>
      </w:rPr>
      <w:t>用</w:t>
    </w:r>
    <w:r>
      <w:rPr>
        <w:rFonts w:ascii="Times New Roman" w:hAnsi="Times New Roman" w:eastAsia="宋体"/>
        <w:lang w:eastAsia="zh-CN"/>
      </w:rPr>
      <w:t xml:space="preserve">                        </w:t>
    </w:r>
    <w:r>
      <w:fldChar w:fldCharType="begin"/>
    </w:r>
    <w:r>
      <w:instrText xml:space="preserve"> HYPERLINK "http://www.c-s-a.org.cn" </w:instrText>
    </w:r>
    <w:r>
      <w:fldChar w:fldCharType="separate"/>
    </w:r>
    <w:r>
      <w:rPr>
        <w:rStyle w:val="36"/>
        <w:rFonts w:ascii="Times New Roman" w:hAnsi="Times New Roman" w:eastAsia="宋体"/>
        <w:color w:val="auto"/>
        <w:u w:val="none"/>
      </w:rPr>
      <w:t xml:space="preserve">http://www.c-s-a.org.cn </w:t>
    </w:r>
    <w:r>
      <w:rPr>
        <w:rStyle w:val="36"/>
        <w:rFonts w:ascii="Times New Roman" w:hAnsi="Times New Roman" w:eastAsia="宋体"/>
        <w:color w:val="auto"/>
        <w:u w:val="none"/>
      </w:rPr>
      <w:fldChar w:fldCharType="end"/>
    </w:r>
    <w:r>
      <w:rPr>
        <w:rFonts w:ascii="Times New Roman" w:hAnsi="Times New Roman" w:eastAsia="宋体"/>
        <w:lang w:eastAsia="zh-CN"/>
      </w:rPr>
      <w:t xml:space="preserve">             </w:t>
    </w:r>
    <w:r>
      <w:rPr>
        <w:rFonts w:hint="eastAsia" w:ascii="Times New Roman" w:hAnsi="Times New Roman" w:eastAsia="宋体"/>
        <w:lang w:eastAsia="zh-CN"/>
      </w:rPr>
      <w:t xml:space="preserve"> </w:t>
    </w:r>
    <w:r>
      <w:rPr>
        <w:rFonts w:ascii="Times New Roman" w:hAnsi="Times New Roman" w:eastAsia="宋体"/>
        <w:lang w:eastAsia="zh-CN"/>
      </w:rPr>
      <w:t xml:space="preserve">      </w:t>
    </w:r>
    <w:r>
      <w:rPr>
        <w:rFonts w:hint="eastAsia" w:ascii="Times New Roman" w:hAnsi="Times New Roman" w:eastAsia="宋体"/>
        <w:lang w:eastAsia="zh-CN"/>
      </w:rPr>
      <w:t xml:space="preserve">xx xx </w:t>
    </w:r>
    <w:r>
      <w:rPr>
        <w:rFonts w:ascii="Times New Roman" w:hAnsi="宋体" w:eastAsia="宋体"/>
        <w:lang w:eastAsia="zh-CN"/>
      </w:rPr>
      <w:t>年</w:t>
    </w:r>
    <w:r>
      <w:rPr>
        <w:rFonts w:ascii="Times New Roman" w:hAnsi="Times New Roman" w:eastAsia="宋体"/>
        <w:lang w:eastAsia="zh-CN"/>
      </w:rPr>
      <w:t xml:space="preserve"> </w:t>
    </w:r>
    <w:r>
      <w:rPr>
        <w:rFonts w:ascii="Times New Roman" w:hAnsi="宋体" w:eastAsia="宋体"/>
        <w:lang w:eastAsia="zh-CN"/>
      </w:rPr>
      <w:t>第</w:t>
    </w:r>
    <w:r>
      <w:rPr>
        <w:rFonts w:hint="eastAsia" w:ascii="Times New Roman" w:hAnsi="Times New Roman" w:eastAsia="宋体"/>
        <w:lang w:eastAsia="zh-CN"/>
      </w:rPr>
      <w:t>xx</w:t>
    </w:r>
    <w:r>
      <w:rPr>
        <w:rFonts w:ascii="Times New Roman" w:hAnsi="宋体" w:eastAsia="宋体"/>
        <w:lang w:eastAsia="zh-CN"/>
      </w:rPr>
      <w:t>卷</w:t>
    </w:r>
    <w:r>
      <w:rPr>
        <w:rFonts w:ascii="Times New Roman" w:hAnsi="Times New Roman" w:eastAsia="宋体"/>
        <w:lang w:eastAsia="zh-CN"/>
      </w:rPr>
      <w:t xml:space="preserve"> </w:t>
    </w:r>
    <w:r>
      <w:rPr>
        <w:rFonts w:ascii="Times New Roman" w:hAnsi="宋体" w:eastAsia="宋体"/>
        <w:lang w:eastAsia="zh-CN"/>
      </w:rPr>
      <w:t>第</w:t>
    </w:r>
    <w:r>
      <w:rPr>
        <w:rFonts w:ascii="Times New Roman" w:hAnsi="Times New Roman" w:eastAsia="宋体"/>
        <w:lang w:eastAsia="zh-CN"/>
      </w:rPr>
      <w:t xml:space="preserve"> </w:t>
    </w:r>
    <w:r>
      <w:rPr>
        <w:rFonts w:hint="eastAsia" w:ascii="Times New Roman" w:hAnsi="Times New Roman" w:eastAsia="宋体"/>
        <w:lang w:eastAsia="zh-CN"/>
      </w:rPr>
      <w:t>x</w:t>
    </w:r>
    <w:r>
      <w:rPr>
        <w:rFonts w:ascii="Times New Roman" w:hAnsi="Times New Roman" w:eastAsia="宋体"/>
        <w:lang w:eastAsia="zh-CN"/>
      </w:rPr>
      <w:t xml:space="preserve"> </w:t>
    </w:r>
    <w:r>
      <w:rPr>
        <w:rFonts w:ascii="Times New Roman" w:hAnsi="宋体" w:eastAsia="宋体"/>
        <w:lang w:eastAsia="zh-CN"/>
      </w:rPr>
      <w:t>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20D5E">
    <w:pPr>
      <w:pStyle w:val="151"/>
      <w:ind w:firstLine="0" w:firstLineChars="0"/>
      <w:rPr>
        <w:sz w:val="18"/>
        <w:szCs w:val="18"/>
        <w:lang w:eastAsia="zh-CN"/>
      </w:rPr>
    </w:pPr>
    <w:bookmarkStart w:id="32" w:name="_Hlk214382943"/>
    <w:bookmarkStart w:id="33" w:name="_Hlk214382741"/>
    <w:r>
      <w:rPr>
        <w:rFonts w:hint="eastAsia"/>
        <w:sz w:val="18"/>
        <w:szCs w:val="18"/>
        <w:lang w:eastAsia="zh-CN"/>
      </w:rPr>
      <w:t>计算机系统应用</w:t>
    </w:r>
    <w:r>
      <w:rPr>
        <w:rFonts w:hint="cs"/>
        <w:sz w:val="18"/>
        <w:szCs w:val="18"/>
        <w:lang w:eastAsia="zh-CN"/>
      </w:rPr>
      <w:t xml:space="preserve"> </w:t>
    </w:r>
    <w:r>
      <w:rPr>
        <w:sz w:val="18"/>
        <w:szCs w:val="18"/>
        <w:lang w:eastAsia="zh-CN"/>
      </w:rPr>
      <w:t>ISSN 1003-3254, CODEN CSAOBN</w:t>
    </w:r>
    <w:r>
      <w:rPr>
        <w:rFonts w:hint="eastAsia"/>
        <w:sz w:val="18"/>
        <w:szCs w:val="18"/>
        <w:lang w:eastAsia="zh-CN"/>
      </w:rPr>
      <w:tab/>
    </w:r>
    <w:r>
      <w:rPr>
        <w:rFonts w:hint="eastAsia"/>
        <w:sz w:val="18"/>
        <w:szCs w:val="18"/>
        <w:lang w:eastAsia="zh-CN"/>
      </w:rPr>
      <w:t xml:space="preserve">                                         </w:t>
    </w:r>
    <w:r>
      <w:rPr>
        <w:sz w:val="18"/>
        <w:szCs w:val="18"/>
        <w:lang w:eastAsia="zh-CN"/>
      </w:rPr>
      <w:t xml:space="preserve">E-mail: </w:t>
    </w:r>
    <w:r>
      <w:fldChar w:fldCharType="begin"/>
    </w:r>
    <w:r>
      <w:instrText xml:space="preserve"> HYPERLINK "mailto:csa@iscas.ac.cn" </w:instrText>
    </w:r>
    <w:r>
      <w:fldChar w:fldCharType="separate"/>
    </w:r>
    <w:r>
      <w:rPr>
        <w:rStyle w:val="36"/>
        <w:rFonts w:ascii="Times New Roman" w:hAnsi="Times New Roman" w:eastAsia="宋体"/>
        <w:sz w:val="18"/>
        <w:szCs w:val="18"/>
      </w:rPr>
      <w:t>csa@iscas.ac.cn</w:t>
    </w:r>
    <w:r>
      <w:rPr>
        <w:rStyle w:val="36"/>
        <w:rFonts w:ascii="Times New Roman" w:hAnsi="Times New Roman" w:eastAsia="宋体"/>
        <w:sz w:val="18"/>
        <w:szCs w:val="18"/>
      </w:rPr>
      <w:fldChar w:fldCharType="end"/>
    </w:r>
    <w:r>
      <w:rPr>
        <w:rFonts w:hint="eastAsia"/>
        <w:sz w:val="18"/>
        <w:szCs w:val="18"/>
        <w:lang w:eastAsia="zh-CN"/>
      </w:rPr>
      <w:t xml:space="preserve">                                                              </w:t>
    </w:r>
  </w:p>
  <w:p w14:paraId="4D1793A2">
    <w:pPr>
      <w:pStyle w:val="151"/>
      <w:ind w:firstLine="0" w:firstLineChars="0"/>
      <w:rPr>
        <w:sz w:val="18"/>
        <w:szCs w:val="18"/>
        <w:lang w:eastAsia="zh-CN"/>
      </w:rPr>
    </w:pPr>
    <w:r>
      <w:rPr>
        <w:sz w:val="18"/>
        <w:szCs w:val="18"/>
        <w:lang w:eastAsia="zh-CN"/>
      </w:rPr>
      <w:t>Computer Systems &amp; Applications,</w:t>
    </w:r>
    <w:r>
      <w:rPr>
        <w:rFonts w:hint="eastAsia"/>
        <w:sz w:val="18"/>
        <w:szCs w:val="18"/>
        <w:lang w:eastAsia="zh-CN"/>
      </w:rPr>
      <w:t>xxxx</w:t>
    </w:r>
    <w:r>
      <w:rPr>
        <w:sz w:val="18"/>
        <w:szCs w:val="18"/>
        <w:lang w:eastAsia="zh-CN"/>
      </w:rPr>
      <w:t>,</w:t>
    </w:r>
    <w:r>
      <w:rPr>
        <w:rFonts w:hint="eastAsia"/>
        <w:sz w:val="18"/>
        <w:szCs w:val="18"/>
        <w:lang w:eastAsia="zh-CN"/>
      </w:rPr>
      <w:t>xx</w:t>
    </w:r>
    <w:r>
      <w:rPr>
        <w:sz w:val="18"/>
        <w:szCs w:val="18"/>
        <w:lang w:eastAsia="zh-CN"/>
      </w:rPr>
      <w:t>(</w:t>
    </w:r>
    <w:r>
      <w:rPr>
        <w:rFonts w:hint="eastAsia"/>
        <w:sz w:val="18"/>
        <w:szCs w:val="18"/>
        <w:lang w:eastAsia="zh-CN"/>
      </w:rPr>
      <w:t>x</w:t>
    </w:r>
    <w:r>
      <w:rPr>
        <w:sz w:val="18"/>
        <w:szCs w:val="18"/>
        <w:lang w:eastAsia="zh-CN"/>
      </w:rPr>
      <w:t>):</w:t>
    </w:r>
    <w:r>
      <w:rPr>
        <w:rFonts w:hint="eastAsia"/>
        <w:sz w:val="18"/>
        <w:szCs w:val="18"/>
        <w:lang w:eastAsia="zh-CN"/>
      </w:rPr>
      <w:t>x</w:t>
    </w:r>
    <w:r>
      <w:rPr>
        <w:sz w:val="18"/>
        <w:szCs w:val="18"/>
        <w:lang w:eastAsia="zh-CN"/>
      </w:rPr>
      <w:t>−</w:t>
    </w:r>
    <w:r>
      <w:rPr>
        <w:rFonts w:hint="eastAsia"/>
        <w:sz w:val="18"/>
        <w:szCs w:val="18"/>
        <w:lang w:eastAsia="zh-CN"/>
      </w:rPr>
      <w:t>x</w:t>
    </w:r>
    <w:r>
      <w:rPr>
        <w:sz w:val="18"/>
        <w:szCs w:val="18"/>
        <w:lang w:eastAsia="zh-CN"/>
      </w:rPr>
      <w:t xml:space="preserve"> [doi: 10.15888/j.cnki.csa.00</w:t>
    </w:r>
    <w:r>
      <w:rPr>
        <w:rFonts w:hint="eastAsia"/>
        <w:sz w:val="18"/>
        <w:szCs w:val="18"/>
        <w:lang w:eastAsia="zh-CN"/>
      </w:rPr>
      <w:t>xxxx</w:t>
    </w:r>
    <w:r>
      <w:rPr>
        <w:sz w:val="18"/>
        <w:szCs w:val="18"/>
        <w:lang w:eastAsia="zh-CN"/>
      </w:rPr>
      <w:t>]</w:t>
    </w:r>
    <w:r>
      <w:rPr>
        <w:rFonts w:hint="eastAsia"/>
        <w:sz w:val="18"/>
        <w:szCs w:val="18"/>
        <w:lang w:eastAsia="zh-CN"/>
      </w:rPr>
      <w:t xml:space="preserve">                   </w:t>
    </w:r>
    <w:r>
      <w:fldChar w:fldCharType="begin"/>
    </w:r>
    <w:r>
      <w:instrText xml:space="preserve"> HYPERLINK "http://www.c-s-a.org.cn" </w:instrText>
    </w:r>
    <w:r>
      <w:fldChar w:fldCharType="separate"/>
    </w:r>
    <w:r>
      <w:rPr>
        <w:rStyle w:val="36"/>
        <w:rFonts w:ascii="Times New Roman" w:hAnsi="Times New Roman" w:eastAsia="宋体"/>
        <w:kern w:val="0"/>
        <w:sz w:val="18"/>
        <w:szCs w:val="18"/>
        <w:lang w:val="zh-CN"/>
      </w:rPr>
      <w:t>http://www.c-s-a.org.cn</w:t>
    </w:r>
    <w:r>
      <w:rPr>
        <w:rStyle w:val="36"/>
        <w:rFonts w:ascii="Times New Roman" w:hAnsi="Times New Roman" w:eastAsia="宋体"/>
        <w:kern w:val="0"/>
        <w:sz w:val="18"/>
        <w:szCs w:val="18"/>
        <w:lang w:val="zh-CN"/>
      </w:rPr>
      <w:fldChar w:fldCharType="end"/>
    </w:r>
    <w:r>
      <w:rPr>
        <w:rFonts w:hint="eastAsia"/>
        <w:sz w:val="18"/>
        <w:szCs w:val="18"/>
        <w:lang w:eastAsia="zh-CN"/>
      </w:rPr>
      <w:t xml:space="preserve"> </w:t>
    </w:r>
  </w:p>
  <w:p w14:paraId="1C878871">
    <w:pPr>
      <w:pStyle w:val="151"/>
      <w:ind w:firstLine="0" w:firstLineChars="0"/>
      <w:rPr>
        <w:sz w:val="18"/>
        <w:szCs w:val="18"/>
        <w:lang w:eastAsia="zh-CN"/>
      </w:rPr>
    </w:pPr>
    <w:r>
      <w:rPr>
        <w:rFonts w:hint="cs"/>
        <w:sz w:val="18"/>
        <w:szCs w:val="18"/>
        <w:lang w:eastAsia="zh-CN"/>
      </w:rPr>
      <w:t>©</w:t>
    </w:r>
    <w:r>
      <w:rPr>
        <w:rFonts w:hint="eastAsia"/>
        <w:sz w:val="18"/>
        <w:szCs w:val="18"/>
        <w:lang w:eastAsia="zh-CN"/>
      </w:rPr>
      <w:t xml:space="preserve">中国科学院软件研究所版权所有                                                           </w:t>
    </w:r>
    <w:r>
      <w:rPr>
        <w:sz w:val="18"/>
        <w:szCs w:val="18"/>
        <w:lang w:eastAsia="zh-CN"/>
      </w:rPr>
      <w:t>Tel: +86-10-6266104</w:t>
    </w:r>
    <w:r>
      <w:rPr>
        <w:rFonts w:hint="eastAsia"/>
        <w:sz w:val="18"/>
        <w:szCs w:val="18"/>
        <w:lang w:eastAsia="zh-CN"/>
      </w:rPr>
      <w:t>1</w:t>
    </w:r>
    <w:r>
      <w:rPr>
        <w:sz w:val="18"/>
        <w:szCs w:val="18"/>
        <w:lang w:eastAsia="zh-CN"/>
      </w:rPr>
      <w:t>.</w:t>
    </w:r>
    <w:bookmarkEnd w:id="32"/>
    <w:r>
      <w:rPr>
        <w:rFonts w:hint="eastAsia"/>
        <w:sz w:val="18"/>
        <w:szCs w:val="18"/>
        <w:lang w:eastAsia="zh-CN"/>
      </w:rPr>
      <w:t xml:space="preserve">                       </w:t>
    </w:r>
    <w:bookmarkEnd w:id="33"/>
    <w:r>
      <w:rPr>
        <w:rFonts w:hint="eastAsia"/>
        <w:sz w:val="18"/>
        <w:szCs w:val="18"/>
        <w:lang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746D6"/>
    <w:multiLevelType w:val="multilevel"/>
    <w:tmpl w:val="1F3746D6"/>
    <w:lvl w:ilvl="0" w:tentative="0">
      <w:start w:val="1"/>
      <w:numFmt w:val="decimal"/>
      <w:pStyle w:val="86"/>
      <w:lvlText w:val="%1"/>
      <w:lvlJc w:val="left"/>
      <w:pPr>
        <w:tabs>
          <w:tab w:val="left" w:pos="369"/>
        </w:tabs>
        <w:ind w:left="369" w:hanging="369"/>
      </w:pPr>
      <w:rPr>
        <w:rFonts w:hint="default" w:ascii="Times New Roman" w:hAnsi="Times New Roman" w:eastAsia="宋体" w:cs="Times New Roman"/>
        <w:b w:val="0"/>
        <w:i w:val="0"/>
        <w:sz w:val="18"/>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558D5167"/>
    <w:multiLevelType w:val="singleLevel"/>
    <w:tmpl w:val="558D5167"/>
    <w:lvl w:ilvl="0" w:tentative="0">
      <w:start w:val="1"/>
      <w:numFmt w:val="decimal"/>
      <w:pStyle w:val="96"/>
      <w:lvlText w:val="  %1  "/>
      <w:lvlJc w:val="right"/>
      <w:pPr>
        <w:tabs>
          <w:tab w:val="left" w:pos="459"/>
        </w:tabs>
        <w:ind w:left="459" w:hanging="85"/>
      </w:pPr>
      <w:rPr>
        <w:rFonts w:hint="default" w:ascii="Times New Roman" w:hAnsi="Times New Roman"/>
        <w:b w:val="0"/>
        <w:i w:val="0"/>
        <w:sz w:val="15"/>
      </w:rPr>
    </w:lvl>
  </w:abstractNum>
  <w:abstractNum w:abstractNumId="2">
    <w:nsid w:val="5E4E2CFE"/>
    <w:multiLevelType w:val="multilevel"/>
    <w:tmpl w:val="5E4E2CFE"/>
    <w:lvl w:ilvl="0" w:tentative="0">
      <w:start w:val="1"/>
      <w:numFmt w:val="decimal"/>
      <w:suff w:val="space"/>
      <w:lvlText w:val="%1"/>
      <w:lvlJc w:val="left"/>
      <w:pPr>
        <w:ind w:left="440" w:hanging="440"/>
      </w:pPr>
      <w:rPr>
        <w:rFonts w:hint="eastAsia"/>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3D172F6"/>
    <w:multiLevelType w:val="multilevel"/>
    <w:tmpl w:val="73D172F6"/>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QIdongchen">
    <w15:presenceInfo w15:providerId="None" w15:userId="QIdong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00"/>
  <w:evenAndOddHeaders w:val="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CEA"/>
    <w:rsid w:val="00000740"/>
    <w:rsid w:val="00000F84"/>
    <w:rsid w:val="0000276E"/>
    <w:rsid w:val="00002CE3"/>
    <w:rsid w:val="0000551D"/>
    <w:rsid w:val="00006C8A"/>
    <w:rsid w:val="00006DCA"/>
    <w:rsid w:val="00007568"/>
    <w:rsid w:val="00007D5B"/>
    <w:rsid w:val="0001047D"/>
    <w:rsid w:val="00011171"/>
    <w:rsid w:val="000139DC"/>
    <w:rsid w:val="00014427"/>
    <w:rsid w:val="000162B1"/>
    <w:rsid w:val="00016356"/>
    <w:rsid w:val="000226CA"/>
    <w:rsid w:val="0002378D"/>
    <w:rsid w:val="0002419C"/>
    <w:rsid w:val="0002432F"/>
    <w:rsid w:val="000249F0"/>
    <w:rsid w:val="0002511D"/>
    <w:rsid w:val="000274BF"/>
    <w:rsid w:val="00027EAC"/>
    <w:rsid w:val="0003023B"/>
    <w:rsid w:val="000312B6"/>
    <w:rsid w:val="000316E7"/>
    <w:rsid w:val="000325C1"/>
    <w:rsid w:val="000362AF"/>
    <w:rsid w:val="00037436"/>
    <w:rsid w:val="0004007C"/>
    <w:rsid w:val="000412AD"/>
    <w:rsid w:val="000414DD"/>
    <w:rsid w:val="00042A08"/>
    <w:rsid w:val="000453C9"/>
    <w:rsid w:val="00047402"/>
    <w:rsid w:val="00050F02"/>
    <w:rsid w:val="0005171E"/>
    <w:rsid w:val="00054012"/>
    <w:rsid w:val="00056147"/>
    <w:rsid w:val="00056A98"/>
    <w:rsid w:val="000603D6"/>
    <w:rsid w:val="00061691"/>
    <w:rsid w:val="00061B00"/>
    <w:rsid w:val="00062440"/>
    <w:rsid w:val="00065676"/>
    <w:rsid w:val="00065701"/>
    <w:rsid w:val="0006690C"/>
    <w:rsid w:val="00071F33"/>
    <w:rsid w:val="00073871"/>
    <w:rsid w:val="00074085"/>
    <w:rsid w:val="00074C63"/>
    <w:rsid w:val="00074DA9"/>
    <w:rsid w:val="0007645B"/>
    <w:rsid w:val="00077C5B"/>
    <w:rsid w:val="00077FAD"/>
    <w:rsid w:val="000800D4"/>
    <w:rsid w:val="000802BD"/>
    <w:rsid w:val="00080DA9"/>
    <w:rsid w:val="00082B9F"/>
    <w:rsid w:val="00082F18"/>
    <w:rsid w:val="00087259"/>
    <w:rsid w:val="00091B5F"/>
    <w:rsid w:val="0009454F"/>
    <w:rsid w:val="0009654B"/>
    <w:rsid w:val="00097546"/>
    <w:rsid w:val="00097662"/>
    <w:rsid w:val="000A005F"/>
    <w:rsid w:val="000A0358"/>
    <w:rsid w:val="000A0870"/>
    <w:rsid w:val="000A3180"/>
    <w:rsid w:val="000A7062"/>
    <w:rsid w:val="000A735B"/>
    <w:rsid w:val="000B2B4A"/>
    <w:rsid w:val="000B2BE0"/>
    <w:rsid w:val="000B38E6"/>
    <w:rsid w:val="000B5BA5"/>
    <w:rsid w:val="000C12AA"/>
    <w:rsid w:val="000C403B"/>
    <w:rsid w:val="000C49ED"/>
    <w:rsid w:val="000D17AD"/>
    <w:rsid w:val="000D1F2C"/>
    <w:rsid w:val="000D3615"/>
    <w:rsid w:val="000D73D8"/>
    <w:rsid w:val="000D7F4D"/>
    <w:rsid w:val="000E19FC"/>
    <w:rsid w:val="000E3851"/>
    <w:rsid w:val="000E3ECE"/>
    <w:rsid w:val="000E4C78"/>
    <w:rsid w:val="000E6409"/>
    <w:rsid w:val="000E7A5D"/>
    <w:rsid w:val="000F0C99"/>
    <w:rsid w:val="000F1356"/>
    <w:rsid w:val="000F1DBC"/>
    <w:rsid w:val="000F1E9B"/>
    <w:rsid w:val="000F367E"/>
    <w:rsid w:val="000F3C52"/>
    <w:rsid w:val="000F74FC"/>
    <w:rsid w:val="000F75B8"/>
    <w:rsid w:val="0010017A"/>
    <w:rsid w:val="001008D2"/>
    <w:rsid w:val="001011A0"/>
    <w:rsid w:val="001045FF"/>
    <w:rsid w:val="00104A48"/>
    <w:rsid w:val="00104DE5"/>
    <w:rsid w:val="001063A5"/>
    <w:rsid w:val="00106788"/>
    <w:rsid w:val="001079E6"/>
    <w:rsid w:val="001127E6"/>
    <w:rsid w:val="001135AC"/>
    <w:rsid w:val="00120D9C"/>
    <w:rsid w:val="00122083"/>
    <w:rsid w:val="001220F4"/>
    <w:rsid w:val="001221E3"/>
    <w:rsid w:val="0012293C"/>
    <w:rsid w:val="00124E48"/>
    <w:rsid w:val="00125173"/>
    <w:rsid w:val="00125301"/>
    <w:rsid w:val="0012585C"/>
    <w:rsid w:val="00127D88"/>
    <w:rsid w:val="00130200"/>
    <w:rsid w:val="00134350"/>
    <w:rsid w:val="00134C0A"/>
    <w:rsid w:val="0013535C"/>
    <w:rsid w:val="00136610"/>
    <w:rsid w:val="00137972"/>
    <w:rsid w:val="00141498"/>
    <w:rsid w:val="001444C1"/>
    <w:rsid w:val="001446A1"/>
    <w:rsid w:val="00146277"/>
    <w:rsid w:val="001476FB"/>
    <w:rsid w:val="00150C71"/>
    <w:rsid w:val="00151F9B"/>
    <w:rsid w:val="001556C7"/>
    <w:rsid w:val="00156E0A"/>
    <w:rsid w:val="00161C92"/>
    <w:rsid w:val="0016306D"/>
    <w:rsid w:val="001649E8"/>
    <w:rsid w:val="00165729"/>
    <w:rsid w:val="0016695A"/>
    <w:rsid w:val="00170871"/>
    <w:rsid w:val="001732FB"/>
    <w:rsid w:val="001756A9"/>
    <w:rsid w:val="001756E6"/>
    <w:rsid w:val="00175C4B"/>
    <w:rsid w:val="00176FD7"/>
    <w:rsid w:val="00177B72"/>
    <w:rsid w:val="00177F0D"/>
    <w:rsid w:val="001802F9"/>
    <w:rsid w:val="0018054E"/>
    <w:rsid w:val="001825D3"/>
    <w:rsid w:val="00184617"/>
    <w:rsid w:val="00184767"/>
    <w:rsid w:val="00185183"/>
    <w:rsid w:val="00185527"/>
    <w:rsid w:val="0019012C"/>
    <w:rsid w:val="001931CA"/>
    <w:rsid w:val="001946E3"/>
    <w:rsid w:val="001947AA"/>
    <w:rsid w:val="00194993"/>
    <w:rsid w:val="00195C5E"/>
    <w:rsid w:val="00195CB3"/>
    <w:rsid w:val="00197270"/>
    <w:rsid w:val="001A33E0"/>
    <w:rsid w:val="001A377E"/>
    <w:rsid w:val="001A3C3B"/>
    <w:rsid w:val="001A463C"/>
    <w:rsid w:val="001A4968"/>
    <w:rsid w:val="001A5508"/>
    <w:rsid w:val="001A65D0"/>
    <w:rsid w:val="001A78EB"/>
    <w:rsid w:val="001A7BD0"/>
    <w:rsid w:val="001B00DB"/>
    <w:rsid w:val="001B0D22"/>
    <w:rsid w:val="001B13B0"/>
    <w:rsid w:val="001B1B2E"/>
    <w:rsid w:val="001B27F7"/>
    <w:rsid w:val="001B2DE0"/>
    <w:rsid w:val="001B3010"/>
    <w:rsid w:val="001B3786"/>
    <w:rsid w:val="001B633A"/>
    <w:rsid w:val="001C29AE"/>
    <w:rsid w:val="001C2CA0"/>
    <w:rsid w:val="001C30BB"/>
    <w:rsid w:val="001C30CF"/>
    <w:rsid w:val="001C5024"/>
    <w:rsid w:val="001C590E"/>
    <w:rsid w:val="001D161B"/>
    <w:rsid w:val="001D1769"/>
    <w:rsid w:val="001D2907"/>
    <w:rsid w:val="001D6E2E"/>
    <w:rsid w:val="001D763C"/>
    <w:rsid w:val="001E0CAB"/>
    <w:rsid w:val="001E0EB4"/>
    <w:rsid w:val="001E259D"/>
    <w:rsid w:val="001E2978"/>
    <w:rsid w:val="001E2EE8"/>
    <w:rsid w:val="001E3608"/>
    <w:rsid w:val="001E3F4B"/>
    <w:rsid w:val="001E5538"/>
    <w:rsid w:val="001E6334"/>
    <w:rsid w:val="001E7983"/>
    <w:rsid w:val="001F003C"/>
    <w:rsid w:val="001F18B2"/>
    <w:rsid w:val="001F1FEB"/>
    <w:rsid w:val="001F402E"/>
    <w:rsid w:val="001F75EA"/>
    <w:rsid w:val="00202A9C"/>
    <w:rsid w:val="00207ACD"/>
    <w:rsid w:val="00210759"/>
    <w:rsid w:val="00214F03"/>
    <w:rsid w:val="00216CD4"/>
    <w:rsid w:val="00220E34"/>
    <w:rsid w:val="00220E4E"/>
    <w:rsid w:val="002213FC"/>
    <w:rsid w:val="00224F26"/>
    <w:rsid w:val="00232F2E"/>
    <w:rsid w:val="0023319C"/>
    <w:rsid w:val="00234C95"/>
    <w:rsid w:val="00234D87"/>
    <w:rsid w:val="00234EEC"/>
    <w:rsid w:val="00235EA6"/>
    <w:rsid w:val="002363B8"/>
    <w:rsid w:val="00236443"/>
    <w:rsid w:val="00236538"/>
    <w:rsid w:val="00236CD2"/>
    <w:rsid w:val="00241CEA"/>
    <w:rsid w:val="002424A6"/>
    <w:rsid w:val="0024290B"/>
    <w:rsid w:val="00247753"/>
    <w:rsid w:val="00247F60"/>
    <w:rsid w:val="00250CD7"/>
    <w:rsid w:val="00253FD4"/>
    <w:rsid w:val="00257CC9"/>
    <w:rsid w:val="0026065D"/>
    <w:rsid w:val="0026085D"/>
    <w:rsid w:val="00266DD3"/>
    <w:rsid w:val="00272262"/>
    <w:rsid w:val="00272458"/>
    <w:rsid w:val="0027263B"/>
    <w:rsid w:val="0027523F"/>
    <w:rsid w:val="00275CEA"/>
    <w:rsid w:val="002770E0"/>
    <w:rsid w:val="00280A6D"/>
    <w:rsid w:val="00281DEB"/>
    <w:rsid w:val="002833E7"/>
    <w:rsid w:val="00283485"/>
    <w:rsid w:val="002846B7"/>
    <w:rsid w:val="00284C0D"/>
    <w:rsid w:val="002906EF"/>
    <w:rsid w:val="0029140A"/>
    <w:rsid w:val="0029226A"/>
    <w:rsid w:val="00293979"/>
    <w:rsid w:val="00294872"/>
    <w:rsid w:val="00294967"/>
    <w:rsid w:val="0029526B"/>
    <w:rsid w:val="00295868"/>
    <w:rsid w:val="002A070C"/>
    <w:rsid w:val="002A13BC"/>
    <w:rsid w:val="002A1C75"/>
    <w:rsid w:val="002A40CA"/>
    <w:rsid w:val="002A434D"/>
    <w:rsid w:val="002A580F"/>
    <w:rsid w:val="002A59AE"/>
    <w:rsid w:val="002A5B6E"/>
    <w:rsid w:val="002A74A9"/>
    <w:rsid w:val="002A75C1"/>
    <w:rsid w:val="002A79AB"/>
    <w:rsid w:val="002B2310"/>
    <w:rsid w:val="002B446E"/>
    <w:rsid w:val="002B5818"/>
    <w:rsid w:val="002B6450"/>
    <w:rsid w:val="002B745E"/>
    <w:rsid w:val="002C13FB"/>
    <w:rsid w:val="002C3B3E"/>
    <w:rsid w:val="002C5152"/>
    <w:rsid w:val="002D01CC"/>
    <w:rsid w:val="002D13E3"/>
    <w:rsid w:val="002D440D"/>
    <w:rsid w:val="002D5468"/>
    <w:rsid w:val="002D668A"/>
    <w:rsid w:val="002D6F61"/>
    <w:rsid w:val="002E339B"/>
    <w:rsid w:val="002E72B3"/>
    <w:rsid w:val="002E7A50"/>
    <w:rsid w:val="002F3751"/>
    <w:rsid w:val="002F4F72"/>
    <w:rsid w:val="002F7240"/>
    <w:rsid w:val="002F7AA2"/>
    <w:rsid w:val="0030099A"/>
    <w:rsid w:val="00301697"/>
    <w:rsid w:val="00301A5B"/>
    <w:rsid w:val="00301DD6"/>
    <w:rsid w:val="00303258"/>
    <w:rsid w:val="0030649F"/>
    <w:rsid w:val="00306BDA"/>
    <w:rsid w:val="0030712A"/>
    <w:rsid w:val="0030718E"/>
    <w:rsid w:val="003139F7"/>
    <w:rsid w:val="0031438A"/>
    <w:rsid w:val="003143D9"/>
    <w:rsid w:val="00314793"/>
    <w:rsid w:val="00317138"/>
    <w:rsid w:val="00320CCA"/>
    <w:rsid w:val="00320DE7"/>
    <w:rsid w:val="0032313E"/>
    <w:rsid w:val="00323278"/>
    <w:rsid w:val="00325960"/>
    <w:rsid w:val="00325B3F"/>
    <w:rsid w:val="00326C2E"/>
    <w:rsid w:val="00335AA6"/>
    <w:rsid w:val="00335C0D"/>
    <w:rsid w:val="00337DBE"/>
    <w:rsid w:val="00341750"/>
    <w:rsid w:val="00341BB3"/>
    <w:rsid w:val="003426E7"/>
    <w:rsid w:val="00342C03"/>
    <w:rsid w:val="00342F3A"/>
    <w:rsid w:val="00343859"/>
    <w:rsid w:val="00345B5C"/>
    <w:rsid w:val="00347962"/>
    <w:rsid w:val="00352B3B"/>
    <w:rsid w:val="003531CA"/>
    <w:rsid w:val="00355E86"/>
    <w:rsid w:val="003561D1"/>
    <w:rsid w:val="00357C83"/>
    <w:rsid w:val="00357EC9"/>
    <w:rsid w:val="00361277"/>
    <w:rsid w:val="00361DF5"/>
    <w:rsid w:val="00361F03"/>
    <w:rsid w:val="00362C32"/>
    <w:rsid w:val="00362E96"/>
    <w:rsid w:val="00363AD8"/>
    <w:rsid w:val="003644C1"/>
    <w:rsid w:val="00365236"/>
    <w:rsid w:val="00366AFD"/>
    <w:rsid w:val="003670FD"/>
    <w:rsid w:val="00370578"/>
    <w:rsid w:val="0037123C"/>
    <w:rsid w:val="003737E1"/>
    <w:rsid w:val="003748C7"/>
    <w:rsid w:val="00377B97"/>
    <w:rsid w:val="00381B11"/>
    <w:rsid w:val="00383384"/>
    <w:rsid w:val="00386A2B"/>
    <w:rsid w:val="003879DA"/>
    <w:rsid w:val="00393576"/>
    <w:rsid w:val="00394FE7"/>
    <w:rsid w:val="003A1823"/>
    <w:rsid w:val="003A2095"/>
    <w:rsid w:val="003A27D2"/>
    <w:rsid w:val="003A2A49"/>
    <w:rsid w:val="003A3709"/>
    <w:rsid w:val="003A5BBE"/>
    <w:rsid w:val="003A6609"/>
    <w:rsid w:val="003A663C"/>
    <w:rsid w:val="003B0DDC"/>
    <w:rsid w:val="003B1E99"/>
    <w:rsid w:val="003B3D03"/>
    <w:rsid w:val="003B4115"/>
    <w:rsid w:val="003B4996"/>
    <w:rsid w:val="003B676B"/>
    <w:rsid w:val="003C019F"/>
    <w:rsid w:val="003C0655"/>
    <w:rsid w:val="003C073C"/>
    <w:rsid w:val="003C2518"/>
    <w:rsid w:val="003C3A62"/>
    <w:rsid w:val="003C51AA"/>
    <w:rsid w:val="003C5E87"/>
    <w:rsid w:val="003C6E9B"/>
    <w:rsid w:val="003C7DC2"/>
    <w:rsid w:val="003D02BA"/>
    <w:rsid w:val="003D266C"/>
    <w:rsid w:val="003D43C3"/>
    <w:rsid w:val="003D5643"/>
    <w:rsid w:val="003D62DD"/>
    <w:rsid w:val="003D682F"/>
    <w:rsid w:val="003D767D"/>
    <w:rsid w:val="003E424B"/>
    <w:rsid w:val="003E43E0"/>
    <w:rsid w:val="003E5FBF"/>
    <w:rsid w:val="003E6597"/>
    <w:rsid w:val="003E7F82"/>
    <w:rsid w:val="003F03E4"/>
    <w:rsid w:val="003F723F"/>
    <w:rsid w:val="003F758F"/>
    <w:rsid w:val="003F774A"/>
    <w:rsid w:val="004002B1"/>
    <w:rsid w:val="004009A8"/>
    <w:rsid w:val="00400F22"/>
    <w:rsid w:val="00401605"/>
    <w:rsid w:val="00401C58"/>
    <w:rsid w:val="0040314F"/>
    <w:rsid w:val="004032C7"/>
    <w:rsid w:val="00403E06"/>
    <w:rsid w:val="00404190"/>
    <w:rsid w:val="004045FE"/>
    <w:rsid w:val="004046DB"/>
    <w:rsid w:val="00410322"/>
    <w:rsid w:val="00410793"/>
    <w:rsid w:val="004137C0"/>
    <w:rsid w:val="004146FF"/>
    <w:rsid w:val="00416266"/>
    <w:rsid w:val="004176BA"/>
    <w:rsid w:val="0042347B"/>
    <w:rsid w:val="00423A94"/>
    <w:rsid w:val="00424B74"/>
    <w:rsid w:val="00425130"/>
    <w:rsid w:val="00425CE5"/>
    <w:rsid w:val="00430F50"/>
    <w:rsid w:val="00434FE9"/>
    <w:rsid w:val="00437E54"/>
    <w:rsid w:val="00440174"/>
    <w:rsid w:val="00441390"/>
    <w:rsid w:val="00443715"/>
    <w:rsid w:val="004438C4"/>
    <w:rsid w:val="004505A5"/>
    <w:rsid w:val="00451068"/>
    <w:rsid w:val="004510B0"/>
    <w:rsid w:val="00451737"/>
    <w:rsid w:val="004523B4"/>
    <w:rsid w:val="004553D8"/>
    <w:rsid w:val="00456EB5"/>
    <w:rsid w:val="00462C59"/>
    <w:rsid w:val="00462E53"/>
    <w:rsid w:val="00464E9F"/>
    <w:rsid w:val="00465D8F"/>
    <w:rsid w:val="00467A81"/>
    <w:rsid w:val="0047206E"/>
    <w:rsid w:val="004743E3"/>
    <w:rsid w:val="00475281"/>
    <w:rsid w:val="004754D6"/>
    <w:rsid w:val="00475F01"/>
    <w:rsid w:val="00477F02"/>
    <w:rsid w:val="004844AF"/>
    <w:rsid w:val="00487F9F"/>
    <w:rsid w:val="004916BC"/>
    <w:rsid w:val="00492DF7"/>
    <w:rsid w:val="00495E3E"/>
    <w:rsid w:val="004969E3"/>
    <w:rsid w:val="00496AF3"/>
    <w:rsid w:val="00497782"/>
    <w:rsid w:val="00497F47"/>
    <w:rsid w:val="004A066E"/>
    <w:rsid w:val="004A68F2"/>
    <w:rsid w:val="004A7208"/>
    <w:rsid w:val="004B0171"/>
    <w:rsid w:val="004B05B6"/>
    <w:rsid w:val="004B0D49"/>
    <w:rsid w:val="004B0DEE"/>
    <w:rsid w:val="004B1588"/>
    <w:rsid w:val="004B443B"/>
    <w:rsid w:val="004B57F7"/>
    <w:rsid w:val="004B59A9"/>
    <w:rsid w:val="004B71E8"/>
    <w:rsid w:val="004B7F7B"/>
    <w:rsid w:val="004C026B"/>
    <w:rsid w:val="004C0336"/>
    <w:rsid w:val="004C0493"/>
    <w:rsid w:val="004C0814"/>
    <w:rsid w:val="004C2579"/>
    <w:rsid w:val="004C2591"/>
    <w:rsid w:val="004C5251"/>
    <w:rsid w:val="004C6276"/>
    <w:rsid w:val="004C722D"/>
    <w:rsid w:val="004D1743"/>
    <w:rsid w:val="004D3252"/>
    <w:rsid w:val="004D3E21"/>
    <w:rsid w:val="004D5FD3"/>
    <w:rsid w:val="004D64E4"/>
    <w:rsid w:val="004D77A3"/>
    <w:rsid w:val="004E00E2"/>
    <w:rsid w:val="004E3349"/>
    <w:rsid w:val="004F04F2"/>
    <w:rsid w:val="004F0DE3"/>
    <w:rsid w:val="004F0DF5"/>
    <w:rsid w:val="004F1856"/>
    <w:rsid w:val="004F4723"/>
    <w:rsid w:val="004F5D33"/>
    <w:rsid w:val="004F7206"/>
    <w:rsid w:val="004F7CCE"/>
    <w:rsid w:val="00501B25"/>
    <w:rsid w:val="00504FF1"/>
    <w:rsid w:val="0050727A"/>
    <w:rsid w:val="00507504"/>
    <w:rsid w:val="00510DE5"/>
    <w:rsid w:val="00511766"/>
    <w:rsid w:val="00513A64"/>
    <w:rsid w:val="00513CA5"/>
    <w:rsid w:val="0051528A"/>
    <w:rsid w:val="00520801"/>
    <w:rsid w:val="00520F0E"/>
    <w:rsid w:val="005226A8"/>
    <w:rsid w:val="00522888"/>
    <w:rsid w:val="005250E9"/>
    <w:rsid w:val="00525FEF"/>
    <w:rsid w:val="00526A8B"/>
    <w:rsid w:val="005302CF"/>
    <w:rsid w:val="0053121B"/>
    <w:rsid w:val="00532FB6"/>
    <w:rsid w:val="005344AA"/>
    <w:rsid w:val="005351CA"/>
    <w:rsid w:val="0053673E"/>
    <w:rsid w:val="00540F34"/>
    <w:rsid w:val="0054334D"/>
    <w:rsid w:val="00543DA8"/>
    <w:rsid w:val="00544013"/>
    <w:rsid w:val="005448C0"/>
    <w:rsid w:val="00545FF8"/>
    <w:rsid w:val="00547046"/>
    <w:rsid w:val="00547F71"/>
    <w:rsid w:val="0055154E"/>
    <w:rsid w:val="005526D3"/>
    <w:rsid w:val="00552E74"/>
    <w:rsid w:val="00553F0B"/>
    <w:rsid w:val="0055687D"/>
    <w:rsid w:val="00557383"/>
    <w:rsid w:val="005601DC"/>
    <w:rsid w:val="0056072C"/>
    <w:rsid w:val="005633A0"/>
    <w:rsid w:val="00564206"/>
    <w:rsid w:val="005645F1"/>
    <w:rsid w:val="00565CFB"/>
    <w:rsid w:val="00566363"/>
    <w:rsid w:val="00570557"/>
    <w:rsid w:val="0057076E"/>
    <w:rsid w:val="0057156C"/>
    <w:rsid w:val="0057236B"/>
    <w:rsid w:val="00572A3D"/>
    <w:rsid w:val="00573E3E"/>
    <w:rsid w:val="00575DD5"/>
    <w:rsid w:val="00581044"/>
    <w:rsid w:val="00582A86"/>
    <w:rsid w:val="005833CE"/>
    <w:rsid w:val="00583C99"/>
    <w:rsid w:val="005841A8"/>
    <w:rsid w:val="005859D6"/>
    <w:rsid w:val="00586867"/>
    <w:rsid w:val="00586AD3"/>
    <w:rsid w:val="00586DEB"/>
    <w:rsid w:val="0058793A"/>
    <w:rsid w:val="00587B3D"/>
    <w:rsid w:val="00587C27"/>
    <w:rsid w:val="00590085"/>
    <w:rsid w:val="005900CA"/>
    <w:rsid w:val="0059038C"/>
    <w:rsid w:val="00590BF9"/>
    <w:rsid w:val="005944A6"/>
    <w:rsid w:val="00597C17"/>
    <w:rsid w:val="005A0900"/>
    <w:rsid w:val="005A15C9"/>
    <w:rsid w:val="005A3899"/>
    <w:rsid w:val="005A42D7"/>
    <w:rsid w:val="005A5878"/>
    <w:rsid w:val="005A6D9F"/>
    <w:rsid w:val="005A7BC4"/>
    <w:rsid w:val="005B1353"/>
    <w:rsid w:val="005B4F22"/>
    <w:rsid w:val="005B4F90"/>
    <w:rsid w:val="005B5EC3"/>
    <w:rsid w:val="005B6813"/>
    <w:rsid w:val="005C0A07"/>
    <w:rsid w:val="005C309C"/>
    <w:rsid w:val="005C642E"/>
    <w:rsid w:val="005C6AB4"/>
    <w:rsid w:val="005D0385"/>
    <w:rsid w:val="005D05D3"/>
    <w:rsid w:val="005D12E6"/>
    <w:rsid w:val="005D23B9"/>
    <w:rsid w:val="005D29F0"/>
    <w:rsid w:val="005D3D61"/>
    <w:rsid w:val="005D431F"/>
    <w:rsid w:val="005D4381"/>
    <w:rsid w:val="005D7E2F"/>
    <w:rsid w:val="005E209E"/>
    <w:rsid w:val="005E4259"/>
    <w:rsid w:val="005E463A"/>
    <w:rsid w:val="005E4704"/>
    <w:rsid w:val="005E5800"/>
    <w:rsid w:val="005E5C89"/>
    <w:rsid w:val="005E5D8A"/>
    <w:rsid w:val="005E68F2"/>
    <w:rsid w:val="005F5A87"/>
    <w:rsid w:val="005F7431"/>
    <w:rsid w:val="0060084A"/>
    <w:rsid w:val="006018AF"/>
    <w:rsid w:val="00602ACC"/>
    <w:rsid w:val="00602B75"/>
    <w:rsid w:val="00606DE7"/>
    <w:rsid w:val="0061156E"/>
    <w:rsid w:val="0061280E"/>
    <w:rsid w:val="00612BAD"/>
    <w:rsid w:val="00615C04"/>
    <w:rsid w:val="00615F33"/>
    <w:rsid w:val="006178B2"/>
    <w:rsid w:val="00620904"/>
    <w:rsid w:val="006304CC"/>
    <w:rsid w:val="00631307"/>
    <w:rsid w:val="00631FF5"/>
    <w:rsid w:val="0063485A"/>
    <w:rsid w:val="006403B7"/>
    <w:rsid w:val="0064060C"/>
    <w:rsid w:val="00640A87"/>
    <w:rsid w:val="006466B0"/>
    <w:rsid w:val="006473A0"/>
    <w:rsid w:val="0064776F"/>
    <w:rsid w:val="00647F92"/>
    <w:rsid w:val="00650620"/>
    <w:rsid w:val="00650977"/>
    <w:rsid w:val="00650C5E"/>
    <w:rsid w:val="00650E4C"/>
    <w:rsid w:val="0065353D"/>
    <w:rsid w:val="00655299"/>
    <w:rsid w:val="00660381"/>
    <w:rsid w:val="00660939"/>
    <w:rsid w:val="006613A9"/>
    <w:rsid w:val="006628CE"/>
    <w:rsid w:val="00664803"/>
    <w:rsid w:val="00665108"/>
    <w:rsid w:val="006712BE"/>
    <w:rsid w:val="00671D69"/>
    <w:rsid w:val="006748C7"/>
    <w:rsid w:val="00675EFB"/>
    <w:rsid w:val="00680C3B"/>
    <w:rsid w:val="00681137"/>
    <w:rsid w:val="006811D1"/>
    <w:rsid w:val="00681B3D"/>
    <w:rsid w:val="00681EC6"/>
    <w:rsid w:val="006847D5"/>
    <w:rsid w:val="0068480D"/>
    <w:rsid w:val="00684F82"/>
    <w:rsid w:val="0068521A"/>
    <w:rsid w:val="00685B8E"/>
    <w:rsid w:val="006902FA"/>
    <w:rsid w:val="006912D1"/>
    <w:rsid w:val="00691546"/>
    <w:rsid w:val="006915E6"/>
    <w:rsid w:val="0069251C"/>
    <w:rsid w:val="006939DF"/>
    <w:rsid w:val="00695263"/>
    <w:rsid w:val="006956E9"/>
    <w:rsid w:val="006962EB"/>
    <w:rsid w:val="006974A0"/>
    <w:rsid w:val="00697AA6"/>
    <w:rsid w:val="006A1F89"/>
    <w:rsid w:val="006A34DF"/>
    <w:rsid w:val="006A3AC0"/>
    <w:rsid w:val="006A4540"/>
    <w:rsid w:val="006A476B"/>
    <w:rsid w:val="006B0EB2"/>
    <w:rsid w:val="006B143F"/>
    <w:rsid w:val="006B1FE0"/>
    <w:rsid w:val="006B2140"/>
    <w:rsid w:val="006B3867"/>
    <w:rsid w:val="006B386B"/>
    <w:rsid w:val="006B497A"/>
    <w:rsid w:val="006B4BE4"/>
    <w:rsid w:val="006B50A0"/>
    <w:rsid w:val="006B5326"/>
    <w:rsid w:val="006B75D7"/>
    <w:rsid w:val="006C115B"/>
    <w:rsid w:val="006C1CCA"/>
    <w:rsid w:val="006C388C"/>
    <w:rsid w:val="006C3C3F"/>
    <w:rsid w:val="006C3F9C"/>
    <w:rsid w:val="006C7B77"/>
    <w:rsid w:val="006D003B"/>
    <w:rsid w:val="006D06F5"/>
    <w:rsid w:val="006D1851"/>
    <w:rsid w:val="006D304B"/>
    <w:rsid w:val="006D4644"/>
    <w:rsid w:val="006D7008"/>
    <w:rsid w:val="006E06C7"/>
    <w:rsid w:val="006E08D7"/>
    <w:rsid w:val="006E0B44"/>
    <w:rsid w:val="006F1967"/>
    <w:rsid w:val="006F1D2C"/>
    <w:rsid w:val="006F1DDF"/>
    <w:rsid w:val="006F2294"/>
    <w:rsid w:val="006F32F1"/>
    <w:rsid w:val="006F33C5"/>
    <w:rsid w:val="006F3ED4"/>
    <w:rsid w:val="006F6375"/>
    <w:rsid w:val="006F7ECA"/>
    <w:rsid w:val="00700306"/>
    <w:rsid w:val="00702FD9"/>
    <w:rsid w:val="00703364"/>
    <w:rsid w:val="00703FDD"/>
    <w:rsid w:val="0070568B"/>
    <w:rsid w:val="00706C7C"/>
    <w:rsid w:val="00710375"/>
    <w:rsid w:val="00714912"/>
    <w:rsid w:val="00715F4C"/>
    <w:rsid w:val="007167DE"/>
    <w:rsid w:val="00720BB0"/>
    <w:rsid w:val="0072568F"/>
    <w:rsid w:val="00725E88"/>
    <w:rsid w:val="00726228"/>
    <w:rsid w:val="00726EE1"/>
    <w:rsid w:val="00731643"/>
    <w:rsid w:val="007322DF"/>
    <w:rsid w:val="00732D54"/>
    <w:rsid w:val="00733A6F"/>
    <w:rsid w:val="00734C42"/>
    <w:rsid w:val="00736047"/>
    <w:rsid w:val="0073611E"/>
    <w:rsid w:val="00740CBE"/>
    <w:rsid w:val="007437F8"/>
    <w:rsid w:val="00743D7D"/>
    <w:rsid w:val="007447B4"/>
    <w:rsid w:val="00750EFD"/>
    <w:rsid w:val="00755D0D"/>
    <w:rsid w:val="0075656B"/>
    <w:rsid w:val="00756D74"/>
    <w:rsid w:val="00756DBE"/>
    <w:rsid w:val="007606D6"/>
    <w:rsid w:val="00761362"/>
    <w:rsid w:val="00762430"/>
    <w:rsid w:val="007627D6"/>
    <w:rsid w:val="0076383D"/>
    <w:rsid w:val="00765600"/>
    <w:rsid w:val="007659C3"/>
    <w:rsid w:val="00770E6A"/>
    <w:rsid w:val="00773284"/>
    <w:rsid w:val="007737CC"/>
    <w:rsid w:val="00773851"/>
    <w:rsid w:val="00773C06"/>
    <w:rsid w:val="007745A1"/>
    <w:rsid w:val="0077683B"/>
    <w:rsid w:val="00776EE8"/>
    <w:rsid w:val="0077715B"/>
    <w:rsid w:val="00781A1F"/>
    <w:rsid w:val="00782E54"/>
    <w:rsid w:val="00783209"/>
    <w:rsid w:val="00784717"/>
    <w:rsid w:val="00790187"/>
    <w:rsid w:val="0079143C"/>
    <w:rsid w:val="00793BF8"/>
    <w:rsid w:val="00794DDD"/>
    <w:rsid w:val="00795515"/>
    <w:rsid w:val="00795E49"/>
    <w:rsid w:val="007962EE"/>
    <w:rsid w:val="007A126A"/>
    <w:rsid w:val="007A1B42"/>
    <w:rsid w:val="007A3B7A"/>
    <w:rsid w:val="007A4CBC"/>
    <w:rsid w:val="007A5023"/>
    <w:rsid w:val="007A559D"/>
    <w:rsid w:val="007A5B42"/>
    <w:rsid w:val="007A6051"/>
    <w:rsid w:val="007A6835"/>
    <w:rsid w:val="007B0036"/>
    <w:rsid w:val="007B29C3"/>
    <w:rsid w:val="007B3C3A"/>
    <w:rsid w:val="007B51F7"/>
    <w:rsid w:val="007B5990"/>
    <w:rsid w:val="007B6473"/>
    <w:rsid w:val="007B67F1"/>
    <w:rsid w:val="007B6A4C"/>
    <w:rsid w:val="007B6ED7"/>
    <w:rsid w:val="007B7B19"/>
    <w:rsid w:val="007B7E2D"/>
    <w:rsid w:val="007C157F"/>
    <w:rsid w:val="007C47FE"/>
    <w:rsid w:val="007C4835"/>
    <w:rsid w:val="007C5B23"/>
    <w:rsid w:val="007C7F23"/>
    <w:rsid w:val="007D0605"/>
    <w:rsid w:val="007D385C"/>
    <w:rsid w:val="007D7BBA"/>
    <w:rsid w:val="007D7FC3"/>
    <w:rsid w:val="007E19DC"/>
    <w:rsid w:val="007E1F34"/>
    <w:rsid w:val="007E5867"/>
    <w:rsid w:val="007E7310"/>
    <w:rsid w:val="007E7DA5"/>
    <w:rsid w:val="007F086B"/>
    <w:rsid w:val="007F3FB5"/>
    <w:rsid w:val="007F4B93"/>
    <w:rsid w:val="007F53F8"/>
    <w:rsid w:val="007F77F9"/>
    <w:rsid w:val="00800E86"/>
    <w:rsid w:val="00803CE1"/>
    <w:rsid w:val="00804C85"/>
    <w:rsid w:val="0080520E"/>
    <w:rsid w:val="00806230"/>
    <w:rsid w:val="00806EAD"/>
    <w:rsid w:val="008109FE"/>
    <w:rsid w:val="00810ACB"/>
    <w:rsid w:val="008141CD"/>
    <w:rsid w:val="0081491E"/>
    <w:rsid w:val="00814EE2"/>
    <w:rsid w:val="00815A8A"/>
    <w:rsid w:val="00816D1A"/>
    <w:rsid w:val="0081792F"/>
    <w:rsid w:val="00817F78"/>
    <w:rsid w:val="008201A2"/>
    <w:rsid w:val="008214EF"/>
    <w:rsid w:val="00821762"/>
    <w:rsid w:val="00822207"/>
    <w:rsid w:val="008225A7"/>
    <w:rsid w:val="00822D2A"/>
    <w:rsid w:val="00824DF2"/>
    <w:rsid w:val="00826048"/>
    <w:rsid w:val="008265E2"/>
    <w:rsid w:val="0083030F"/>
    <w:rsid w:val="00831502"/>
    <w:rsid w:val="00835282"/>
    <w:rsid w:val="0083635C"/>
    <w:rsid w:val="00836851"/>
    <w:rsid w:val="00840733"/>
    <w:rsid w:val="00841B45"/>
    <w:rsid w:val="008448EA"/>
    <w:rsid w:val="00844AEC"/>
    <w:rsid w:val="00844EE5"/>
    <w:rsid w:val="00845276"/>
    <w:rsid w:val="008452C7"/>
    <w:rsid w:val="008455D5"/>
    <w:rsid w:val="008462C4"/>
    <w:rsid w:val="00847FBB"/>
    <w:rsid w:val="00854E06"/>
    <w:rsid w:val="008555F6"/>
    <w:rsid w:val="0085651A"/>
    <w:rsid w:val="00857A15"/>
    <w:rsid w:val="00860651"/>
    <w:rsid w:val="00861056"/>
    <w:rsid w:val="008618DF"/>
    <w:rsid w:val="00862947"/>
    <w:rsid w:val="008647F2"/>
    <w:rsid w:val="008671AC"/>
    <w:rsid w:val="00871643"/>
    <w:rsid w:val="00874099"/>
    <w:rsid w:val="00875067"/>
    <w:rsid w:val="00875536"/>
    <w:rsid w:val="00875EBA"/>
    <w:rsid w:val="00876E05"/>
    <w:rsid w:val="00877F1E"/>
    <w:rsid w:val="00880F94"/>
    <w:rsid w:val="00882C23"/>
    <w:rsid w:val="00890490"/>
    <w:rsid w:val="008923DD"/>
    <w:rsid w:val="00894703"/>
    <w:rsid w:val="008959F1"/>
    <w:rsid w:val="0089668A"/>
    <w:rsid w:val="008A0EAC"/>
    <w:rsid w:val="008A12FE"/>
    <w:rsid w:val="008A2A85"/>
    <w:rsid w:val="008A5789"/>
    <w:rsid w:val="008A6015"/>
    <w:rsid w:val="008A659A"/>
    <w:rsid w:val="008B12AF"/>
    <w:rsid w:val="008B1A1C"/>
    <w:rsid w:val="008B2E5F"/>
    <w:rsid w:val="008B590C"/>
    <w:rsid w:val="008B7D55"/>
    <w:rsid w:val="008C2EC5"/>
    <w:rsid w:val="008C51E6"/>
    <w:rsid w:val="008C6985"/>
    <w:rsid w:val="008D4D19"/>
    <w:rsid w:val="008D6CC2"/>
    <w:rsid w:val="008E0916"/>
    <w:rsid w:val="008E0E92"/>
    <w:rsid w:val="008E11B6"/>
    <w:rsid w:val="008E365B"/>
    <w:rsid w:val="008E37E1"/>
    <w:rsid w:val="008E38A6"/>
    <w:rsid w:val="008E5346"/>
    <w:rsid w:val="008E5564"/>
    <w:rsid w:val="008E655F"/>
    <w:rsid w:val="008F12EF"/>
    <w:rsid w:val="008F1887"/>
    <w:rsid w:val="008F4709"/>
    <w:rsid w:val="008F549C"/>
    <w:rsid w:val="008F75C9"/>
    <w:rsid w:val="00901006"/>
    <w:rsid w:val="009013B6"/>
    <w:rsid w:val="00901870"/>
    <w:rsid w:val="00902BD8"/>
    <w:rsid w:val="00903970"/>
    <w:rsid w:val="00903DA8"/>
    <w:rsid w:val="00910DF8"/>
    <w:rsid w:val="00911CDC"/>
    <w:rsid w:val="00912391"/>
    <w:rsid w:val="009128E0"/>
    <w:rsid w:val="009137B4"/>
    <w:rsid w:val="009145E7"/>
    <w:rsid w:val="00914E80"/>
    <w:rsid w:val="00915672"/>
    <w:rsid w:val="00916655"/>
    <w:rsid w:val="00917D3A"/>
    <w:rsid w:val="00922D77"/>
    <w:rsid w:val="00922E0A"/>
    <w:rsid w:val="00923013"/>
    <w:rsid w:val="00923EB7"/>
    <w:rsid w:val="00926B41"/>
    <w:rsid w:val="00931ACE"/>
    <w:rsid w:val="009335D1"/>
    <w:rsid w:val="009343A9"/>
    <w:rsid w:val="00935454"/>
    <w:rsid w:val="00936E18"/>
    <w:rsid w:val="00940C44"/>
    <w:rsid w:val="00941EE8"/>
    <w:rsid w:val="0094251B"/>
    <w:rsid w:val="0094342E"/>
    <w:rsid w:val="009458CE"/>
    <w:rsid w:val="0095037C"/>
    <w:rsid w:val="00950738"/>
    <w:rsid w:val="00951078"/>
    <w:rsid w:val="0095180A"/>
    <w:rsid w:val="0095499D"/>
    <w:rsid w:val="009566C5"/>
    <w:rsid w:val="00956707"/>
    <w:rsid w:val="00961FBD"/>
    <w:rsid w:val="0096217C"/>
    <w:rsid w:val="00963046"/>
    <w:rsid w:val="0096395C"/>
    <w:rsid w:val="00963ACC"/>
    <w:rsid w:val="00963C82"/>
    <w:rsid w:val="009648A6"/>
    <w:rsid w:val="00970D00"/>
    <w:rsid w:val="00970E82"/>
    <w:rsid w:val="00972824"/>
    <w:rsid w:val="009728CF"/>
    <w:rsid w:val="009736EE"/>
    <w:rsid w:val="00973F6D"/>
    <w:rsid w:val="0097403B"/>
    <w:rsid w:val="0097418D"/>
    <w:rsid w:val="0097579C"/>
    <w:rsid w:val="00975A32"/>
    <w:rsid w:val="00975D4A"/>
    <w:rsid w:val="00976DCB"/>
    <w:rsid w:val="009813D5"/>
    <w:rsid w:val="00982040"/>
    <w:rsid w:val="00982EF5"/>
    <w:rsid w:val="0098357A"/>
    <w:rsid w:val="009845EB"/>
    <w:rsid w:val="00984716"/>
    <w:rsid w:val="0098477C"/>
    <w:rsid w:val="00985B89"/>
    <w:rsid w:val="00986D70"/>
    <w:rsid w:val="009879FE"/>
    <w:rsid w:val="009937BD"/>
    <w:rsid w:val="00995709"/>
    <w:rsid w:val="0099638F"/>
    <w:rsid w:val="00996466"/>
    <w:rsid w:val="009968E1"/>
    <w:rsid w:val="00996B04"/>
    <w:rsid w:val="009A0BBD"/>
    <w:rsid w:val="009A1322"/>
    <w:rsid w:val="009A467B"/>
    <w:rsid w:val="009A4763"/>
    <w:rsid w:val="009A5D56"/>
    <w:rsid w:val="009A6138"/>
    <w:rsid w:val="009A616C"/>
    <w:rsid w:val="009A74E3"/>
    <w:rsid w:val="009B0E63"/>
    <w:rsid w:val="009B1BE8"/>
    <w:rsid w:val="009B3207"/>
    <w:rsid w:val="009B3313"/>
    <w:rsid w:val="009B5605"/>
    <w:rsid w:val="009C08D2"/>
    <w:rsid w:val="009C1C9B"/>
    <w:rsid w:val="009C28C1"/>
    <w:rsid w:val="009C4241"/>
    <w:rsid w:val="009C4FB3"/>
    <w:rsid w:val="009C6155"/>
    <w:rsid w:val="009C656A"/>
    <w:rsid w:val="009C7562"/>
    <w:rsid w:val="009C796D"/>
    <w:rsid w:val="009D21C6"/>
    <w:rsid w:val="009D4D95"/>
    <w:rsid w:val="009D4E8D"/>
    <w:rsid w:val="009D74CC"/>
    <w:rsid w:val="009D7C2D"/>
    <w:rsid w:val="009E0EA6"/>
    <w:rsid w:val="009E231D"/>
    <w:rsid w:val="009E5897"/>
    <w:rsid w:val="009E597F"/>
    <w:rsid w:val="009E73FD"/>
    <w:rsid w:val="009F32A0"/>
    <w:rsid w:val="009F3D42"/>
    <w:rsid w:val="009F3E91"/>
    <w:rsid w:val="009F4D7C"/>
    <w:rsid w:val="009F4FC0"/>
    <w:rsid w:val="009F59BB"/>
    <w:rsid w:val="009F624C"/>
    <w:rsid w:val="00A00F0F"/>
    <w:rsid w:val="00A02619"/>
    <w:rsid w:val="00A03D8E"/>
    <w:rsid w:val="00A0522B"/>
    <w:rsid w:val="00A05BEF"/>
    <w:rsid w:val="00A06A75"/>
    <w:rsid w:val="00A06CAA"/>
    <w:rsid w:val="00A10898"/>
    <w:rsid w:val="00A10F38"/>
    <w:rsid w:val="00A12153"/>
    <w:rsid w:val="00A175BE"/>
    <w:rsid w:val="00A211DF"/>
    <w:rsid w:val="00A23A62"/>
    <w:rsid w:val="00A24A26"/>
    <w:rsid w:val="00A24EBA"/>
    <w:rsid w:val="00A259B3"/>
    <w:rsid w:val="00A35409"/>
    <w:rsid w:val="00A365D5"/>
    <w:rsid w:val="00A36A8E"/>
    <w:rsid w:val="00A37360"/>
    <w:rsid w:val="00A40AB2"/>
    <w:rsid w:val="00A40C29"/>
    <w:rsid w:val="00A42737"/>
    <w:rsid w:val="00A464AD"/>
    <w:rsid w:val="00A4786F"/>
    <w:rsid w:val="00A51230"/>
    <w:rsid w:val="00A543AD"/>
    <w:rsid w:val="00A54864"/>
    <w:rsid w:val="00A632AF"/>
    <w:rsid w:val="00A7144E"/>
    <w:rsid w:val="00A71467"/>
    <w:rsid w:val="00A72A72"/>
    <w:rsid w:val="00A73269"/>
    <w:rsid w:val="00A74974"/>
    <w:rsid w:val="00A762B4"/>
    <w:rsid w:val="00A801E1"/>
    <w:rsid w:val="00A803AF"/>
    <w:rsid w:val="00A81E46"/>
    <w:rsid w:val="00A83FF2"/>
    <w:rsid w:val="00A84026"/>
    <w:rsid w:val="00A84DB1"/>
    <w:rsid w:val="00A904E9"/>
    <w:rsid w:val="00A92426"/>
    <w:rsid w:val="00A92AE0"/>
    <w:rsid w:val="00A932FB"/>
    <w:rsid w:val="00A94355"/>
    <w:rsid w:val="00A955E3"/>
    <w:rsid w:val="00AA0766"/>
    <w:rsid w:val="00AA0B58"/>
    <w:rsid w:val="00AA55CB"/>
    <w:rsid w:val="00AA68CC"/>
    <w:rsid w:val="00AA68E6"/>
    <w:rsid w:val="00AA6B3F"/>
    <w:rsid w:val="00AB10A3"/>
    <w:rsid w:val="00AB11A9"/>
    <w:rsid w:val="00AB181D"/>
    <w:rsid w:val="00AB2F30"/>
    <w:rsid w:val="00AB45BD"/>
    <w:rsid w:val="00AB60B6"/>
    <w:rsid w:val="00AB72EE"/>
    <w:rsid w:val="00AB7628"/>
    <w:rsid w:val="00AC0A1B"/>
    <w:rsid w:val="00AC2C7B"/>
    <w:rsid w:val="00AC48EB"/>
    <w:rsid w:val="00AC5A9F"/>
    <w:rsid w:val="00AC6CAA"/>
    <w:rsid w:val="00AC71E4"/>
    <w:rsid w:val="00AD235A"/>
    <w:rsid w:val="00AD243D"/>
    <w:rsid w:val="00AD260E"/>
    <w:rsid w:val="00AD2E90"/>
    <w:rsid w:val="00AD3CF1"/>
    <w:rsid w:val="00AD4E38"/>
    <w:rsid w:val="00AD5248"/>
    <w:rsid w:val="00AE19CF"/>
    <w:rsid w:val="00AE31B2"/>
    <w:rsid w:val="00AE3BE6"/>
    <w:rsid w:val="00AE4E9F"/>
    <w:rsid w:val="00AE57BC"/>
    <w:rsid w:val="00AF1882"/>
    <w:rsid w:val="00AF1A9C"/>
    <w:rsid w:val="00AF24FD"/>
    <w:rsid w:val="00AF2FD4"/>
    <w:rsid w:val="00AF4587"/>
    <w:rsid w:val="00AF5D10"/>
    <w:rsid w:val="00AF6F52"/>
    <w:rsid w:val="00B0135F"/>
    <w:rsid w:val="00B01494"/>
    <w:rsid w:val="00B02E0C"/>
    <w:rsid w:val="00B03F60"/>
    <w:rsid w:val="00B04919"/>
    <w:rsid w:val="00B0762B"/>
    <w:rsid w:val="00B10029"/>
    <w:rsid w:val="00B11750"/>
    <w:rsid w:val="00B12325"/>
    <w:rsid w:val="00B1341B"/>
    <w:rsid w:val="00B136CB"/>
    <w:rsid w:val="00B143E3"/>
    <w:rsid w:val="00B1656A"/>
    <w:rsid w:val="00B168F1"/>
    <w:rsid w:val="00B16B08"/>
    <w:rsid w:val="00B172EB"/>
    <w:rsid w:val="00B2280E"/>
    <w:rsid w:val="00B22DA4"/>
    <w:rsid w:val="00B22F13"/>
    <w:rsid w:val="00B23546"/>
    <w:rsid w:val="00B23D11"/>
    <w:rsid w:val="00B24292"/>
    <w:rsid w:val="00B247C6"/>
    <w:rsid w:val="00B25081"/>
    <w:rsid w:val="00B3081A"/>
    <w:rsid w:val="00B327FB"/>
    <w:rsid w:val="00B353BB"/>
    <w:rsid w:val="00B364E3"/>
    <w:rsid w:val="00B3663D"/>
    <w:rsid w:val="00B401A4"/>
    <w:rsid w:val="00B407EB"/>
    <w:rsid w:val="00B41B71"/>
    <w:rsid w:val="00B42C11"/>
    <w:rsid w:val="00B43001"/>
    <w:rsid w:val="00B47E78"/>
    <w:rsid w:val="00B50FF7"/>
    <w:rsid w:val="00B53095"/>
    <w:rsid w:val="00B54B2A"/>
    <w:rsid w:val="00B556A2"/>
    <w:rsid w:val="00B5587F"/>
    <w:rsid w:val="00B56FC5"/>
    <w:rsid w:val="00B6068B"/>
    <w:rsid w:val="00B62112"/>
    <w:rsid w:val="00B62BCB"/>
    <w:rsid w:val="00B63290"/>
    <w:rsid w:val="00B63F12"/>
    <w:rsid w:val="00B6474F"/>
    <w:rsid w:val="00B662BB"/>
    <w:rsid w:val="00B66C2C"/>
    <w:rsid w:val="00B670A5"/>
    <w:rsid w:val="00B72FD2"/>
    <w:rsid w:val="00B748DC"/>
    <w:rsid w:val="00B74C66"/>
    <w:rsid w:val="00B74FA0"/>
    <w:rsid w:val="00B76DD0"/>
    <w:rsid w:val="00B82B8F"/>
    <w:rsid w:val="00B84BA2"/>
    <w:rsid w:val="00B87478"/>
    <w:rsid w:val="00B87B1C"/>
    <w:rsid w:val="00B900E2"/>
    <w:rsid w:val="00B91303"/>
    <w:rsid w:val="00B91C72"/>
    <w:rsid w:val="00B91EE3"/>
    <w:rsid w:val="00B92A8F"/>
    <w:rsid w:val="00B92C98"/>
    <w:rsid w:val="00B93B02"/>
    <w:rsid w:val="00B945DE"/>
    <w:rsid w:val="00B97186"/>
    <w:rsid w:val="00B97515"/>
    <w:rsid w:val="00BA18CA"/>
    <w:rsid w:val="00BA2177"/>
    <w:rsid w:val="00BA25BD"/>
    <w:rsid w:val="00BA3536"/>
    <w:rsid w:val="00BA3D9E"/>
    <w:rsid w:val="00BB2679"/>
    <w:rsid w:val="00BB2A19"/>
    <w:rsid w:val="00BB3DF2"/>
    <w:rsid w:val="00BB58C3"/>
    <w:rsid w:val="00BB7975"/>
    <w:rsid w:val="00BB7D83"/>
    <w:rsid w:val="00BB7EC8"/>
    <w:rsid w:val="00BC044B"/>
    <w:rsid w:val="00BC3215"/>
    <w:rsid w:val="00BC3D26"/>
    <w:rsid w:val="00BC4991"/>
    <w:rsid w:val="00BC74CB"/>
    <w:rsid w:val="00BC7D0A"/>
    <w:rsid w:val="00BD0734"/>
    <w:rsid w:val="00BD3C16"/>
    <w:rsid w:val="00BD3DAE"/>
    <w:rsid w:val="00BD40A8"/>
    <w:rsid w:val="00BD65C1"/>
    <w:rsid w:val="00BD65C4"/>
    <w:rsid w:val="00BE15CF"/>
    <w:rsid w:val="00BE1F43"/>
    <w:rsid w:val="00BE2A91"/>
    <w:rsid w:val="00BE439B"/>
    <w:rsid w:val="00BE51CB"/>
    <w:rsid w:val="00BE615E"/>
    <w:rsid w:val="00BE780B"/>
    <w:rsid w:val="00BF0FDC"/>
    <w:rsid w:val="00BF1578"/>
    <w:rsid w:val="00BF1E17"/>
    <w:rsid w:val="00BF225D"/>
    <w:rsid w:val="00BF2669"/>
    <w:rsid w:val="00BF6FF2"/>
    <w:rsid w:val="00BF7385"/>
    <w:rsid w:val="00C01202"/>
    <w:rsid w:val="00C0282F"/>
    <w:rsid w:val="00C02950"/>
    <w:rsid w:val="00C03E34"/>
    <w:rsid w:val="00C04355"/>
    <w:rsid w:val="00C06F8B"/>
    <w:rsid w:val="00C0776E"/>
    <w:rsid w:val="00C07A8B"/>
    <w:rsid w:val="00C1008F"/>
    <w:rsid w:val="00C1044E"/>
    <w:rsid w:val="00C10D00"/>
    <w:rsid w:val="00C1159E"/>
    <w:rsid w:val="00C11A3D"/>
    <w:rsid w:val="00C122B9"/>
    <w:rsid w:val="00C14D56"/>
    <w:rsid w:val="00C15718"/>
    <w:rsid w:val="00C16481"/>
    <w:rsid w:val="00C16F70"/>
    <w:rsid w:val="00C17634"/>
    <w:rsid w:val="00C228F7"/>
    <w:rsid w:val="00C24513"/>
    <w:rsid w:val="00C24D34"/>
    <w:rsid w:val="00C24E3A"/>
    <w:rsid w:val="00C24F4A"/>
    <w:rsid w:val="00C25136"/>
    <w:rsid w:val="00C25EED"/>
    <w:rsid w:val="00C2794F"/>
    <w:rsid w:val="00C27BB2"/>
    <w:rsid w:val="00C30490"/>
    <w:rsid w:val="00C31125"/>
    <w:rsid w:val="00C31644"/>
    <w:rsid w:val="00C32117"/>
    <w:rsid w:val="00C332DA"/>
    <w:rsid w:val="00C427B0"/>
    <w:rsid w:val="00C42B6B"/>
    <w:rsid w:val="00C42C7F"/>
    <w:rsid w:val="00C4329E"/>
    <w:rsid w:val="00C447FD"/>
    <w:rsid w:val="00C502E6"/>
    <w:rsid w:val="00C523E7"/>
    <w:rsid w:val="00C53026"/>
    <w:rsid w:val="00C54016"/>
    <w:rsid w:val="00C5424E"/>
    <w:rsid w:val="00C553B4"/>
    <w:rsid w:val="00C60053"/>
    <w:rsid w:val="00C60453"/>
    <w:rsid w:val="00C6064B"/>
    <w:rsid w:val="00C60CAE"/>
    <w:rsid w:val="00C617D1"/>
    <w:rsid w:val="00C61D56"/>
    <w:rsid w:val="00C61FAC"/>
    <w:rsid w:val="00C631C5"/>
    <w:rsid w:val="00C64785"/>
    <w:rsid w:val="00C659C9"/>
    <w:rsid w:val="00C72F89"/>
    <w:rsid w:val="00C740E8"/>
    <w:rsid w:val="00C75849"/>
    <w:rsid w:val="00C75A57"/>
    <w:rsid w:val="00C803F2"/>
    <w:rsid w:val="00C805BF"/>
    <w:rsid w:val="00C80D8F"/>
    <w:rsid w:val="00C80E19"/>
    <w:rsid w:val="00C8458C"/>
    <w:rsid w:val="00C852FA"/>
    <w:rsid w:val="00C86A10"/>
    <w:rsid w:val="00C90399"/>
    <w:rsid w:val="00C903C1"/>
    <w:rsid w:val="00C91ED2"/>
    <w:rsid w:val="00C92403"/>
    <w:rsid w:val="00C93394"/>
    <w:rsid w:val="00C941F3"/>
    <w:rsid w:val="00C965EB"/>
    <w:rsid w:val="00C96CF9"/>
    <w:rsid w:val="00C97322"/>
    <w:rsid w:val="00C97B39"/>
    <w:rsid w:val="00CA0245"/>
    <w:rsid w:val="00CA06E2"/>
    <w:rsid w:val="00CA1E04"/>
    <w:rsid w:val="00CA2BC6"/>
    <w:rsid w:val="00CA2EF2"/>
    <w:rsid w:val="00CA39BF"/>
    <w:rsid w:val="00CA450C"/>
    <w:rsid w:val="00CB0926"/>
    <w:rsid w:val="00CB2000"/>
    <w:rsid w:val="00CB40CD"/>
    <w:rsid w:val="00CB4C91"/>
    <w:rsid w:val="00CB5D68"/>
    <w:rsid w:val="00CB652F"/>
    <w:rsid w:val="00CB6C8E"/>
    <w:rsid w:val="00CB74B5"/>
    <w:rsid w:val="00CB79B4"/>
    <w:rsid w:val="00CC01CC"/>
    <w:rsid w:val="00CC2159"/>
    <w:rsid w:val="00CC32CB"/>
    <w:rsid w:val="00CC55B1"/>
    <w:rsid w:val="00CD1B2D"/>
    <w:rsid w:val="00CD23E7"/>
    <w:rsid w:val="00CD3BAE"/>
    <w:rsid w:val="00CD551D"/>
    <w:rsid w:val="00CD5C50"/>
    <w:rsid w:val="00CD6774"/>
    <w:rsid w:val="00CD68B1"/>
    <w:rsid w:val="00CD7958"/>
    <w:rsid w:val="00CD7A7F"/>
    <w:rsid w:val="00CD7E0F"/>
    <w:rsid w:val="00CE0DFE"/>
    <w:rsid w:val="00CE1525"/>
    <w:rsid w:val="00CE2F0A"/>
    <w:rsid w:val="00CE320E"/>
    <w:rsid w:val="00CE476A"/>
    <w:rsid w:val="00CE50B2"/>
    <w:rsid w:val="00CF0741"/>
    <w:rsid w:val="00CF0C74"/>
    <w:rsid w:val="00CF2E18"/>
    <w:rsid w:val="00CF48E0"/>
    <w:rsid w:val="00CF4C4B"/>
    <w:rsid w:val="00CF6B4E"/>
    <w:rsid w:val="00CF6EF1"/>
    <w:rsid w:val="00D01426"/>
    <w:rsid w:val="00D027EC"/>
    <w:rsid w:val="00D02A1A"/>
    <w:rsid w:val="00D032D7"/>
    <w:rsid w:val="00D04900"/>
    <w:rsid w:val="00D059EA"/>
    <w:rsid w:val="00D05C3E"/>
    <w:rsid w:val="00D0762B"/>
    <w:rsid w:val="00D101AB"/>
    <w:rsid w:val="00D11327"/>
    <w:rsid w:val="00D122EC"/>
    <w:rsid w:val="00D12800"/>
    <w:rsid w:val="00D13812"/>
    <w:rsid w:val="00D139E4"/>
    <w:rsid w:val="00D13EE2"/>
    <w:rsid w:val="00D1558F"/>
    <w:rsid w:val="00D155DB"/>
    <w:rsid w:val="00D17985"/>
    <w:rsid w:val="00D237BA"/>
    <w:rsid w:val="00D25C51"/>
    <w:rsid w:val="00D2653F"/>
    <w:rsid w:val="00D26C92"/>
    <w:rsid w:val="00D300D9"/>
    <w:rsid w:val="00D31171"/>
    <w:rsid w:val="00D31755"/>
    <w:rsid w:val="00D35179"/>
    <w:rsid w:val="00D35CB8"/>
    <w:rsid w:val="00D43A64"/>
    <w:rsid w:val="00D44713"/>
    <w:rsid w:val="00D46255"/>
    <w:rsid w:val="00D46A63"/>
    <w:rsid w:val="00D47CC7"/>
    <w:rsid w:val="00D47E18"/>
    <w:rsid w:val="00D5061A"/>
    <w:rsid w:val="00D516F9"/>
    <w:rsid w:val="00D52176"/>
    <w:rsid w:val="00D5504D"/>
    <w:rsid w:val="00D56BA1"/>
    <w:rsid w:val="00D60542"/>
    <w:rsid w:val="00D60874"/>
    <w:rsid w:val="00D60DF7"/>
    <w:rsid w:val="00D6400F"/>
    <w:rsid w:val="00D6789A"/>
    <w:rsid w:val="00D731DB"/>
    <w:rsid w:val="00D73E08"/>
    <w:rsid w:val="00D7459D"/>
    <w:rsid w:val="00D74AE2"/>
    <w:rsid w:val="00D754C5"/>
    <w:rsid w:val="00D75E76"/>
    <w:rsid w:val="00D77D42"/>
    <w:rsid w:val="00D8094C"/>
    <w:rsid w:val="00D82F92"/>
    <w:rsid w:val="00D84F1F"/>
    <w:rsid w:val="00D84F2C"/>
    <w:rsid w:val="00D8657C"/>
    <w:rsid w:val="00D867D2"/>
    <w:rsid w:val="00D87C04"/>
    <w:rsid w:val="00D90F47"/>
    <w:rsid w:val="00D9248D"/>
    <w:rsid w:val="00D92C27"/>
    <w:rsid w:val="00D951E3"/>
    <w:rsid w:val="00D951FC"/>
    <w:rsid w:val="00D95250"/>
    <w:rsid w:val="00D954D5"/>
    <w:rsid w:val="00D95C0D"/>
    <w:rsid w:val="00D963E3"/>
    <w:rsid w:val="00D967D1"/>
    <w:rsid w:val="00D96D50"/>
    <w:rsid w:val="00DA00AF"/>
    <w:rsid w:val="00DA109F"/>
    <w:rsid w:val="00DA25BC"/>
    <w:rsid w:val="00DA39AF"/>
    <w:rsid w:val="00DA52E7"/>
    <w:rsid w:val="00DB00E5"/>
    <w:rsid w:val="00DB54A9"/>
    <w:rsid w:val="00DB64C8"/>
    <w:rsid w:val="00DB6753"/>
    <w:rsid w:val="00DB7264"/>
    <w:rsid w:val="00DC0239"/>
    <w:rsid w:val="00DC18B3"/>
    <w:rsid w:val="00DC1DAE"/>
    <w:rsid w:val="00DC1E3C"/>
    <w:rsid w:val="00DC6E39"/>
    <w:rsid w:val="00DC7A17"/>
    <w:rsid w:val="00DD19D9"/>
    <w:rsid w:val="00DD1A12"/>
    <w:rsid w:val="00DD4F6E"/>
    <w:rsid w:val="00DD4F87"/>
    <w:rsid w:val="00DD5915"/>
    <w:rsid w:val="00DD5D4B"/>
    <w:rsid w:val="00DD74C5"/>
    <w:rsid w:val="00DD7AB7"/>
    <w:rsid w:val="00DE131D"/>
    <w:rsid w:val="00DE3B3F"/>
    <w:rsid w:val="00DE609A"/>
    <w:rsid w:val="00DE666A"/>
    <w:rsid w:val="00DE6DCE"/>
    <w:rsid w:val="00DE7530"/>
    <w:rsid w:val="00DE7E9C"/>
    <w:rsid w:val="00DF05B9"/>
    <w:rsid w:val="00DF0FF6"/>
    <w:rsid w:val="00DF2820"/>
    <w:rsid w:val="00DF2DE8"/>
    <w:rsid w:val="00DF40D3"/>
    <w:rsid w:val="00DF4D35"/>
    <w:rsid w:val="00DF57D7"/>
    <w:rsid w:val="00DF5DE7"/>
    <w:rsid w:val="00DF606F"/>
    <w:rsid w:val="00E0147D"/>
    <w:rsid w:val="00E016B1"/>
    <w:rsid w:val="00E05A28"/>
    <w:rsid w:val="00E06101"/>
    <w:rsid w:val="00E11214"/>
    <w:rsid w:val="00E11405"/>
    <w:rsid w:val="00E12A60"/>
    <w:rsid w:val="00E13A62"/>
    <w:rsid w:val="00E14570"/>
    <w:rsid w:val="00E1751C"/>
    <w:rsid w:val="00E21B70"/>
    <w:rsid w:val="00E21BDF"/>
    <w:rsid w:val="00E21FF0"/>
    <w:rsid w:val="00E224A9"/>
    <w:rsid w:val="00E22947"/>
    <w:rsid w:val="00E2465A"/>
    <w:rsid w:val="00E24862"/>
    <w:rsid w:val="00E265B1"/>
    <w:rsid w:val="00E279F3"/>
    <w:rsid w:val="00E27B97"/>
    <w:rsid w:val="00E30119"/>
    <w:rsid w:val="00E30121"/>
    <w:rsid w:val="00E30802"/>
    <w:rsid w:val="00E3151C"/>
    <w:rsid w:val="00E32446"/>
    <w:rsid w:val="00E35E75"/>
    <w:rsid w:val="00E417CA"/>
    <w:rsid w:val="00E42837"/>
    <w:rsid w:val="00E42EDF"/>
    <w:rsid w:val="00E4428A"/>
    <w:rsid w:val="00E45063"/>
    <w:rsid w:val="00E450A7"/>
    <w:rsid w:val="00E46B24"/>
    <w:rsid w:val="00E47058"/>
    <w:rsid w:val="00E51961"/>
    <w:rsid w:val="00E51F33"/>
    <w:rsid w:val="00E56731"/>
    <w:rsid w:val="00E57C67"/>
    <w:rsid w:val="00E60814"/>
    <w:rsid w:val="00E6148E"/>
    <w:rsid w:val="00E6273D"/>
    <w:rsid w:val="00E6538F"/>
    <w:rsid w:val="00E66F7C"/>
    <w:rsid w:val="00E679C9"/>
    <w:rsid w:val="00E706DB"/>
    <w:rsid w:val="00E7112A"/>
    <w:rsid w:val="00E71753"/>
    <w:rsid w:val="00E72C12"/>
    <w:rsid w:val="00E73B75"/>
    <w:rsid w:val="00E768B2"/>
    <w:rsid w:val="00E774B6"/>
    <w:rsid w:val="00E77D41"/>
    <w:rsid w:val="00E8044D"/>
    <w:rsid w:val="00E80B99"/>
    <w:rsid w:val="00E811A8"/>
    <w:rsid w:val="00E81794"/>
    <w:rsid w:val="00E81CA5"/>
    <w:rsid w:val="00E8271C"/>
    <w:rsid w:val="00E8506F"/>
    <w:rsid w:val="00E858CC"/>
    <w:rsid w:val="00E87060"/>
    <w:rsid w:val="00E91A9D"/>
    <w:rsid w:val="00E94461"/>
    <w:rsid w:val="00E9448C"/>
    <w:rsid w:val="00E94708"/>
    <w:rsid w:val="00E97FF3"/>
    <w:rsid w:val="00EA2A82"/>
    <w:rsid w:val="00EA30DC"/>
    <w:rsid w:val="00EA3EFA"/>
    <w:rsid w:val="00EA6C27"/>
    <w:rsid w:val="00EA6F15"/>
    <w:rsid w:val="00EB3392"/>
    <w:rsid w:val="00EB4115"/>
    <w:rsid w:val="00EC0A80"/>
    <w:rsid w:val="00EC2DC1"/>
    <w:rsid w:val="00EC3A4B"/>
    <w:rsid w:val="00EC4AFB"/>
    <w:rsid w:val="00EC4E35"/>
    <w:rsid w:val="00EC6F02"/>
    <w:rsid w:val="00EC73E0"/>
    <w:rsid w:val="00ED2036"/>
    <w:rsid w:val="00ED27B0"/>
    <w:rsid w:val="00ED363D"/>
    <w:rsid w:val="00ED5150"/>
    <w:rsid w:val="00ED59C5"/>
    <w:rsid w:val="00ED65E8"/>
    <w:rsid w:val="00ED69F4"/>
    <w:rsid w:val="00ED7D06"/>
    <w:rsid w:val="00ED7E73"/>
    <w:rsid w:val="00EE1A27"/>
    <w:rsid w:val="00EE2311"/>
    <w:rsid w:val="00EE534D"/>
    <w:rsid w:val="00EE7B2B"/>
    <w:rsid w:val="00EF12B6"/>
    <w:rsid w:val="00EF1B3F"/>
    <w:rsid w:val="00EF1CBB"/>
    <w:rsid w:val="00EF1E80"/>
    <w:rsid w:val="00EF215B"/>
    <w:rsid w:val="00EF352B"/>
    <w:rsid w:val="00EF358F"/>
    <w:rsid w:val="00EF488E"/>
    <w:rsid w:val="00EF76E0"/>
    <w:rsid w:val="00EF772E"/>
    <w:rsid w:val="00F00508"/>
    <w:rsid w:val="00F01729"/>
    <w:rsid w:val="00F05F4F"/>
    <w:rsid w:val="00F06E43"/>
    <w:rsid w:val="00F07679"/>
    <w:rsid w:val="00F13066"/>
    <w:rsid w:val="00F13EAF"/>
    <w:rsid w:val="00F15F40"/>
    <w:rsid w:val="00F16E92"/>
    <w:rsid w:val="00F21B7E"/>
    <w:rsid w:val="00F2449F"/>
    <w:rsid w:val="00F266BC"/>
    <w:rsid w:val="00F2699C"/>
    <w:rsid w:val="00F26ED1"/>
    <w:rsid w:val="00F27171"/>
    <w:rsid w:val="00F277FF"/>
    <w:rsid w:val="00F27E2C"/>
    <w:rsid w:val="00F309B3"/>
    <w:rsid w:val="00F30C33"/>
    <w:rsid w:val="00F32A7B"/>
    <w:rsid w:val="00F32AD5"/>
    <w:rsid w:val="00F330C7"/>
    <w:rsid w:val="00F335F2"/>
    <w:rsid w:val="00F33C20"/>
    <w:rsid w:val="00F3437A"/>
    <w:rsid w:val="00F34CAA"/>
    <w:rsid w:val="00F35B7D"/>
    <w:rsid w:val="00F35D97"/>
    <w:rsid w:val="00F36037"/>
    <w:rsid w:val="00F369B3"/>
    <w:rsid w:val="00F4087E"/>
    <w:rsid w:val="00F40FC5"/>
    <w:rsid w:val="00F42906"/>
    <w:rsid w:val="00F43372"/>
    <w:rsid w:val="00F437D1"/>
    <w:rsid w:val="00F43B5E"/>
    <w:rsid w:val="00F46F72"/>
    <w:rsid w:val="00F50D1B"/>
    <w:rsid w:val="00F5393B"/>
    <w:rsid w:val="00F539A2"/>
    <w:rsid w:val="00F55769"/>
    <w:rsid w:val="00F55BEE"/>
    <w:rsid w:val="00F562DE"/>
    <w:rsid w:val="00F56B09"/>
    <w:rsid w:val="00F57791"/>
    <w:rsid w:val="00F60869"/>
    <w:rsid w:val="00F60E16"/>
    <w:rsid w:val="00F61157"/>
    <w:rsid w:val="00F6234D"/>
    <w:rsid w:val="00F63225"/>
    <w:rsid w:val="00F64009"/>
    <w:rsid w:val="00F64ED7"/>
    <w:rsid w:val="00F6657A"/>
    <w:rsid w:val="00F67AFA"/>
    <w:rsid w:val="00F67EA3"/>
    <w:rsid w:val="00F735E9"/>
    <w:rsid w:val="00F73AC2"/>
    <w:rsid w:val="00F750E6"/>
    <w:rsid w:val="00F75192"/>
    <w:rsid w:val="00F76C83"/>
    <w:rsid w:val="00F821F9"/>
    <w:rsid w:val="00F85F21"/>
    <w:rsid w:val="00F9171A"/>
    <w:rsid w:val="00F934E3"/>
    <w:rsid w:val="00F93A96"/>
    <w:rsid w:val="00F974F4"/>
    <w:rsid w:val="00F97C07"/>
    <w:rsid w:val="00F97DAB"/>
    <w:rsid w:val="00FA18B1"/>
    <w:rsid w:val="00FA1C50"/>
    <w:rsid w:val="00FA2CBF"/>
    <w:rsid w:val="00FA41F5"/>
    <w:rsid w:val="00FA4AD9"/>
    <w:rsid w:val="00FA5440"/>
    <w:rsid w:val="00FA63CE"/>
    <w:rsid w:val="00FA7817"/>
    <w:rsid w:val="00FB0397"/>
    <w:rsid w:val="00FB1F0F"/>
    <w:rsid w:val="00FB213B"/>
    <w:rsid w:val="00FB2BD7"/>
    <w:rsid w:val="00FB3EE1"/>
    <w:rsid w:val="00FB4613"/>
    <w:rsid w:val="00FB498A"/>
    <w:rsid w:val="00FB50D5"/>
    <w:rsid w:val="00FB57CF"/>
    <w:rsid w:val="00FB6635"/>
    <w:rsid w:val="00FB72CB"/>
    <w:rsid w:val="00FC2DD7"/>
    <w:rsid w:val="00FC3027"/>
    <w:rsid w:val="00FC4B83"/>
    <w:rsid w:val="00FC4D48"/>
    <w:rsid w:val="00FC6908"/>
    <w:rsid w:val="00FC7F17"/>
    <w:rsid w:val="00FD0C8E"/>
    <w:rsid w:val="00FD177C"/>
    <w:rsid w:val="00FD1AB4"/>
    <w:rsid w:val="00FD2E9B"/>
    <w:rsid w:val="00FD32C1"/>
    <w:rsid w:val="00FD3359"/>
    <w:rsid w:val="00FD447B"/>
    <w:rsid w:val="00FD4E9E"/>
    <w:rsid w:val="00FD5CE4"/>
    <w:rsid w:val="00FD5D16"/>
    <w:rsid w:val="00FD6438"/>
    <w:rsid w:val="00FD7EDF"/>
    <w:rsid w:val="00FE0302"/>
    <w:rsid w:val="00FE0BE0"/>
    <w:rsid w:val="00FE12B9"/>
    <w:rsid w:val="00FE33DD"/>
    <w:rsid w:val="00FE7611"/>
    <w:rsid w:val="00FE7DCE"/>
    <w:rsid w:val="00FE7E89"/>
    <w:rsid w:val="00FF15C9"/>
    <w:rsid w:val="00FF2478"/>
    <w:rsid w:val="00FF2E14"/>
    <w:rsid w:val="00FF3130"/>
    <w:rsid w:val="7BBF2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320" w:lineRule="exact"/>
      <w:ind w:firstLine="200" w:firstLineChars="200"/>
      <w:jc w:val="both"/>
    </w:pPr>
    <w:rPr>
      <w:rFonts w:ascii="Lucida Sans Unicode" w:hAnsi="Lucida Sans Unicode" w:eastAsia="宋体" w:cs="Times New Roman"/>
      <w:kern w:val="2"/>
      <w:lang w:val="en-US" w:eastAsia="zh-CN" w:bidi="ar-SA"/>
    </w:rPr>
  </w:style>
  <w:style w:type="paragraph" w:styleId="2">
    <w:name w:val="heading 1"/>
    <w:basedOn w:val="1"/>
    <w:next w:val="1"/>
    <w:autoRedefine/>
    <w:qFormat/>
    <w:uiPriority w:val="0"/>
    <w:pPr>
      <w:keepNext/>
      <w:keepLines/>
      <w:spacing w:before="200" w:after="240" w:line="240" w:lineRule="auto"/>
      <w:ind w:firstLine="0" w:firstLineChars="0"/>
      <w:outlineLvl w:val="0"/>
    </w:pPr>
    <w:rPr>
      <w:rFonts w:ascii="黑体" w:hAnsi="宋体" w:eastAsia="黑体"/>
      <w:spacing w:val="-10"/>
      <w:kern w:val="44"/>
      <w:sz w:val="44"/>
      <w:szCs w:val="44"/>
    </w:rPr>
  </w:style>
  <w:style w:type="paragraph" w:styleId="3">
    <w:name w:val="heading 2"/>
    <w:basedOn w:val="1"/>
    <w:next w:val="4"/>
    <w:link w:val="164"/>
    <w:qFormat/>
    <w:uiPriority w:val="0"/>
    <w:pPr>
      <w:keepNext/>
      <w:keepLines/>
      <w:tabs>
        <w:tab w:val="left" w:pos="0"/>
      </w:tabs>
      <w:autoSpaceDE w:val="0"/>
      <w:autoSpaceDN w:val="0"/>
      <w:adjustRightInd w:val="0"/>
      <w:ind w:firstLine="0" w:firstLineChars="0"/>
      <w:jc w:val="left"/>
      <w:textAlignment w:val="baseline"/>
      <w:outlineLvl w:val="1"/>
    </w:pPr>
    <w:rPr>
      <w:rFonts w:ascii="Times New Roman" w:hAnsi="Times New Roman"/>
      <w:kern w:val="0"/>
      <w:sz w:val="24"/>
      <w:szCs w:val="24"/>
    </w:rPr>
  </w:style>
  <w:style w:type="paragraph" w:styleId="5">
    <w:name w:val="heading 3"/>
    <w:basedOn w:val="1"/>
    <w:next w:val="1"/>
    <w:link w:val="148"/>
    <w:qFormat/>
    <w:uiPriority w:val="0"/>
    <w:pPr>
      <w:keepNext/>
      <w:keepLines/>
      <w:ind w:firstLine="0" w:firstLineChars="0"/>
      <w:outlineLvl w:val="2"/>
    </w:pPr>
    <w:rPr>
      <w:rFonts w:eastAsia="黑体"/>
      <w:bCs/>
      <w:szCs w:val="32"/>
      <w:lang w:val="zh-CN" w:eastAsia="zh-CN"/>
    </w:rPr>
  </w:style>
  <w:style w:type="paragraph" w:styleId="6">
    <w:name w:val="heading 4"/>
    <w:basedOn w:val="1"/>
    <w:next w:val="1"/>
    <w:qFormat/>
    <w:uiPriority w:val="0"/>
    <w:pPr>
      <w:keepNext/>
      <w:keepLines/>
      <w:tabs>
        <w:tab w:val="left" w:pos="720"/>
      </w:tabs>
      <w:spacing w:line="240" w:lineRule="auto"/>
      <w:jc w:val="left"/>
      <w:outlineLvl w:val="3"/>
    </w:pPr>
    <w:rPr>
      <w:rFonts w:ascii="Arial" w:hAnsi="Arial" w:eastAsia="黑体"/>
      <w:sz w:val="18"/>
    </w:rPr>
  </w:style>
  <w:style w:type="paragraph" w:styleId="7">
    <w:name w:val="heading 5"/>
    <w:basedOn w:val="1"/>
    <w:next w:val="1"/>
    <w:qFormat/>
    <w:uiPriority w:val="0"/>
    <w:pPr>
      <w:keepNext/>
      <w:keepLines/>
      <w:tabs>
        <w:tab w:val="left" w:pos="1008"/>
      </w:tabs>
      <w:spacing w:before="280" w:after="290" w:line="376" w:lineRule="auto"/>
      <w:ind w:left="1008" w:hanging="1008"/>
      <w:outlineLvl w:val="4"/>
    </w:pPr>
    <w:rPr>
      <w:rFonts w:ascii="Times New Roman" w:hAnsi="Times New Roman"/>
      <w:b/>
      <w:sz w:val="28"/>
    </w:rPr>
  </w:style>
  <w:style w:type="paragraph" w:styleId="8">
    <w:name w:val="heading 6"/>
    <w:basedOn w:val="1"/>
    <w:next w:val="1"/>
    <w:qFormat/>
    <w:uiPriority w:val="0"/>
    <w:pPr>
      <w:keepNext/>
      <w:keepLines/>
      <w:tabs>
        <w:tab w:val="left" w:pos="1152"/>
      </w:tabs>
      <w:spacing w:before="240" w:after="64" w:line="240" w:lineRule="auto"/>
      <w:ind w:left="1152" w:hanging="1152"/>
      <w:jc w:val="left"/>
      <w:outlineLvl w:val="5"/>
    </w:pPr>
    <w:rPr>
      <w:rFonts w:ascii="Times New Roman" w:hAnsi="Times New Roman"/>
      <w:sz w:val="18"/>
    </w:rPr>
  </w:style>
  <w:style w:type="paragraph" w:styleId="9">
    <w:name w:val="heading 7"/>
    <w:basedOn w:val="1"/>
    <w:next w:val="1"/>
    <w:qFormat/>
    <w:uiPriority w:val="0"/>
    <w:pPr>
      <w:keepNext/>
      <w:keepLines/>
      <w:tabs>
        <w:tab w:val="left" w:pos="1296"/>
      </w:tabs>
      <w:spacing w:before="240" w:after="64" w:line="320" w:lineRule="auto"/>
      <w:ind w:left="1296" w:hanging="1296"/>
      <w:outlineLvl w:val="6"/>
    </w:pPr>
    <w:rPr>
      <w:rFonts w:ascii="Times New Roman" w:hAnsi="Times New Roman"/>
      <w:b/>
      <w:sz w:val="24"/>
    </w:rPr>
  </w:style>
  <w:style w:type="paragraph" w:styleId="10">
    <w:name w:val="heading 8"/>
    <w:basedOn w:val="1"/>
    <w:next w:val="1"/>
    <w:qFormat/>
    <w:uiPriority w:val="0"/>
    <w:pPr>
      <w:keepNext/>
      <w:keepLines/>
      <w:tabs>
        <w:tab w:val="left" w:pos="1440"/>
      </w:tabs>
      <w:spacing w:before="240" w:after="64" w:line="320" w:lineRule="auto"/>
      <w:ind w:left="1440" w:hanging="1440"/>
      <w:outlineLvl w:val="7"/>
    </w:pPr>
    <w:rPr>
      <w:rFonts w:ascii="Arial" w:hAnsi="Arial" w:eastAsia="黑体"/>
      <w:sz w:val="24"/>
    </w:rPr>
  </w:style>
  <w:style w:type="paragraph" w:styleId="11">
    <w:name w:val="heading 9"/>
    <w:basedOn w:val="1"/>
    <w:next w:val="1"/>
    <w:qFormat/>
    <w:uiPriority w:val="0"/>
    <w:pPr>
      <w:keepNext/>
      <w:keepLines/>
      <w:tabs>
        <w:tab w:val="left" w:pos="1584"/>
      </w:tabs>
      <w:spacing w:before="240" w:after="64" w:line="320" w:lineRule="auto"/>
      <w:ind w:left="1584" w:hanging="1584"/>
      <w:outlineLvl w:val="8"/>
    </w:pPr>
    <w:rPr>
      <w:rFonts w:ascii="Arial" w:hAnsi="Arial" w:eastAsia="黑体"/>
      <w:sz w:val="1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overflowPunct/>
      <w:spacing w:after="120"/>
    </w:pPr>
    <w:rPr>
      <w:rFonts w:ascii="Times New Roman" w:hAnsi="Times New Roman"/>
      <w:sz w:val="21"/>
    </w:rPr>
  </w:style>
  <w:style w:type="paragraph" w:styleId="12">
    <w:name w:val="Normal Indent"/>
    <w:basedOn w:val="1"/>
    <w:link w:val="143"/>
    <w:qFormat/>
    <w:uiPriority w:val="0"/>
    <w:pPr>
      <w:ind w:firstLine="420"/>
    </w:pPr>
    <w:rPr>
      <w:lang w:val="zh-CN" w:eastAsia="zh-CN"/>
    </w:rPr>
  </w:style>
  <w:style w:type="paragraph" w:styleId="13">
    <w:name w:val="caption"/>
    <w:basedOn w:val="1"/>
    <w:next w:val="1"/>
    <w:link w:val="146"/>
    <w:qFormat/>
    <w:uiPriority w:val="0"/>
    <w:pPr>
      <w:overflowPunct/>
      <w:spacing w:line="240" w:lineRule="auto"/>
    </w:pPr>
    <w:rPr>
      <w:rFonts w:ascii="Times" w:hAnsi="Times" w:eastAsia="方正楷体简体"/>
      <w:b/>
      <w:bCs/>
    </w:rPr>
  </w:style>
  <w:style w:type="paragraph" w:styleId="14">
    <w:name w:val="List Bullet"/>
    <w:basedOn w:val="1"/>
    <w:qFormat/>
    <w:uiPriority w:val="0"/>
    <w:pPr>
      <w:tabs>
        <w:tab w:val="left" w:pos="360"/>
      </w:tabs>
      <w:overflowPunct/>
      <w:spacing w:line="240" w:lineRule="auto"/>
      <w:ind w:left="360" w:hanging="360" w:hangingChars="200"/>
    </w:pPr>
    <w:rPr>
      <w:rFonts w:ascii="Times New Roman" w:hAnsi="Times New Roman"/>
      <w:sz w:val="21"/>
      <w:szCs w:val="24"/>
    </w:rPr>
  </w:style>
  <w:style w:type="paragraph" w:styleId="15">
    <w:name w:val="Document Map"/>
    <w:basedOn w:val="1"/>
    <w:semiHidden/>
    <w:uiPriority w:val="0"/>
    <w:pPr>
      <w:shd w:val="clear" w:color="auto" w:fill="000080"/>
    </w:pPr>
  </w:style>
  <w:style w:type="paragraph" w:styleId="16">
    <w:name w:val="annotation text"/>
    <w:basedOn w:val="1"/>
    <w:link w:val="171"/>
    <w:uiPriority w:val="0"/>
    <w:pPr>
      <w:jc w:val="left"/>
    </w:pPr>
  </w:style>
  <w:style w:type="paragraph" w:styleId="17">
    <w:name w:val="Body Text Indent"/>
    <w:basedOn w:val="1"/>
    <w:uiPriority w:val="0"/>
    <w:pPr>
      <w:spacing w:after="120"/>
      <w:ind w:left="420" w:leftChars="200"/>
    </w:pPr>
  </w:style>
  <w:style w:type="paragraph" w:styleId="18">
    <w:name w:val="Plain Text"/>
    <w:basedOn w:val="1"/>
    <w:link w:val="155"/>
    <w:uiPriority w:val="0"/>
    <w:pPr>
      <w:overflowPunct/>
      <w:spacing w:line="240" w:lineRule="auto"/>
    </w:pPr>
    <w:rPr>
      <w:rFonts w:ascii="宋体" w:hAnsi="Courier New" w:eastAsia="方正楷体简体" w:cs="Courier New"/>
      <w:sz w:val="21"/>
      <w:szCs w:val="21"/>
    </w:rPr>
  </w:style>
  <w:style w:type="paragraph" w:styleId="19">
    <w:name w:val="Date"/>
    <w:basedOn w:val="1"/>
    <w:next w:val="1"/>
    <w:uiPriority w:val="0"/>
    <w:pPr>
      <w:ind w:left="100" w:leftChars="2500"/>
    </w:pPr>
  </w:style>
  <w:style w:type="paragraph" w:styleId="20">
    <w:name w:val="endnote text"/>
    <w:basedOn w:val="1"/>
    <w:semiHidden/>
    <w:uiPriority w:val="0"/>
    <w:pPr>
      <w:snapToGrid w:val="0"/>
      <w:jc w:val="left"/>
    </w:pPr>
  </w:style>
  <w:style w:type="paragraph" w:styleId="21">
    <w:name w:val="Balloon Text"/>
    <w:basedOn w:val="1"/>
    <w:semiHidden/>
    <w:qFormat/>
    <w:uiPriority w:val="0"/>
  </w:style>
  <w:style w:type="paragraph" w:styleId="22">
    <w:name w:val="footer"/>
    <w:basedOn w:val="1"/>
    <w:qFormat/>
    <w:uiPriority w:val="0"/>
    <w:pPr>
      <w:tabs>
        <w:tab w:val="center" w:pos="4153"/>
        <w:tab w:val="right" w:pos="8306"/>
      </w:tabs>
      <w:snapToGrid w:val="0"/>
      <w:jc w:val="left"/>
    </w:pPr>
  </w:style>
  <w:style w:type="paragraph" w:styleId="23">
    <w:name w:val="header"/>
    <w:basedOn w:val="1"/>
    <w:link w:val="163"/>
    <w:qFormat/>
    <w:uiPriority w:val="99"/>
    <w:pPr>
      <w:pBdr>
        <w:bottom w:val="double" w:color="auto" w:sz="4" w:space="1"/>
      </w:pBdr>
      <w:snapToGrid w:val="0"/>
      <w:spacing w:after="100" w:afterLines="100"/>
      <w:jc w:val="center"/>
    </w:pPr>
    <w:rPr>
      <w:rFonts w:eastAsia="方正准圆简体"/>
      <w:sz w:val="18"/>
      <w:szCs w:val="18"/>
      <w:lang w:val="zh-CN" w:eastAsia="zh-CN"/>
    </w:rPr>
  </w:style>
  <w:style w:type="paragraph" w:styleId="24">
    <w:name w:val="Subtitle"/>
    <w:basedOn w:val="1"/>
    <w:qFormat/>
    <w:uiPriority w:val="0"/>
    <w:pPr>
      <w:spacing w:before="240" w:after="60" w:line="312" w:lineRule="atLeast"/>
      <w:jc w:val="center"/>
      <w:outlineLvl w:val="1"/>
    </w:pPr>
    <w:rPr>
      <w:rFonts w:ascii="Arial" w:hAnsi="Arial" w:cs="Arial"/>
      <w:b/>
      <w:bCs/>
      <w:kern w:val="28"/>
      <w:sz w:val="32"/>
      <w:szCs w:val="32"/>
    </w:rPr>
  </w:style>
  <w:style w:type="paragraph" w:styleId="25">
    <w:name w:val="footnote text"/>
    <w:basedOn w:val="1"/>
    <w:link w:val="153"/>
    <w:uiPriority w:val="0"/>
    <w:pPr>
      <w:snapToGrid w:val="0"/>
      <w:jc w:val="left"/>
    </w:pPr>
    <w:rPr>
      <w:sz w:val="18"/>
      <w:szCs w:val="18"/>
      <w:lang w:val="zh-CN" w:eastAsia="zh-CN"/>
    </w:rPr>
  </w:style>
  <w:style w:type="paragraph" w:styleId="26">
    <w:name w:val="Body Text 2"/>
    <w:basedOn w:val="1"/>
    <w:uiPriority w:val="0"/>
    <w:pPr>
      <w:spacing w:line="200" w:lineRule="exact"/>
    </w:pPr>
    <w:rPr>
      <w:rFonts w:ascii="Times New Roman" w:hAnsi="Times New Roman"/>
      <w:color w:val="000000"/>
      <w:sz w:val="18"/>
      <w:szCs w:val="18"/>
    </w:rPr>
  </w:style>
  <w:style w:type="paragraph" w:styleId="27">
    <w:name w:val="HTML Preformatted"/>
    <w:basedOn w:val="1"/>
    <w:uiPriority w:val="0"/>
    <w:rPr>
      <w:rFonts w:ascii="Courier New" w:hAnsi="Courier New" w:cs="Courier New"/>
    </w:rPr>
  </w:style>
  <w:style w:type="paragraph" w:styleId="28">
    <w:name w:val="Normal (Web)"/>
    <w:basedOn w:val="1"/>
    <w:uiPriority w:val="99"/>
    <w:pPr>
      <w:widowControl/>
      <w:overflowPunct/>
      <w:spacing w:before="100" w:beforeAutospacing="1" w:after="100" w:afterAutospacing="1" w:line="240" w:lineRule="auto"/>
      <w:jc w:val="left"/>
    </w:pPr>
    <w:rPr>
      <w:rFonts w:ascii="宋体" w:hAnsi="宋体"/>
      <w:kern w:val="0"/>
      <w:sz w:val="24"/>
      <w:szCs w:val="24"/>
    </w:rPr>
  </w:style>
  <w:style w:type="paragraph" w:styleId="29">
    <w:name w:val="Title"/>
    <w:basedOn w:val="1"/>
    <w:next w:val="1"/>
    <w:link w:val="154"/>
    <w:qFormat/>
    <w:uiPriority w:val="10"/>
    <w:pPr>
      <w:spacing w:before="240" w:after="60"/>
      <w:jc w:val="center"/>
      <w:outlineLvl w:val="0"/>
    </w:pPr>
    <w:rPr>
      <w:rFonts w:ascii="Cambria" w:hAnsi="Cambria" w:eastAsia="方正楷体简体"/>
      <w:b/>
      <w:bCs/>
      <w:sz w:val="32"/>
      <w:szCs w:val="32"/>
    </w:rPr>
  </w:style>
  <w:style w:type="paragraph" w:styleId="30">
    <w:name w:val="annotation subject"/>
    <w:basedOn w:val="16"/>
    <w:next w:val="16"/>
    <w:link w:val="172"/>
    <w:uiPriority w:val="0"/>
    <w:rPr>
      <w:b/>
      <w:bCs/>
    </w:rPr>
  </w:style>
  <w:style w:type="table" w:styleId="32">
    <w:name w:val="Table Grid"/>
    <w:basedOn w:val="31"/>
    <w:qFormat/>
    <w:uiPriority w:val="0"/>
    <w:pPr>
      <w:widowControl w:val="0"/>
      <w:overflowPunct w:val="0"/>
      <w:spacing w:line="32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qFormat/>
    <w:uiPriority w:val="0"/>
    <w:rPr>
      <w:rFonts w:ascii="Lucida Sans Unicode" w:hAnsi="Lucida Sans Unicode" w:eastAsia="方正细等线简体"/>
      <w:color w:val="auto"/>
      <w:spacing w:val="0"/>
      <w:w w:val="100"/>
      <w:kern w:val="2"/>
      <w:position w:val="0"/>
      <w:sz w:val="18"/>
      <w:szCs w:val="18"/>
      <w:u w:val="none"/>
      <w:vertAlign w:val="baseline"/>
      <w:lang w:val="en-US" w:eastAsia="zh-CN" w:bidi="ar-SA"/>
    </w:rPr>
  </w:style>
  <w:style w:type="character" w:styleId="35">
    <w:name w:val="FollowedHyperlink"/>
    <w:basedOn w:val="33"/>
    <w:uiPriority w:val="0"/>
    <w:rPr>
      <w:color w:val="954F72" w:themeColor="followedHyperlink"/>
      <w:u w:val="single"/>
      <w14:textFill>
        <w14:solidFill>
          <w14:schemeClr w14:val="folHlink"/>
        </w14:solidFill>
      </w14:textFill>
    </w:rPr>
  </w:style>
  <w:style w:type="character" w:styleId="36">
    <w:name w:val="Hyperlink"/>
    <w:qFormat/>
    <w:uiPriority w:val="0"/>
    <w:rPr>
      <w:rFonts w:ascii="Times" w:hAnsi="Times" w:eastAsia="方正楷体简体"/>
      <w:color w:val="0000FF"/>
      <w:kern w:val="2"/>
      <w:u w:val="single"/>
      <w:lang w:val="en-US" w:eastAsia="zh-CN" w:bidi="ar-SA"/>
    </w:rPr>
  </w:style>
  <w:style w:type="character" w:styleId="37">
    <w:name w:val="annotation reference"/>
    <w:basedOn w:val="33"/>
    <w:uiPriority w:val="0"/>
    <w:rPr>
      <w:sz w:val="21"/>
      <w:szCs w:val="21"/>
    </w:rPr>
  </w:style>
  <w:style w:type="character" w:styleId="38">
    <w:name w:val="footnote reference"/>
    <w:semiHidden/>
    <w:qFormat/>
    <w:uiPriority w:val="0"/>
    <w:rPr>
      <w:rFonts w:ascii="Times" w:hAnsi="Times" w:eastAsia="方正楷体简体"/>
      <w:kern w:val="2"/>
      <w:vertAlign w:val="superscript"/>
      <w:lang w:val="en-US" w:eastAsia="zh-CN" w:bidi="ar-SA"/>
    </w:rPr>
  </w:style>
  <w:style w:type="character" w:customStyle="1" w:styleId="39">
    <w:name w:val="Heading 1 Char"/>
    <w:qFormat/>
    <w:locked/>
    <w:uiPriority w:val="0"/>
    <w:rPr>
      <w:rFonts w:ascii="Times" w:hAnsi="Times" w:eastAsia="黑体"/>
      <w:bCs/>
      <w:spacing w:val="-32"/>
      <w:kern w:val="44"/>
      <w:sz w:val="44"/>
      <w:szCs w:val="44"/>
      <w:lang w:val="en-US" w:eastAsia="zh-CN" w:bidi="ar-SA"/>
    </w:rPr>
  </w:style>
  <w:style w:type="paragraph" w:customStyle="1" w:styleId="40">
    <w:name w:val="Char"/>
    <w:basedOn w:val="1"/>
    <w:qFormat/>
    <w:uiPriority w:val="0"/>
    <w:pPr>
      <w:overflowPunct/>
      <w:spacing w:line="300" w:lineRule="exact"/>
    </w:pPr>
    <w:rPr>
      <w:rFonts w:ascii="Times" w:hAnsi="Times"/>
    </w:rPr>
  </w:style>
  <w:style w:type="character" w:customStyle="1" w:styleId="41">
    <w:name w:val="正文文本 Char"/>
    <w:qFormat/>
    <w:uiPriority w:val="0"/>
    <w:rPr>
      <w:rFonts w:ascii="Times" w:hAnsi="Times" w:eastAsia="宋体"/>
      <w:kern w:val="2"/>
      <w:sz w:val="21"/>
      <w:lang w:val="en-US" w:eastAsia="zh-CN" w:bidi="ar-SA"/>
    </w:rPr>
  </w:style>
  <w:style w:type="character" w:customStyle="1" w:styleId="42">
    <w:name w:val="标题 2 Char"/>
    <w:qFormat/>
    <w:uiPriority w:val="0"/>
    <w:rPr>
      <w:rFonts w:ascii="Times" w:hAnsi="Times" w:eastAsia="宋体"/>
      <w:kern w:val="2"/>
      <w:sz w:val="24"/>
      <w:szCs w:val="24"/>
      <w:lang w:val="en-US" w:eastAsia="zh-CN" w:bidi="ar-SA"/>
    </w:rPr>
  </w:style>
  <w:style w:type="character" w:customStyle="1" w:styleId="43">
    <w:name w:val="Heading 3 Char"/>
    <w:semiHidden/>
    <w:qFormat/>
    <w:locked/>
    <w:uiPriority w:val="0"/>
    <w:rPr>
      <w:rFonts w:ascii="Lucida Sans Unicode" w:hAnsi="Lucida Sans Unicode" w:eastAsia="方正细等线简体"/>
      <w:b/>
      <w:bCs/>
      <w:kern w:val="2"/>
      <w:sz w:val="32"/>
      <w:szCs w:val="32"/>
      <w:lang w:val="en-US" w:eastAsia="zh-CN" w:bidi="ar-SA"/>
    </w:rPr>
  </w:style>
  <w:style w:type="character" w:customStyle="1" w:styleId="44">
    <w:name w:val="Heading 4 Char"/>
    <w:semiHidden/>
    <w:qFormat/>
    <w:locked/>
    <w:uiPriority w:val="0"/>
    <w:rPr>
      <w:rFonts w:ascii="Arial" w:hAnsi="Arial" w:eastAsia="黑体"/>
      <w:kern w:val="2"/>
      <w:sz w:val="18"/>
      <w:lang w:val="en-US" w:eastAsia="zh-CN" w:bidi="ar-SA"/>
    </w:rPr>
  </w:style>
  <w:style w:type="character" w:customStyle="1" w:styleId="45">
    <w:name w:val="Heading 5 Char"/>
    <w:semiHidden/>
    <w:qFormat/>
    <w:locked/>
    <w:uiPriority w:val="0"/>
    <w:rPr>
      <w:rFonts w:ascii="Times" w:hAnsi="Times" w:eastAsia="宋体"/>
      <w:b/>
      <w:kern w:val="2"/>
      <w:sz w:val="28"/>
      <w:lang w:val="en-US" w:eastAsia="zh-CN" w:bidi="ar-SA"/>
    </w:rPr>
  </w:style>
  <w:style w:type="character" w:customStyle="1" w:styleId="46">
    <w:name w:val="Heading 6 Char"/>
    <w:semiHidden/>
    <w:qFormat/>
    <w:locked/>
    <w:uiPriority w:val="0"/>
    <w:rPr>
      <w:rFonts w:ascii="Times" w:hAnsi="Times" w:eastAsia="宋体"/>
      <w:kern w:val="2"/>
      <w:sz w:val="18"/>
      <w:lang w:val="en-US" w:eastAsia="zh-CN" w:bidi="ar-SA"/>
    </w:rPr>
  </w:style>
  <w:style w:type="character" w:customStyle="1" w:styleId="47">
    <w:name w:val="Heading 7 Char"/>
    <w:semiHidden/>
    <w:qFormat/>
    <w:locked/>
    <w:uiPriority w:val="0"/>
    <w:rPr>
      <w:rFonts w:ascii="Times" w:hAnsi="Times" w:eastAsia="宋体"/>
      <w:b/>
      <w:kern w:val="2"/>
      <w:sz w:val="24"/>
      <w:lang w:val="en-US" w:eastAsia="zh-CN" w:bidi="ar-SA"/>
    </w:rPr>
  </w:style>
  <w:style w:type="character" w:customStyle="1" w:styleId="48">
    <w:name w:val="Heading 8 Char"/>
    <w:semiHidden/>
    <w:locked/>
    <w:uiPriority w:val="0"/>
    <w:rPr>
      <w:rFonts w:ascii="Arial" w:hAnsi="Arial" w:eastAsia="黑体"/>
      <w:kern w:val="2"/>
      <w:sz w:val="24"/>
      <w:lang w:val="en-US" w:eastAsia="zh-CN" w:bidi="ar-SA"/>
    </w:rPr>
  </w:style>
  <w:style w:type="character" w:customStyle="1" w:styleId="49">
    <w:name w:val="Heading 9 Char"/>
    <w:semiHidden/>
    <w:qFormat/>
    <w:locked/>
    <w:uiPriority w:val="0"/>
    <w:rPr>
      <w:rFonts w:ascii="Arial" w:hAnsi="Arial" w:eastAsia="黑体"/>
      <w:kern w:val="2"/>
      <w:sz w:val="18"/>
      <w:lang w:val="en-US" w:eastAsia="zh-CN" w:bidi="ar-SA"/>
    </w:rPr>
  </w:style>
  <w:style w:type="character" w:customStyle="1" w:styleId="50">
    <w:name w:val="Header Char"/>
    <w:semiHidden/>
    <w:qFormat/>
    <w:locked/>
    <w:uiPriority w:val="0"/>
    <w:rPr>
      <w:rFonts w:ascii="Lucida Sans Unicode" w:hAnsi="Lucida Sans Unicode" w:eastAsia="方正准圆简体"/>
      <w:kern w:val="2"/>
      <w:sz w:val="18"/>
      <w:szCs w:val="18"/>
      <w:lang w:val="en-US" w:eastAsia="zh-CN" w:bidi="ar-SA"/>
    </w:rPr>
  </w:style>
  <w:style w:type="character" w:customStyle="1" w:styleId="51">
    <w:name w:val="Footer Char"/>
    <w:semiHidden/>
    <w:qFormat/>
    <w:locked/>
    <w:uiPriority w:val="0"/>
    <w:rPr>
      <w:rFonts w:ascii="Lucida Sans Unicode" w:hAnsi="Lucida Sans Unicode" w:eastAsia="方正细等线简体"/>
      <w:kern w:val="2"/>
      <w:lang w:val="en-US" w:eastAsia="zh-CN" w:bidi="ar-SA"/>
    </w:rPr>
  </w:style>
  <w:style w:type="paragraph" w:customStyle="1" w:styleId="52">
    <w:name w:val="脚注一"/>
    <w:basedOn w:val="1"/>
    <w:qFormat/>
    <w:uiPriority w:val="0"/>
    <w:pPr>
      <w:keepNext/>
      <w:keepLines/>
      <w:tabs>
        <w:tab w:val="left" w:pos="465"/>
      </w:tabs>
      <w:overflowPunct/>
      <w:snapToGrid w:val="0"/>
      <w:spacing w:line="312" w:lineRule="auto"/>
      <w:ind w:firstLine="110" w:firstLineChars="100"/>
    </w:pPr>
    <w:rPr>
      <w:rFonts w:hint="eastAsia"/>
      <w:sz w:val="15"/>
      <w:szCs w:val="15"/>
    </w:rPr>
  </w:style>
  <w:style w:type="paragraph" w:customStyle="1" w:styleId="53">
    <w:name w:val="0"/>
    <w:basedOn w:val="1"/>
    <w:qFormat/>
    <w:uiPriority w:val="0"/>
    <w:pPr>
      <w:widowControl/>
      <w:overflowPunct/>
    </w:pPr>
    <w:rPr>
      <w:rFonts w:ascii="Times" w:hAnsi="Times"/>
      <w:kern w:val="0"/>
    </w:rPr>
  </w:style>
  <w:style w:type="character" w:customStyle="1" w:styleId="54">
    <w:name w:val="0 Char"/>
    <w:qFormat/>
    <w:uiPriority w:val="0"/>
    <w:rPr>
      <w:rFonts w:ascii="Times" w:hAnsi="Times" w:eastAsia="宋体"/>
      <w:kern w:val="2"/>
      <w:lang w:val="en-US" w:eastAsia="zh-CN" w:bidi="ar-SA"/>
    </w:rPr>
  </w:style>
  <w:style w:type="paragraph" w:customStyle="1" w:styleId="55">
    <w:name w:val="中文作者"/>
    <w:basedOn w:val="1"/>
    <w:qFormat/>
    <w:uiPriority w:val="0"/>
    <w:pPr>
      <w:spacing w:before="120" w:beforeLines="50" w:after="120" w:afterLines="50" w:line="240" w:lineRule="auto"/>
      <w:jc w:val="left"/>
    </w:pPr>
    <w:rPr>
      <w:rFonts w:ascii="Times New Roman" w:hAnsi="Times New Roman"/>
      <w:sz w:val="24"/>
      <w:szCs w:val="24"/>
    </w:rPr>
  </w:style>
  <w:style w:type="paragraph" w:customStyle="1" w:styleId="56">
    <w:name w:val="参考文献一"/>
    <w:basedOn w:val="4"/>
    <w:qFormat/>
    <w:uiPriority w:val="0"/>
    <w:pPr>
      <w:tabs>
        <w:tab w:val="left" w:pos="357"/>
      </w:tabs>
      <w:overflowPunct w:val="0"/>
      <w:spacing w:before="240" w:beforeLines="100" w:after="0"/>
      <w:jc w:val="center"/>
    </w:pPr>
    <w:rPr>
      <w:rFonts w:ascii="Times" w:hAnsi="Times" w:eastAsia="黑体"/>
      <w:szCs w:val="21"/>
    </w:rPr>
  </w:style>
  <w:style w:type="character" w:customStyle="1" w:styleId="57">
    <w:name w:val="参考文献一 Char"/>
    <w:qFormat/>
    <w:uiPriority w:val="0"/>
    <w:rPr>
      <w:rFonts w:ascii="Times" w:hAnsi="Times" w:eastAsia="黑体"/>
      <w:kern w:val="2"/>
      <w:sz w:val="21"/>
      <w:szCs w:val="21"/>
      <w:lang w:val="en-US" w:eastAsia="zh-CN" w:bidi="ar-SA"/>
    </w:rPr>
  </w:style>
  <w:style w:type="character" w:customStyle="1" w:styleId="58">
    <w:name w:val="Balloon Text Char"/>
    <w:semiHidden/>
    <w:locked/>
    <w:uiPriority w:val="0"/>
    <w:rPr>
      <w:rFonts w:ascii="Lucida Sans Unicode" w:hAnsi="Lucida Sans Unicode" w:eastAsia="方正细等线简体"/>
      <w:kern w:val="2"/>
      <w:lang w:val="en-US" w:eastAsia="zh-CN" w:bidi="ar-SA"/>
    </w:rPr>
  </w:style>
  <w:style w:type="paragraph" w:customStyle="1" w:styleId="59">
    <w:name w:val="样式 中文作者 + 行距: 固定值 16 磅"/>
    <w:basedOn w:val="55"/>
    <w:uiPriority w:val="0"/>
    <w:pPr>
      <w:spacing w:line="320" w:lineRule="exact"/>
    </w:pPr>
    <w:rPr>
      <w:rFonts w:cs="宋体"/>
    </w:rPr>
  </w:style>
  <w:style w:type="paragraph" w:customStyle="1" w:styleId="60">
    <w:name w:val="图表"/>
    <w:basedOn w:val="1"/>
    <w:uiPriority w:val="0"/>
    <w:pPr>
      <w:jc w:val="center"/>
    </w:pPr>
    <w:rPr>
      <w:rFonts w:ascii="Times" w:hAnsi="Times"/>
    </w:rPr>
  </w:style>
  <w:style w:type="character" w:customStyle="1" w:styleId="61">
    <w:name w:val="图表 Char Char"/>
    <w:qFormat/>
    <w:uiPriority w:val="0"/>
    <w:rPr>
      <w:rFonts w:ascii="Times" w:hAnsi="Times" w:eastAsia="宋体"/>
      <w:kern w:val="2"/>
      <w:lang w:val="en-US" w:eastAsia="zh-CN" w:bidi="ar-SA"/>
    </w:rPr>
  </w:style>
  <w:style w:type="paragraph" w:customStyle="1" w:styleId="62">
    <w:name w:val="1.1加粗"/>
    <w:basedOn w:val="1"/>
    <w:qFormat/>
    <w:uiPriority w:val="0"/>
    <w:rPr>
      <w:rFonts w:ascii="Times" w:hAnsi="Times" w:eastAsia="黑体"/>
    </w:rPr>
  </w:style>
  <w:style w:type="character" w:customStyle="1" w:styleId="63">
    <w:name w:val="1.1加粗 Char"/>
    <w:qFormat/>
    <w:uiPriority w:val="0"/>
    <w:rPr>
      <w:rFonts w:ascii="Times" w:hAnsi="Times" w:eastAsia="黑体"/>
      <w:kern w:val="2"/>
      <w:lang w:val="en-US" w:eastAsia="zh-CN" w:bidi="ar-SA"/>
    </w:rPr>
  </w:style>
  <w:style w:type="paragraph" w:customStyle="1" w:styleId="64">
    <w:name w:val="样式 样式 中文题目 +1"/>
    <w:basedOn w:val="1"/>
    <w:qFormat/>
    <w:uiPriority w:val="0"/>
    <w:pPr>
      <w:spacing w:before="320"/>
      <w:jc w:val="center"/>
      <w:outlineLvl w:val="0"/>
    </w:pPr>
    <w:rPr>
      <w:rFonts w:eastAsia="方正大黑简体"/>
      <w:sz w:val="48"/>
      <w:szCs w:val="48"/>
    </w:rPr>
  </w:style>
  <w:style w:type="character" w:customStyle="1" w:styleId="65">
    <w:name w:val="样式 样式 中文题目 +1 Char"/>
    <w:qFormat/>
    <w:uiPriority w:val="0"/>
    <w:rPr>
      <w:rFonts w:ascii="Lucida Sans Unicode" w:hAnsi="Lucida Sans Unicode" w:eastAsia="方正大黑简体"/>
      <w:kern w:val="2"/>
      <w:sz w:val="48"/>
      <w:szCs w:val="48"/>
      <w:lang w:val="en-US" w:eastAsia="zh-CN" w:bidi="ar-SA"/>
    </w:rPr>
  </w:style>
  <w:style w:type="paragraph" w:customStyle="1" w:styleId="66">
    <w:name w:val="文前文本"/>
    <w:basedOn w:val="1"/>
    <w:qFormat/>
    <w:uiPriority w:val="0"/>
    <w:pPr>
      <w:tabs>
        <w:tab w:val="left" w:pos="902"/>
      </w:tabs>
      <w:adjustRightInd w:val="0"/>
      <w:spacing w:after="320"/>
      <w:jc w:val="left"/>
    </w:pPr>
  </w:style>
  <w:style w:type="paragraph" w:customStyle="1" w:styleId="67">
    <w:name w:val="0+粗"/>
    <w:basedOn w:val="53"/>
    <w:qFormat/>
    <w:uiPriority w:val="0"/>
    <w:rPr>
      <w:rFonts w:eastAsia="黑体"/>
    </w:rPr>
  </w:style>
  <w:style w:type="character" w:customStyle="1" w:styleId="68">
    <w:name w:val="0+粗 Char"/>
    <w:qFormat/>
    <w:uiPriority w:val="0"/>
    <w:rPr>
      <w:rFonts w:ascii="Times" w:hAnsi="Times" w:eastAsia="黑体"/>
      <w:kern w:val="2"/>
      <w:lang w:val="en-US" w:eastAsia="zh-CN" w:bidi="ar-SA"/>
    </w:rPr>
  </w:style>
  <w:style w:type="paragraph" w:customStyle="1" w:styleId="69">
    <w:name w:val="表格"/>
    <w:next w:val="1"/>
    <w:qFormat/>
    <w:uiPriority w:val="0"/>
    <w:pPr>
      <w:spacing w:line="240" w:lineRule="exact"/>
      <w:ind w:left="720"/>
    </w:pPr>
    <w:rPr>
      <w:rFonts w:ascii="宋体" w:hAnsi="Times New Roman" w:eastAsia="宋体" w:cs="Times New Roman"/>
      <w:sz w:val="21"/>
      <w:lang w:val="en-US" w:eastAsia="zh-CN" w:bidi="ar-SA"/>
    </w:rPr>
  </w:style>
  <w:style w:type="paragraph" w:customStyle="1" w:styleId="70">
    <w:name w:val="正文文字1"/>
    <w:basedOn w:val="4"/>
    <w:qFormat/>
    <w:uiPriority w:val="0"/>
    <w:pPr>
      <w:tabs>
        <w:tab w:val="left" w:pos="357"/>
      </w:tabs>
      <w:overflowPunct w:val="0"/>
      <w:spacing w:after="0" w:line="264" w:lineRule="auto"/>
      <w:ind w:firstLine="360"/>
    </w:pPr>
    <w:rPr>
      <w:sz w:val="18"/>
    </w:rPr>
  </w:style>
  <w:style w:type="character" w:customStyle="1" w:styleId="71">
    <w:name w:val="正文文字1 Char"/>
    <w:qFormat/>
    <w:uiPriority w:val="0"/>
    <w:rPr>
      <w:rFonts w:ascii="Times" w:hAnsi="Times" w:eastAsia="宋体"/>
      <w:kern w:val="2"/>
      <w:sz w:val="18"/>
      <w:lang w:val="en-US" w:eastAsia="zh-CN" w:bidi="ar-SA"/>
    </w:rPr>
  </w:style>
  <w:style w:type="paragraph" w:customStyle="1" w:styleId="72">
    <w:name w:val="表文字"/>
    <w:basedOn w:val="12"/>
    <w:qFormat/>
    <w:uiPriority w:val="0"/>
    <w:pPr>
      <w:overflowPunct/>
      <w:adjustRightInd w:val="0"/>
      <w:snapToGrid w:val="0"/>
      <w:spacing w:line="276" w:lineRule="auto"/>
      <w:ind w:firstLine="0" w:firstLineChars="0"/>
      <w:jc w:val="center"/>
      <w:textAlignment w:val="baseline"/>
    </w:pPr>
    <w:rPr>
      <w:rFonts w:ascii="Times New Roman" w:hAnsi="Times New Roman"/>
      <w:kern w:val="0"/>
      <w:sz w:val="15"/>
      <w:szCs w:val="15"/>
    </w:rPr>
  </w:style>
  <w:style w:type="paragraph" w:customStyle="1" w:styleId="73">
    <w:name w:val="xl23"/>
    <w:basedOn w:val="1"/>
    <w:qFormat/>
    <w:uiPriority w:val="0"/>
    <w:pPr>
      <w:widowControl/>
      <w:pBdr>
        <w:right w:val="single" w:color="auto" w:sz="8" w:space="0"/>
      </w:pBdr>
      <w:overflowPunct/>
      <w:spacing w:before="100" w:beforeAutospacing="1" w:after="100" w:afterAutospacing="1" w:line="240" w:lineRule="auto"/>
    </w:pPr>
    <w:rPr>
      <w:rFonts w:ascii="宋体" w:hAnsi="宋体"/>
      <w:kern w:val="0"/>
      <w:sz w:val="18"/>
      <w:szCs w:val="18"/>
    </w:rPr>
  </w:style>
  <w:style w:type="paragraph" w:customStyle="1" w:styleId="74">
    <w:name w:val="Char Char Char1 Char Char Char Char"/>
    <w:basedOn w:val="1"/>
    <w:autoRedefine/>
    <w:qFormat/>
    <w:uiPriority w:val="0"/>
    <w:pPr>
      <w:widowControl/>
      <w:overflowPunct/>
      <w:spacing w:after="160" w:line="240" w:lineRule="exact"/>
      <w:jc w:val="left"/>
    </w:pPr>
    <w:rPr>
      <w:rFonts w:ascii="Verdana" w:hAnsi="Verdana" w:eastAsia="仿宋_GB2312"/>
      <w:kern w:val="0"/>
      <w:sz w:val="24"/>
      <w:lang w:eastAsia="en-US"/>
    </w:rPr>
  </w:style>
  <w:style w:type="paragraph" w:customStyle="1" w:styleId="75">
    <w:name w:val="1 Char Char Char2 Char"/>
    <w:basedOn w:val="1"/>
    <w:qFormat/>
    <w:uiPriority w:val="0"/>
    <w:pPr>
      <w:widowControl/>
      <w:overflowPunct/>
      <w:spacing w:after="160" w:line="240" w:lineRule="exact"/>
      <w:jc w:val="left"/>
    </w:pPr>
    <w:rPr>
      <w:rFonts w:ascii="Verdana" w:hAnsi="Verdana"/>
      <w:kern w:val="0"/>
      <w:lang w:eastAsia="en-US"/>
    </w:rPr>
  </w:style>
  <w:style w:type="paragraph" w:customStyle="1" w:styleId="76">
    <w:name w:val="f工程文章正文"/>
    <w:basedOn w:val="1"/>
    <w:qFormat/>
    <w:uiPriority w:val="0"/>
    <w:pPr>
      <w:overflowPunct/>
      <w:spacing w:line="0" w:lineRule="atLeast"/>
    </w:pPr>
    <w:rPr>
      <w:rFonts w:ascii="Times New Roman" w:hAnsi="Times New Roman" w:eastAsia="华文中宋"/>
      <w:spacing w:val="4"/>
      <w:w w:val="95"/>
      <w:sz w:val="18"/>
      <w:szCs w:val="24"/>
    </w:rPr>
  </w:style>
  <w:style w:type="paragraph" w:customStyle="1" w:styleId="77">
    <w:name w:val="首页页眉"/>
    <w:basedOn w:val="23"/>
    <w:next w:val="23"/>
    <w:uiPriority w:val="0"/>
    <w:pPr>
      <w:spacing w:line="240" w:lineRule="auto"/>
      <w:jc w:val="both"/>
    </w:pPr>
    <w:rPr>
      <w:rFonts w:ascii="Times New Roman" w:hAnsi="Times New Roman" w:eastAsia="宋体"/>
      <w:szCs w:val="20"/>
    </w:rPr>
  </w:style>
  <w:style w:type="paragraph" w:customStyle="1" w:styleId="78">
    <w:name w:val="标题2"/>
    <w:basedOn w:val="1"/>
    <w:uiPriority w:val="0"/>
    <w:pPr>
      <w:spacing w:line="264" w:lineRule="auto"/>
      <w:ind w:firstLine="270" w:firstLineChars="150"/>
    </w:pPr>
    <w:rPr>
      <w:rFonts w:ascii="黑体" w:hAnsi="Times New Roman" w:eastAsia="黑体"/>
      <w:sz w:val="18"/>
    </w:rPr>
  </w:style>
  <w:style w:type="character" w:customStyle="1" w:styleId="79">
    <w:name w:val="标题2 Char"/>
    <w:uiPriority w:val="0"/>
    <w:rPr>
      <w:rFonts w:ascii="黑体" w:hAnsi="Times" w:eastAsia="黑体"/>
      <w:kern w:val="2"/>
      <w:sz w:val="18"/>
      <w:lang w:val="en-US" w:eastAsia="zh-CN" w:bidi="ar-SA"/>
    </w:rPr>
  </w:style>
  <w:style w:type="paragraph" w:customStyle="1" w:styleId="80">
    <w:name w:val="段落正文(中文)"/>
    <w:basedOn w:val="1"/>
    <w:uiPriority w:val="0"/>
    <w:pPr>
      <w:overflowPunct/>
      <w:spacing w:line="400" w:lineRule="exact"/>
    </w:pPr>
    <w:rPr>
      <w:rFonts w:ascii="Times New Roman" w:hAnsi="Times New Roman"/>
      <w:sz w:val="24"/>
      <w:szCs w:val="24"/>
    </w:rPr>
  </w:style>
  <w:style w:type="character" w:customStyle="1" w:styleId="81">
    <w:name w:val="postbody"/>
    <w:basedOn w:val="33"/>
    <w:uiPriority w:val="0"/>
    <w:rPr>
      <w:rFonts w:ascii="Times" w:hAnsi="Times" w:eastAsia="方正楷体简体"/>
      <w:kern w:val="2"/>
      <w:lang w:val="en-US" w:eastAsia="zh-CN" w:bidi="ar-SA"/>
    </w:rPr>
  </w:style>
  <w:style w:type="paragraph" w:customStyle="1" w:styleId="82">
    <w:name w:val="Char1"/>
    <w:basedOn w:val="1"/>
    <w:autoRedefine/>
    <w:uiPriority w:val="0"/>
    <w:pPr>
      <w:widowControl/>
      <w:overflowPunct/>
      <w:spacing w:after="160" w:line="240" w:lineRule="exact"/>
      <w:ind w:firstLine="560"/>
      <w:jc w:val="left"/>
    </w:pPr>
    <w:rPr>
      <w:rFonts w:ascii="宋体" w:hAnsi="宋体"/>
      <w:kern w:val="0"/>
      <w:sz w:val="28"/>
      <w:szCs w:val="28"/>
      <w:lang w:eastAsia="en-US"/>
    </w:rPr>
  </w:style>
  <w:style w:type="character" w:customStyle="1" w:styleId="83">
    <w:name w:val="Footnote Text Char"/>
    <w:semiHidden/>
    <w:locked/>
    <w:uiPriority w:val="0"/>
    <w:rPr>
      <w:rFonts w:ascii="Lucida Sans Unicode" w:hAnsi="Lucida Sans Unicode" w:eastAsia="方正细等线简体"/>
      <w:kern w:val="2"/>
      <w:sz w:val="18"/>
      <w:szCs w:val="18"/>
      <w:lang w:val="en-US" w:eastAsia="zh-CN" w:bidi="ar-SA"/>
    </w:rPr>
  </w:style>
  <w:style w:type="character" w:customStyle="1" w:styleId="84">
    <w:name w:val="Endnote Text Char"/>
    <w:semiHidden/>
    <w:locked/>
    <w:uiPriority w:val="0"/>
    <w:rPr>
      <w:rFonts w:ascii="Lucida Sans Unicode" w:hAnsi="Lucida Sans Unicode" w:eastAsia="方正细等线简体"/>
      <w:kern w:val="2"/>
      <w:lang w:val="en-US" w:eastAsia="zh-CN" w:bidi="ar-SA"/>
    </w:rPr>
  </w:style>
  <w:style w:type="paragraph" w:customStyle="1" w:styleId="85">
    <w:name w:val="标题二"/>
    <w:basedOn w:val="3"/>
    <w:uiPriority w:val="0"/>
    <w:pPr>
      <w:spacing w:line="240" w:lineRule="auto"/>
      <w:ind w:left="964" w:hanging="964"/>
    </w:pPr>
    <w:rPr>
      <w:rFonts w:eastAsia="黑体"/>
      <w:sz w:val="18"/>
      <w:szCs w:val="20"/>
    </w:rPr>
  </w:style>
  <w:style w:type="paragraph" w:customStyle="1" w:styleId="86">
    <w:name w:val="中文参考文献一"/>
    <w:basedOn w:val="1"/>
    <w:uiPriority w:val="0"/>
    <w:pPr>
      <w:widowControl/>
      <w:numPr>
        <w:ilvl w:val="0"/>
        <w:numId w:val="1"/>
      </w:numPr>
      <w:overflowPunct/>
      <w:spacing w:line="240" w:lineRule="auto"/>
    </w:pPr>
    <w:rPr>
      <w:rFonts w:ascii="Times New Roman" w:hAnsi="Times New Roman" w:eastAsia="仿宋_GB2312"/>
      <w:kern w:val="0"/>
      <w:sz w:val="18"/>
    </w:rPr>
  </w:style>
  <w:style w:type="paragraph" w:customStyle="1" w:styleId="87">
    <w:name w:val="英文小四"/>
    <w:basedOn w:val="1"/>
    <w:uiPriority w:val="0"/>
    <w:pPr>
      <w:spacing w:line="240" w:lineRule="auto"/>
      <w:jc w:val="left"/>
    </w:pPr>
    <w:rPr>
      <w:rFonts w:ascii="Times" w:hAnsi="Times"/>
      <w:b/>
      <w:sz w:val="24"/>
      <w:szCs w:val="24"/>
    </w:rPr>
  </w:style>
  <w:style w:type="paragraph" w:customStyle="1" w:styleId="88">
    <w:name w:val="Char Char Char Char Char Char Char Char Char"/>
    <w:basedOn w:val="1"/>
    <w:uiPriority w:val="0"/>
    <w:pPr>
      <w:widowControl/>
      <w:overflowPunct/>
      <w:spacing w:after="160" w:line="240" w:lineRule="exact"/>
      <w:jc w:val="left"/>
    </w:pPr>
    <w:rPr>
      <w:rFonts w:ascii="Arial" w:hAnsi="Arial" w:eastAsia="Times New Roman" w:cs="Verdana"/>
      <w:b/>
      <w:kern w:val="0"/>
      <w:sz w:val="24"/>
      <w:szCs w:val="24"/>
      <w:lang w:eastAsia="en-US"/>
    </w:rPr>
  </w:style>
  <w:style w:type="paragraph" w:customStyle="1" w:styleId="89">
    <w:name w:val="Char Char Char"/>
    <w:semiHidden/>
    <w:uiPriority w:val="0"/>
    <w:pPr>
      <w:keepNext/>
      <w:tabs>
        <w:tab w:val="left" w:pos="1494"/>
      </w:tabs>
      <w:autoSpaceDE w:val="0"/>
      <w:autoSpaceDN w:val="0"/>
      <w:adjustRightInd w:val="0"/>
      <w:spacing w:before="60" w:after="60"/>
      <w:ind w:left="1494" w:hanging="360"/>
      <w:jc w:val="both"/>
    </w:pPr>
    <w:rPr>
      <w:rFonts w:ascii="Arial" w:hAnsi="Arial" w:eastAsia="宋体" w:cs="Arial"/>
      <w:color w:val="0000FF"/>
      <w:kern w:val="2"/>
      <w:lang w:val="en-US" w:eastAsia="zh-CN" w:bidi="ar-SA"/>
    </w:rPr>
  </w:style>
  <w:style w:type="paragraph" w:customStyle="1" w:styleId="90">
    <w:name w:val="Char Char Char Char Char Char Char Char Char Char Char Char Char"/>
    <w:basedOn w:val="1"/>
    <w:uiPriority w:val="0"/>
    <w:pPr>
      <w:overflowPunct/>
      <w:spacing w:line="240" w:lineRule="auto"/>
    </w:pPr>
    <w:rPr>
      <w:rFonts w:ascii="Times New Roman" w:hAnsi="Times New Roman"/>
      <w:sz w:val="21"/>
      <w:szCs w:val="24"/>
    </w:rPr>
  </w:style>
  <w:style w:type="paragraph" w:customStyle="1" w:styleId="91">
    <w:name w:val="样式2"/>
    <w:basedOn w:val="92"/>
    <w:next w:val="92"/>
    <w:autoRedefine/>
    <w:uiPriority w:val="0"/>
    <w:pPr>
      <w:pBdr>
        <w:bottom w:val="double" w:color="auto" w:sz="4" w:space="8"/>
      </w:pBdr>
      <w:spacing w:after="240"/>
    </w:pPr>
  </w:style>
  <w:style w:type="paragraph" w:customStyle="1" w:styleId="92">
    <w:name w:val="样式1"/>
    <w:basedOn w:val="23"/>
    <w:next w:val="23"/>
    <w:uiPriority w:val="0"/>
    <w:pPr>
      <w:keepNext/>
      <w:keepLines/>
      <w:pBdr>
        <w:bottom w:val="none" w:color="auto" w:sz="0" w:space="0"/>
      </w:pBdr>
      <w:spacing w:line="240" w:lineRule="auto"/>
      <w:contextualSpacing/>
    </w:pPr>
    <w:rPr>
      <w:rFonts w:ascii="Times New Roman" w:hAnsi="Times New Roman" w:eastAsia="宋体"/>
      <w:szCs w:val="20"/>
    </w:rPr>
  </w:style>
  <w:style w:type="paragraph" w:customStyle="1" w:styleId="93">
    <w:name w:val="中文题目"/>
    <w:basedOn w:val="24"/>
    <w:uiPriority w:val="0"/>
    <w:pPr>
      <w:spacing w:before="320" w:after="0" w:line="240" w:lineRule="auto"/>
      <w:outlineLvl w:val="0"/>
    </w:pPr>
    <w:rPr>
      <w:rFonts w:ascii="Times New Roman" w:hAnsi="Times New Roman" w:eastAsia="黑体" w:cs="Times New Roman"/>
      <w:kern w:val="2"/>
      <w:sz w:val="36"/>
      <w:szCs w:val="20"/>
    </w:rPr>
  </w:style>
  <w:style w:type="paragraph" w:customStyle="1" w:styleId="94">
    <w:name w:val="中文摘要"/>
    <w:basedOn w:val="1"/>
    <w:uiPriority w:val="0"/>
    <w:pPr>
      <w:tabs>
        <w:tab w:val="left" w:pos="516"/>
      </w:tabs>
      <w:adjustRightInd w:val="0"/>
      <w:spacing w:line="240" w:lineRule="auto"/>
    </w:pPr>
    <w:rPr>
      <w:rFonts w:ascii="Times New Roman" w:hAnsi="Times New Roman" w:eastAsia="楷体_GB2312"/>
      <w:bCs/>
      <w:sz w:val="18"/>
    </w:rPr>
  </w:style>
  <w:style w:type="paragraph" w:customStyle="1" w:styleId="95">
    <w:name w:val="中文关键词"/>
    <w:basedOn w:val="1"/>
    <w:uiPriority w:val="0"/>
    <w:pPr>
      <w:tabs>
        <w:tab w:val="left" w:pos="744"/>
        <w:tab w:val="left" w:pos="902"/>
      </w:tabs>
      <w:adjustRightInd w:val="0"/>
      <w:spacing w:after="142" w:afterLines="50" w:line="240" w:lineRule="auto"/>
      <w:ind w:left="902" w:hanging="902"/>
      <w:jc w:val="left"/>
    </w:pPr>
    <w:rPr>
      <w:rFonts w:ascii="楷体_GB2312" w:hAnsi="宋体" w:eastAsia="楷体_GB2312"/>
      <w:sz w:val="18"/>
    </w:rPr>
  </w:style>
  <w:style w:type="paragraph" w:customStyle="1" w:styleId="96">
    <w:name w:val="Abstract"/>
    <w:uiPriority w:val="0"/>
    <w:pPr>
      <w:numPr>
        <w:ilvl w:val="0"/>
        <w:numId w:val="2"/>
      </w:numPr>
      <w:tabs>
        <w:tab w:val="left" w:pos="1088"/>
        <w:tab w:val="clear" w:pos="459"/>
      </w:tabs>
      <w:ind w:left="0" w:firstLine="0"/>
      <w:jc w:val="both"/>
    </w:pPr>
    <w:rPr>
      <w:rFonts w:ascii="Times New Roman" w:hAnsi="Times New Roman" w:eastAsia="黑体" w:cs="Times New Roman"/>
      <w:b/>
      <w:kern w:val="2"/>
      <w:sz w:val="18"/>
      <w:lang w:val="en-US" w:eastAsia="zh-CN" w:bidi="ar-SA"/>
    </w:rPr>
  </w:style>
  <w:style w:type="paragraph" w:customStyle="1" w:styleId="97">
    <w:name w:val="Char Char Char Char"/>
    <w:next w:val="1"/>
    <w:uiPriority w:val="0"/>
    <w:pPr>
      <w:keepNext/>
      <w:keepLines/>
      <w:tabs>
        <w:tab w:val="left" w:pos="360"/>
      </w:tabs>
      <w:spacing w:before="240" w:after="240"/>
      <w:ind w:left="360" w:hanging="360" w:hangingChars="200"/>
      <w:outlineLvl w:val="7"/>
    </w:pPr>
    <w:rPr>
      <w:rFonts w:ascii="Times" w:hAnsi="Times" w:eastAsia="方正楷体简体" w:cs="Times New Roman"/>
      <w:kern w:val="2"/>
      <w:lang w:val="en-US" w:eastAsia="zh-CN" w:bidi="ar-SA"/>
    </w:rPr>
  </w:style>
  <w:style w:type="paragraph" w:customStyle="1" w:styleId="98">
    <w:name w:val="Char Char1 Char Char Char Char Char Char Char"/>
    <w:basedOn w:val="1"/>
    <w:uiPriority w:val="0"/>
    <w:pPr>
      <w:widowControl/>
      <w:overflowPunct/>
      <w:spacing w:after="160" w:line="240" w:lineRule="exact"/>
      <w:jc w:val="left"/>
    </w:pPr>
    <w:rPr>
      <w:rFonts w:ascii="Tahoma" w:hAnsi="Tahoma" w:eastAsia="Times New Roman" w:cs="Tahoma"/>
      <w:kern w:val="0"/>
      <w:lang w:eastAsia="en-US"/>
    </w:rPr>
  </w:style>
  <w:style w:type="paragraph" w:customStyle="1" w:styleId="99">
    <w:name w:val="Char Char3 Char Char"/>
    <w:basedOn w:val="1"/>
    <w:autoRedefine/>
    <w:uiPriority w:val="0"/>
    <w:pPr>
      <w:keepNext/>
      <w:keepLines/>
      <w:pageBreakBefore/>
      <w:tabs>
        <w:tab w:val="left" w:pos="360"/>
      </w:tabs>
      <w:overflowPunct/>
      <w:spacing w:line="240" w:lineRule="auto"/>
    </w:pPr>
    <w:rPr>
      <w:rFonts w:ascii="Tahoma" w:hAnsi="Tahoma"/>
      <w:sz w:val="24"/>
    </w:rPr>
  </w:style>
  <w:style w:type="character" w:customStyle="1" w:styleId="100">
    <w:name w:val="0 Char1"/>
    <w:uiPriority w:val="0"/>
    <w:rPr>
      <w:rFonts w:ascii="Times" w:hAnsi="Times" w:eastAsia="宋体"/>
      <w:kern w:val="2"/>
      <w:lang w:val="en-US" w:eastAsia="zh-CN" w:bidi="ar-SA"/>
    </w:rPr>
  </w:style>
  <w:style w:type="character" w:customStyle="1" w:styleId="101">
    <w:name w:val="0+粗 Char1"/>
    <w:uiPriority w:val="0"/>
    <w:rPr>
      <w:rFonts w:ascii="Times" w:hAnsi="Times" w:eastAsia="黑体"/>
      <w:kern w:val="2"/>
      <w:lang w:val="en-US" w:eastAsia="zh-CN" w:bidi="ar-SA"/>
    </w:rPr>
  </w:style>
  <w:style w:type="paragraph" w:customStyle="1" w:styleId="102">
    <w:name w:val="英文人名"/>
    <w:basedOn w:val="1"/>
    <w:uiPriority w:val="0"/>
    <w:pPr>
      <w:spacing w:before="120" w:beforeLines="50" w:after="120" w:afterLines="50" w:line="240" w:lineRule="auto"/>
    </w:pPr>
    <w:rPr>
      <w:rFonts w:ascii="Times" w:hAnsi="Times"/>
      <w:lang w:val="de-DE"/>
    </w:rPr>
  </w:style>
  <w:style w:type="character" w:customStyle="1" w:styleId="103">
    <w:name w:val="0 Char2"/>
    <w:uiPriority w:val="0"/>
    <w:rPr>
      <w:rFonts w:ascii="Times" w:hAnsi="Times" w:eastAsia="宋体"/>
      <w:kern w:val="2"/>
      <w:lang w:val="en-US" w:eastAsia="zh-CN" w:bidi="ar-SA"/>
    </w:rPr>
  </w:style>
  <w:style w:type="character" w:customStyle="1" w:styleId="104">
    <w:name w:val="0+粗 Char2"/>
    <w:uiPriority w:val="0"/>
    <w:rPr>
      <w:rFonts w:ascii="Times" w:hAnsi="Times" w:eastAsia="黑体"/>
      <w:kern w:val="2"/>
      <w:lang w:val="en-US" w:eastAsia="zh-CN" w:bidi="ar-SA"/>
    </w:rPr>
  </w:style>
  <w:style w:type="character" w:customStyle="1" w:styleId="105">
    <w:name w:val="0 Char3"/>
    <w:uiPriority w:val="0"/>
    <w:rPr>
      <w:rFonts w:ascii="Times" w:hAnsi="Times" w:eastAsia="宋体"/>
      <w:kern w:val="2"/>
      <w:lang w:val="en-US" w:eastAsia="zh-CN" w:bidi="ar-SA"/>
    </w:rPr>
  </w:style>
  <w:style w:type="paragraph" w:customStyle="1" w:styleId="106">
    <w:name w:val="Char Char Char Char Char Char Char Char Char Char Char Char Char Char Char Char Char Char Char"/>
    <w:basedOn w:val="1"/>
    <w:uiPriority w:val="0"/>
    <w:pPr>
      <w:tabs>
        <w:tab w:val="left" w:pos="360"/>
      </w:tabs>
      <w:overflowPunct/>
      <w:spacing w:line="240" w:lineRule="auto"/>
    </w:pPr>
    <w:rPr>
      <w:rFonts w:ascii="Times" w:hAnsi="Times" w:eastAsia="方正楷体简体"/>
    </w:rPr>
  </w:style>
  <w:style w:type="paragraph" w:customStyle="1" w:styleId="107">
    <w:name w:val="列出段落"/>
    <w:basedOn w:val="1"/>
    <w:qFormat/>
    <w:uiPriority w:val="34"/>
    <w:pPr>
      <w:overflowPunct/>
      <w:spacing w:line="240" w:lineRule="auto"/>
      <w:ind w:firstLine="420"/>
    </w:pPr>
    <w:rPr>
      <w:rFonts w:ascii="Calibri" w:hAnsi="Calibri"/>
      <w:sz w:val="21"/>
      <w:szCs w:val="22"/>
    </w:rPr>
  </w:style>
  <w:style w:type="paragraph" w:customStyle="1" w:styleId="108">
    <w:name w:val="table col head"/>
    <w:basedOn w:val="1"/>
    <w:uiPriority w:val="0"/>
    <w:pPr>
      <w:widowControl/>
      <w:overflowPunct/>
      <w:spacing w:line="240" w:lineRule="auto"/>
      <w:jc w:val="center"/>
    </w:pPr>
    <w:rPr>
      <w:rFonts w:ascii="Times New Roman" w:hAnsi="Times New Roman"/>
      <w:b/>
      <w:bCs/>
      <w:kern w:val="0"/>
      <w:sz w:val="16"/>
      <w:szCs w:val="16"/>
      <w:lang w:eastAsia="en-US"/>
    </w:rPr>
  </w:style>
  <w:style w:type="character" w:customStyle="1" w:styleId="109">
    <w:name w:val="Char Char"/>
    <w:uiPriority w:val="0"/>
    <w:rPr>
      <w:rFonts w:ascii="Lucida Sans Unicode" w:hAnsi="Lucida Sans Unicode" w:eastAsia="方正细等线简体"/>
      <w:kern w:val="2"/>
      <w:lang w:val="en-US" w:eastAsia="zh-CN" w:bidi="ar-SA"/>
    </w:rPr>
  </w:style>
  <w:style w:type="character" w:customStyle="1" w:styleId="110">
    <w:name w:val="Char Char1"/>
    <w:uiPriority w:val="0"/>
    <w:rPr>
      <w:rFonts w:ascii="Lucida Sans Unicode" w:hAnsi="Lucida Sans Unicode" w:eastAsia="方正细等线简体"/>
      <w:kern w:val="2"/>
      <w:lang w:val="en-US" w:eastAsia="zh-CN" w:bidi="ar-SA"/>
    </w:rPr>
  </w:style>
  <w:style w:type="paragraph" w:customStyle="1" w:styleId="111">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112">
    <w:name w:val="样式 (西文) Times (中文) 宋体"/>
    <w:uiPriority w:val="0"/>
    <w:rPr>
      <w:rFonts w:ascii="Times" w:hAnsi="Times" w:eastAsia="宋体"/>
      <w:kern w:val="2"/>
      <w:lang w:val="en-US" w:eastAsia="zh-CN" w:bidi="ar-SA"/>
    </w:rPr>
  </w:style>
  <w:style w:type="paragraph" w:customStyle="1" w:styleId="113">
    <w:name w:val="Char2 Char Char Char Char Char Char Char Char Char"/>
    <w:next w:val="1"/>
    <w:uiPriority w:val="0"/>
    <w:pPr>
      <w:keepNext/>
      <w:keepLines/>
      <w:tabs>
        <w:tab w:val="left" w:pos="1440"/>
      </w:tabs>
      <w:spacing w:before="240" w:after="240"/>
      <w:ind w:left="1440" w:hanging="1440"/>
      <w:outlineLvl w:val="7"/>
    </w:pPr>
    <w:rPr>
      <w:rFonts w:ascii="Times" w:hAnsi="Times" w:eastAsia="方正楷体简体" w:cs="Times New Roman"/>
      <w:kern w:val="2"/>
      <w:lang w:val="en-US" w:eastAsia="zh-CN" w:bidi="ar-SA"/>
    </w:rPr>
  </w:style>
  <w:style w:type="paragraph" w:customStyle="1" w:styleId="114">
    <w:name w:val="table copy"/>
    <w:uiPriority w:val="0"/>
    <w:pPr>
      <w:jc w:val="both"/>
    </w:pPr>
    <w:rPr>
      <w:rFonts w:ascii="Times New Roman" w:hAnsi="Times New Roman" w:eastAsia="宋体" w:cs="Times New Roman"/>
      <w:sz w:val="16"/>
      <w:szCs w:val="16"/>
      <w:lang w:val="en-US" w:eastAsia="en-US" w:bidi="ar-SA"/>
    </w:rPr>
  </w:style>
  <w:style w:type="character" w:customStyle="1" w:styleId="115">
    <w:name w:val="0+粗 Char3"/>
    <w:uiPriority w:val="0"/>
    <w:rPr>
      <w:rFonts w:ascii="Times" w:hAnsi="Times" w:eastAsia="黑体"/>
      <w:kern w:val="2"/>
      <w:lang w:val="en-US" w:eastAsia="zh-CN" w:bidi="ar-SA"/>
    </w:rPr>
  </w:style>
  <w:style w:type="character" w:customStyle="1" w:styleId="116">
    <w:name w:val="图表 Char1"/>
    <w:uiPriority w:val="0"/>
    <w:rPr>
      <w:rFonts w:ascii="Times" w:hAnsi="Times" w:eastAsia="宋体"/>
      <w:kern w:val="2"/>
      <w:lang w:val="en-US" w:eastAsia="zh-CN" w:bidi="ar-SA"/>
    </w:rPr>
  </w:style>
  <w:style w:type="character" w:customStyle="1" w:styleId="117">
    <w:name w:val="Char Char3"/>
    <w:uiPriority w:val="0"/>
    <w:rPr>
      <w:rFonts w:ascii="Times" w:hAnsi="Times" w:eastAsia="宋体"/>
      <w:kern w:val="2"/>
      <w:sz w:val="24"/>
      <w:szCs w:val="24"/>
      <w:lang w:val="en-US" w:eastAsia="zh-CN" w:bidi="ar-SA"/>
    </w:rPr>
  </w:style>
  <w:style w:type="character" w:customStyle="1" w:styleId="118">
    <w:name w:val="图表 Char"/>
    <w:uiPriority w:val="0"/>
    <w:rPr>
      <w:rFonts w:ascii="Times" w:hAnsi="Times" w:eastAsia="宋体"/>
      <w:kern w:val="2"/>
      <w:lang w:val="en-US" w:eastAsia="zh-CN" w:bidi="ar-SA"/>
    </w:rPr>
  </w:style>
  <w:style w:type="character" w:customStyle="1" w:styleId="119">
    <w:name w:val="1.1加粗 Char1"/>
    <w:uiPriority w:val="0"/>
    <w:rPr>
      <w:rFonts w:ascii="Times" w:hAnsi="Times" w:eastAsia="黑体"/>
      <w:kern w:val="2"/>
      <w:lang w:val="en-US" w:eastAsia="zh-CN" w:bidi="ar-SA"/>
    </w:rPr>
  </w:style>
  <w:style w:type="paragraph" w:customStyle="1" w:styleId="120">
    <w:name w:val="Default Paragraph Font Para Char"/>
    <w:basedOn w:val="1"/>
    <w:autoRedefine/>
    <w:uiPriority w:val="0"/>
    <w:pPr>
      <w:widowControl/>
      <w:overflowPunct/>
      <w:spacing w:after="160" w:line="400" w:lineRule="exact"/>
      <w:jc w:val="left"/>
    </w:pPr>
    <w:rPr>
      <w:rFonts w:ascii="Times" w:hAnsi="Times" w:eastAsia="方正楷体简体"/>
    </w:rPr>
  </w:style>
  <w:style w:type="character" w:customStyle="1" w:styleId="121">
    <w:name w:val="图表 Char2"/>
    <w:uiPriority w:val="0"/>
    <w:rPr>
      <w:rFonts w:ascii="Times" w:hAnsi="Times" w:eastAsia="宋体"/>
      <w:kern w:val="2"/>
      <w:lang w:val="en-US" w:eastAsia="zh-CN" w:bidi="ar-SA"/>
    </w:rPr>
  </w:style>
  <w:style w:type="paragraph" w:customStyle="1" w:styleId="122">
    <w:name w:val="Char Char Char Char Char Char Char Char Char Char Char"/>
    <w:autoRedefine/>
    <w:uiPriority w:val="0"/>
    <w:pPr>
      <w:widowControl w:val="0"/>
      <w:spacing w:line="300" w:lineRule="auto"/>
      <w:ind w:firstLine="480" w:firstLineChars="200"/>
      <w:jc w:val="both"/>
    </w:pPr>
    <w:rPr>
      <w:rFonts w:ascii="Times" w:hAnsi="Times" w:eastAsia="方正楷体简体" w:cs="Times New Roman"/>
      <w:kern w:val="2"/>
      <w:lang w:val="en-US" w:eastAsia="zh-CN" w:bidi="ar-SA"/>
    </w:rPr>
  </w:style>
  <w:style w:type="character" w:customStyle="1" w:styleId="123">
    <w:name w:val="Char Char2"/>
    <w:uiPriority w:val="0"/>
    <w:rPr>
      <w:rFonts w:ascii="Lucida Sans Unicode" w:hAnsi="Lucida Sans Unicode" w:eastAsia="方正细等线简体"/>
      <w:kern w:val="2"/>
      <w:lang w:val="en-US" w:eastAsia="zh-CN" w:bidi="ar-SA"/>
    </w:rPr>
  </w:style>
  <w:style w:type="paragraph" w:customStyle="1" w:styleId="124">
    <w:name w:val="段"/>
    <w:uiPriority w:val="0"/>
    <w:pPr>
      <w:autoSpaceDE w:val="0"/>
      <w:autoSpaceDN w:val="0"/>
      <w:jc w:val="both"/>
    </w:pPr>
    <w:rPr>
      <w:rFonts w:ascii="宋体" w:hAnsi="Times New Roman" w:eastAsia="宋体" w:cs="Times New Roman"/>
      <w:sz w:val="21"/>
      <w:lang w:val="en-US" w:eastAsia="zh-CN" w:bidi="ar-SA"/>
    </w:rPr>
  </w:style>
  <w:style w:type="paragraph" w:customStyle="1" w:styleId="125">
    <w:name w:val="默认段落字体 Para Char"/>
    <w:basedOn w:val="1"/>
    <w:uiPriority w:val="0"/>
    <w:pPr>
      <w:keepNext/>
      <w:tabs>
        <w:tab w:val="left" w:pos="3240"/>
      </w:tabs>
      <w:overflowPunct/>
      <w:autoSpaceDE w:val="0"/>
      <w:autoSpaceDN w:val="0"/>
      <w:adjustRightInd w:val="0"/>
      <w:spacing w:line="240" w:lineRule="auto"/>
      <w:ind w:left="3240" w:hanging="1080"/>
      <w:jc w:val="left"/>
    </w:pPr>
    <w:rPr>
      <w:rFonts w:ascii="Times New Roman" w:hAnsi="Times New Roman" w:eastAsia="Times New Roman"/>
      <w:kern w:val="0"/>
    </w:rPr>
  </w:style>
  <w:style w:type="paragraph" w:customStyle="1" w:styleId="126">
    <w:name w:val="references"/>
    <w:uiPriority w:val="0"/>
    <w:pPr>
      <w:spacing w:after="50" w:line="180" w:lineRule="exact"/>
      <w:jc w:val="both"/>
    </w:pPr>
    <w:rPr>
      <w:rFonts w:ascii="Times New Roman" w:hAnsi="Times New Roman" w:eastAsia="MS Mincho" w:cs="Times New Roman"/>
      <w:sz w:val="16"/>
      <w:szCs w:val="16"/>
      <w:lang w:val="en-US" w:eastAsia="en-US" w:bidi="ar-SA"/>
    </w:rPr>
  </w:style>
  <w:style w:type="paragraph" w:customStyle="1" w:styleId="127">
    <w:name w:val="默认段落字体 Para Char Char Char Char Char Char Char Char Char Char"/>
    <w:basedOn w:val="1"/>
    <w:uiPriority w:val="0"/>
    <w:pPr>
      <w:overflowPunct/>
      <w:adjustRightInd w:val="0"/>
      <w:spacing w:line="360" w:lineRule="auto"/>
    </w:pPr>
    <w:rPr>
      <w:rFonts w:ascii="Times New Roman" w:hAnsi="Times New Roman"/>
      <w:kern w:val="0"/>
      <w:sz w:val="24"/>
    </w:rPr>
  </w:style>
  <w:style w:type="character" w:customStyle="1" w:styleId="128">
    <w:name w:val="hps"/>
    <w:uiPriority w:val="0"/>
  </w:style>
  <w:style w:type="character" w:customStyle="1" w:styleId="129">
    <w:name w:val="0+粗 Char5"/>
    <w:uiPriority w:val="0"/>
    <w:rPr>
      <w:rFonts w:ascii="Times" w:hAnsi="Times" w:eastAsia="黑体"/>
      <w:kern w:val="2"/>
      <w:lang w:val="en-US" w:eastAsia="zh-CN" w:bidi="ar-SA"/>
    </w:rPr>
  </w:style>
  <w:style w:type="paragraph" w:customStyle="1" w:styleId="130">
    <w:name w:val="文本正文"/>
    <w:basedOn w:val="1"/>
    <w:uiPriority w:val="0"/>
    <w:pPr>
      <w:overflowPunct/>
    </w:pPr>
    <w:rPr>
      <w:rFonts w:ascii="Times New Roman" w:hAnsi="Times New Roman"/>
      <w:szCs w:val="24"/>
    </w:rPr>
  </w:style>
  <w:style w:type="character" w:customStyle="1" w:styleId="131">
    <w:name w:val="文本正文 Char"/>
    <w:uiPriority w:val="0"/>
    <w:rPr>
      <w:rFonts w:ascii="Times" w:hAnsi="Times" w:eastAsia="宋体"/>
      <w:kern w:val="2"/>
      <w:szCs w:val="24"/>
      <w:lang w:val="en-US" w:eastAsia="zh-CN" w:bidi="ar-SA"/>
    </w:rPr>
  </w:style>
  <w:style w:type="character" w:customStyle="1" w:styleId="132">
    <w:name w:val="0 Char6"/>
    <w:uiPriority w:val="0"/>
    <w:rPr>
      <w:rFonts w:ascii="Times" w:hAnsi="Times" w:eastAsia="宋体"/>
      <w:kern w:val="2"/>
      <w:lang w:val="en-US" w:eastAsia="zh-CN" w:bidi="ar-SA"/>
    </w:rPr>
  </w:style>
  <w:style w:type="paragraph" w:customStyle="1" w:styleId="133">
    <w:name w:val="p0"/>
    <w:basedOn w:val="1"/>
    <w:uiPriority w:val="0"/>
    <w:pPr>
      <w:widowControl/>
      <w:overflowPunct/>
      <w:spacing w:line="240" w:lineRule="auto"/>
    </w:pPr>
    <w:rPr>
      <w:rFonts w:ascii="Times New Roman" w:hAnsi="Times New Roman"/>
      <w:kern w:val="0"/>
      <w:sz w:val="21"/>
      <w:szCs w:val="21"/>
    </w:rPr>
  </w:style>
  <w:style w:type="character" w:customStyle="1" w:styleId="134">
    <w:name w:val="图表 Char3"/>
    <w:uiPriority w:val="0"/>
    <w:rPr>
      <w:rFonts w:ascii="Times" w:hAnsi="Times" w:eastAsia="宋体"/>
      <w:kern w:val="2"/>
      <w:lang w:val="en-US" w:eastAsia="zh-CN" w:bidi="ar-SA"/>
    </w:rPr>
  </w:style>
  <w:style w:type="paragraph" w:customStyle="1" w:styleId="135">
    <w:name w:val="样式4"/>
    <w:basedOn w:val="56"/>
    <w:uiPriority w:val="0"/>
    <w:pPr>
      <w:spacing w:before="0" w:beforeLines="0"/>
    </w:pPr>
  </w:style>
  <w:style w:type="character" w:customStyle="1" w:styleId="136">
    <w:name w:val="样式 样式 Times New Roman + 首行缩进:  2 字符 Char"/>
    <w:uiPriority w:val="0"/>
    <w:rPr>
      <w:rFonts w:ascii="Times" w:hAnsi="Times" w:eastAsia="方正楷体简体" w:cs="宋体"/>
      <w:kern w:val="2"/>
      <w:lang w:val="en-US" w:eastAsia="zh-CN" w:bidi="ar-SA"/>
    </w:rPr>
  </w:style>
  <w:style w:type="paragraph" w:customStyle="1" w:styleId="137">
    <w:name w:val="样式5"/>
    <w:basedOn w:val="56"/>
    <w:uiPriority w:val="0"/>
    <w:pPr>
      <w:spacing w:before="0" w:beforeLines="0"/>
    </w:pPr>
  </w:style>
  <w:style w:type="paragraph" w:customStyle="1" w:styleId="138">
    <w:name w:val="样式 样式 Times New Roman + 首行缩进:  2 字符"/>
    <w:basedOn w:val="1"/>
    <w:uiPriority w:val="0"/>
    <w:pPr>
      <w:widowControl/>
      <w:overflowPunct/>
    </w:pPr>
    <w:rPr>
      <w:rFonts w:ascii="Times New Roman" w:hAnsi="Times New Roman" w:cs="宋体"/>
    </w:rPr>
  </w:style>
  <w:style w:type="character" w:customStyle="1" w:styleId="139">
    <w:name w:val="Subtle Emphasis"/>
    <w:qFormat/>
    <w:uiPriority w:val="0"/>
    <w:rPr>
      <w:rFonts w:ascii="Times" w:hAnsi="Times" w:eastAsia="宋体" w:cs="Times New Roman"/>
      <w:i/>
      <w:iCs/>
      <w:color w:val="808080"/>
      <w:kern w:val="2"/>
      <w:szCs w:val="22"/>
      <w:lang w:val="en-US" w:eastAsia="zh-CN" w:bidi="ar-SA"/>
    </w:rPr>
  </w:style>
  <w:style w:type="paragraph" w:customStyle="1" w:styleId="140">
    <w:name w:val="列表段落1"/>
    <w:basedOn w:val="1"/>
    <w:uiPriority w:val="0"/>
    <w:pPr>
      <w:overflowPunct/>
      <w:spacing w:line="240" w:lineRule="auto"/>
      <w:ind w:firstLine="420"/>
    </w:pPr>
    <w:rPr>
      <w:rFonts w:ascii="Calibri" w:hAnsi="Calibri"/>
      <w:sz w:val="21"/>
      <w:szCs w:val="22"/>
    </w:rPr>
  </w:style>
  <w:style w:type="paragraph" w:customStyle="1" w:styleId="141">
    <w:name w:val="MTDisplayEquation"/>
    <w:basedOn w:val="1"/>
    <w:next w:val="1"/>
    <w:link w:val="156"/>
    <w:uiPriority w:val="0"/>
    <w:pPr>
      <w:tabs>
        <w:tab w:val="center" w:pos="4160"/>
        <w:tab w:val="right" w:pos="8300"/>
      </w:tabs>
      <w:overflowPunct/>
      <w:spacing w:line="240" w:lineRule="auto"/>
    </w:pPr>
    <w:rPr>
      <w:rFonts w:ascii="Times" w:hAnsi="Times" w:eastAsia="方正楷体简体"/>
      <w:sz w:val="18"/>
      <w:szCs w:val="18"/>
    </w:rPr>
  </w:style>
  <w:style w:type="paragraph" w:customStyle="1" w:styleId="142">
    <w:name w:val="03.GF报告正文"/>
    <w:basedOn w:val="1"/>
    <w:uiPriority w:val="0"/>
    <w:pPr>
      <w:widowControl/>
      <w:spacing w:line="360" w:lineRule="atLeast"/>
      <w:ind w:firstLine="431"/>
    </w:pPr>
    <w:rPr>
      <w:rFonts w:ascii="宋体" w:hAnsi="Times New Roman"/>
      <w:kern w:val="0"/>
      <w:szCs w:val="21"/>
    </w:rPr>
  </w:style>
  <w:style w:type="character" w:customStyle="1" w:styleId="143">
    <w:name w:val="正文缩进 字符"/>
    <w:link w:val="12"/>
    <w:uiPriority w:val="0"/>
    <w:rPr>
      <w:rFonts w:ascii="Lucida Sans Unicode" w:hAnsi="Lucida Sans Unicode" w:eastAsia="方正细等线简体"/>
      <w:kern w:val="2"/>
    </w:rPr>
  </w:style>
  <w:style w:type="character" w:customStyle="1" w:styleId="144">
    <w:name w:val="样式 (中文) 宋体 五号"/>
    <w:uiPriority w:val="0"/>
    <w:rPr>
      <w:rFonts w:ascii="Times" w:hAnsi="Times" w:eastAsia="华文中宋"/>
      <w:kern w:val="2"/>
      <w:sz w:val="21"/>
      <w:lang w:val="en-US" w:eastAsia="zh-CN" w:bidi="ar-SA"/>
    </w:rPr>
  </w:style>
  <w:style w:type="paragraph" w:customStyle="1" w:styleId="145">
    <w:name w:val="样式 (中文) 宋体 五号 左 首行缩进:  0.74 厘米 行距: 单倍行距"/>
    <w:basedOn w:val="1"/>
    <w:uiPriority w:val="0"/>
    <w:pPr>
      <w:overflowPunct/>
      <w:snapToGrid w:val="0"/>
      <w:spacing w:line="240" w:lineRule="auto"/>
    </w:pPr>
    <w:rPr>
      <w:rFonts w:ascii="Times New Roman" w:hAnsi="Times New Roman" w:eastAsia="华文中宋" w:cs="宋体"/>
      <w:snapToGrid w:val="0"/>
      <w:spacing w:val="2"/>
      <w:sz w:val="18"/>
      <w:szCs w:val="18"/>
    </w:rPr>
  </w:style>
  <w:style w:type="character" w:customStyle="1" w:styleId="146">
    <w:name w:val="题注 字符"/>
    <w:link w:val="13"/>
    <w:uiPriority w:val="0"/>
    <w:rPr>
      <w:rFonts w:ascii="Times" w:hAnsi="Times" w:eastAsia="方正楷体简体"/>
      <w:b/>
      <w:bCs/>
      <w:kern w:val="2"/>
      <w:lang w:val="en-US" w:eastAsia="zh-CN" w:bidi="ar-SA"/>
    </w:rPr>
  </w:style>
  <w:style w:type="table" w:customStyle="1" w:styleId="147">
    <w:name w:val="网格型1"/>
    <w:basedOn w:val="31"/>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8">
    <w:name w:val="标题 3 字符"/>
    <w:link w:val="5"/>
    <w:uiPriority w:val="0"/>
    <w:rPr>
      <w:rFonts w:ascii="Lucida Sans Unicode" w:hAnsi="Lucida Sans Unicode" w:eastAsia="黑体"/>
      <w:bCs/>
      <w:kern w:val="2"/>
      <w:szCs w:val="32"/>
      <w:lang w:val="zh-CN" w:eastAsia="zh-CN"/>
    </w:rPr>
  </w:style>
  <w:style w:type="character" w:customStyle="1" w:styleId="149">
    <w:name w:val="&lt;f文章正文&gt; Char"/>
    <w:link w:val="150"/>
    <w:uiPriority w:val="0"/>
    <w:rPr>
      <w:rFonts w:eastAsia="华文中宋"/>
      <w:spacing w:val="6"/>
      <w:w w:val="95"/>
      <w:kern w:val="2"/>
      <w:sz w:val="21"/>
      <w:szCs w:val="21"/>
    </w:rPr>
  </w:style>
  <w:style w:type="paragraph" w:customStyle="1" w:styleId="150">
    <w:name w:val="&lt;f文章正文&gt;"/>
    <w:basedOn w:val="1"/>
    <w:link w:val="149"/>
    <w:uiPriority w:val="0"/>
    <w:pPr>
      <w:overflowPunct/>
      <w:spacing w:line="300" w:lineRule="atLeast"/>
    </w:pPr>
    <w:rPr>
      <w:rFonts w:ascii="Times New Roman" w:hAnsi="Times New Roman" w:eastAsia="华文中宋"/>
      <w:spacing w:val="6"/>
      <w:w w:val="95"/>
      <w:sz w:val="21"/>
      <w:szCs w:val="21"/>
      <w:lang w:val="zh-CN" w:eastAsia="zh-CN"/>
    </w:rPr>
  </w:style>
  <w:style w:type="paragraph" w:customStyle="1" w:styleId="151">
    <w:name w:val="段落"/>
    <w:basedOn w:val="1"/>
    <w:link w:val="152"/>
    <w:qFormat/>
    <w:uiPriority w:val="0"/>
    <w:pPr>
      <w:widowControl/>
      <w:overflowPunct/>
      <w:spacing w:line="240" w:lineRule="auto"/>
    </w:pPr>
    <w:rPr>
      <w:rFonts w:ascii="Times New Roman" w:hAnsi="Times New Roman"/>
      <w:kern w:val="0"/>
      <w:szCs w:val="24"/>
      <w:lang w:val="zh-CN" w:eastAsia="zh-CN"/>
    </w:rPr>
  </w:style>
  <w:style w:type="character" w:customStyle="1" w:styleId="152">
    <w:name w:val="段落 字符"/>
    <w:link w:val="151"/>
    <w:uiPriority w:val="0"/>
    <w:rPr>
      <w:szCs w:val="24"/>
    </w:rPr>
  </w:style>
  <w:style w:type="character" w:customStyle="1" w:styleId="153">
    <w:name w:val="脚注文本 字符"/>
    <w:link w:val="25"/>
    <w:uiPriority w:val="0"/>
    <w:rPr>
      <w:rFonts w:ascii="Lucida Sans Unicode" w:hAnsi="Lucida Sans Unicode" w:eastAsia="方正细等线简体"/>
      <w:kern w:val="2"/>
      <w:sz w:val="18"/>
      <w:szCs w:val="18"/>
    </w:rPr>
  </w:style>
  <w:style w:type="character" w:customStyle="1" w:styleId="154">
    <w:name w:val="标题 字符"/>
    <w:link w:val="29"/>
    <w:uiPriority w:val="10"/>
    <w:rPr>
      <w:rFonts w:ascii="Cambria" w:hAnsi="Cambria" w:eastAsia="方正楷体简体" w:cs="Times New Roman"/>
      <w:b/>
      <w:bCs/>
      <w:kern w:val="2"/>
      <w:sz w:val="32"/>
      <w:szCs w:val="32"/>
      <w:lang w:val="en-US" w:eastAsia="zh-CN" w:bidi="ar-SA"/>
    </w:rPr>
  </w:style>
  <w:style w:type="character" w:customStyle="1" w:styleId="155">
    <w:name w:val="纯文本 字符"/>
    <w:link w:val="18"/>
    <w:uiPriority w:val="0"/>
    <w:rPr>
      <w:rFonts w:ascii="宋体" w:hAnsi="Courier New" w:eastAsia="方正楷体简体" w:cs="Courier New"/>
      <w:kern w:val="2"/>
      <w:sz w:val="21"/>
      <w:szCs w:val="21"/>
      <w:lang w:val="en-US" w:eastAsia="zh-CN" w:bidi="ar-SA"/>
    </w:rPr>
  </w:style>
  <w:style w:type="character" w:customStyle="1" w:styleId="156">
    <w:name w:val="MTDisplayEquation Char"/>
    <w:link w:val="141"/>
    <w:uiPriority w:val="0"/>
    <w:rPr>
      <w:rFonts w:ascii="Times" w:hAnsi="Times" w:eastAsia="方正楷体简体"/>
      <w:kern w:val="2"/>
      <w:sz w:val="18"/>
      <w:szCs w:val="18"/>
      <w:lang w:val="en-US" w:eastAsia="zh-CN" w:bidi="ar-SA"/>
    </w:rPr>
  </w:style>
  <w:style w:type="paragraph" w:customStyle="1" w:styleId="157">
    <w:name w:val="标准文字"/>
    <w:basedOn w:val="1"/>
    <w:qFormat/>
    <w:uiPriority w:val="0"/>
    <w:pPr>
      <w:overflowPunct/>
      <w:adjustRightInd w:val="0"/>
      <w:spacing w:after="20" w:line="360" w:lineRule="auto"/>
      <w:ind w:firstLine="420"/>
      <w:textAlignment w:val="baseline"/>
    </w:pPr>
    <w:rPr>
      <w:rFonts w:ascii="Times New Roman" w:hAnsi="Times New Roman"/>
      <w:sz w:val="24"/>
      <w:szCs w:val="24"/>
    </w:rPr>
  </w:style>
  <w:style w:type="table" w:customStyle="1" w:styleId="158">
    <w:name w:val="浅色底纹 - 着色 11"/>
    <w:basedOn w:val="31"/>
    <w:qFormat/>
    <w:uiPriority w:val="60"/>
    <w:rPr>
      <w:color w:val="3660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customStyle="1" w:styleId="159">
    <w:name w:val="zheng"/>
    <w:basedOn w:val="1"/>
    <w:link w:val="160"/>
    <w:uiPriority w:val="0"/>
    <w:pPr>
      <w:overflowPunct/>
      <w:spacing w:line="240" w:lineRule="auto"/>
    </w:pPr>
    <w:rPr>
      <w:rFonts w:ascii="Times New Roman" w:hAnsi="Times New Roman"/>
    </w:rPr>
  </w:style>
  <w:style w:type="character" w:customStyle="1" w:styleId="160">
    <w:name w:val="zheng Char"/>
    <w:basedOn w:val="33"/>
    <w:link w:val="159"/>
    <w:uiPriority w:val="0"/>
    <w:rPr>
      <w:rFonts w:ascii="Times" w:hAnsi="Times" w:eastAsia="方正楷体简体"/>
      <w:kern w:val="2"/>
      <w:lang w:val="en-US" w:eastAsia="zh-CN" w:bidi="ar-SA"/>
    </w:rPr>
  </w:style>
  <w:style w:type="paragraph" w:customStyle="1" w:styleId="161">
    <w:name w:val="msolistparagraph"/>
    <w:basedOn w:val="1"/>
    <w:uiPriority w:val="0"/>
    <w:pPr>
      <w:overflowPunct/>
      <w:spacing w:line="240" w:lineRule="auto"/>
      <w:ind w:firstLine="420"/>
    </w:pPr>
    <w:rPr>
      <w:rFonts w:ascii="Calibri" w:hAnsi="Calibri"/>
      <w:sz w:val="21"/>
      <w:szCs w:val="22"/>
    </w:rPr>
  </w:style>
  <w:style w:type="paragraph" w:customStyle="1" w:styleId="162">
    <w:name w:val="_Style 2"/>
    <w:basedOn w:val="1"/>
    <w:qFormat/>
    <w:uiPriority w:val="34"/>
    <w:pPr>
      <w:overflowPunct/>
      <w:spacing w:line="240" w:lineRule="auto"/>
      <w:ind w:firstLine="420"/>
    </w:pPr>
    <w:rPr>
      <w:rFonts w:ascii="Calibri" w:hAnsi="Calibri"/>
      <w:sz w:val="21"/>
      <w:szCs w:val="22"/>
    </w:rPr>
  </w:style>
  <w:style w:type="character" w:customStyle="1" w:styleId="163">
    <w:name w:val="页眉 字符"/>
    <w:link w:val="23"/>
    <w:uiPriority w:val="99"/>
    <w:rPr>
      <w:rFonts w:ascii="Lucida Sans Unicode" w:hAnsi="Lucida Sans Unicode" w:eastAsia="方正准圆简体"/>
      <w:kern w:val="2"/>
      <w:sz w:val="18"/>
      <w:szCs w:val="18"/>
    </w:rPr>
  </w:style>
  <w:style w:type="character" w:customStyle="1" w:styleId="164">
    <w:name w:val="标题 2 字符"/>
    <w:link w:val="3"/>
    <w:uiPriority w:val="0"/>
    <w:rPr>
      <w:sz w:val="24"/>
      <w:szCs w:val="24"/>
    </w:rPr>
  </w:style>
  <w:style w:type="character" w:styleId="165">
    <w:name w:val="Placeholder Text"/>
    <w:basedOn w:val="33"/>
    <w:semiHidden/>
    <w:uiPriority w:val="99"/>
    <w:rPr>
      <w:color w:val="666666"/>
    </w:rPr>
  </w:style>
  <w:style w:type="table" w:customStyle="1" w:styleId="166">
    <w:name w:val="网格型2"/>
    <w:basedOn w:val="3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
    <w:name w:val="网格型3"/>
    <w:basedOn w:val="31"/>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8">
    <w:name w:val="Unresolved Mention"/>
    <w:basedOn w:val="33"/>
    <w:semiHidden/>
    <w:unhideWhenUsed/>
    <w:uiPriority w:val="99"/>
    <w:rPr>
      <w:color w:val="605E5C"/>
      <w:shd w:val="clear" w:color="auto" w:fill="E1DFDD"/>
    </w:rPr>
  </w:style>
  <w:style w:type="paragraph" w:styleId="169">
    <w:name w:val="List Paragraph"/>
    <w:basedOn w:val="1"/>
    <w:qFormat/>
    <w:uiPriority w:val="34"/>
    <w:pPr>
      <w:ind w:firstLine="420"/>
    </w:pPr>
  </w:style>
  <w:style w:type="paragraph" w:customStyle="1" w:styleId="170">
    <w:name w:val="Revision"/>
    <w:hidden/>
    <w:semiHidden/>
    <w:uiPriority w:val="99"/>
    <w:rPr>
      <w:rFonts w:ascii="Lucida Sans Unicode" w:hAnsi="Lucida Sans Unicode" w:eastAsia="宋体" w:cs="Times New Roman"/>
      <w:kern w:val="2"/>
      <w:lang w:val="en-US" w:eastAsia="zh-CN" w:bidi="ar-SA"/>
    </w:rPr>
  </w:style>
  <w:style w:type="character" w:customStyle="1" w:styleId="171">
    <w:name w:val="批注文字 字符"/>
    <w:basedOn w:val="33"/>
    <w:link w:val="16"/>
    <w:uiPriority w:val="0"/>
    <w:rPr>
      <w:rFonts w:ascii="Lucida Sans Unicode" w:hAnsi="Lucida Sans Unicode"/>
      <w:kern w:val="2"/>
    </w:rPr>
  </w:style>
  <w:style w:type="character" w:customStyle="1" w:styleId="172">
    <w:name w:val="批注主题 字符"/>
    <w:basedOn w:val="171"/>
    <w:link w:val="30"/>
    <w:uiPriority w:val="0"/>
    <w:rPr>
      <w:rFonts w:ascii="Lucida Sans Unicode" w:hAnsi="Lucida Sans Unicode"/>
      <w:b/>
      <w:bCs/>
      <w:kern w:val="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b:Sources xmlns:b="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214FCF-95B9-4469-99ED-23931F63C268}">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Pages>
  <Words>3472</Words>
  <Characters>19795</Characters>
  <Lines>164</Lines>
  <Paragraphs>46</Paragraphs>
  <TotalTime>11175</TotalTime>
  <ScaleCrop>false</ScaleCrop>
  <LinksUpToDate>false</LinksUpToDate>
  <CharactersWithSpaces>23221</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2025-11-18T17:50:00Z</dcterms:created>
  <dc:creator>微软用户</dc:creator>
  <cp:lastModifiedBy>wuxiwyj</cp:lastModifiedBy>
  <cp:lastPrinted>2017-01-12T16:26:00Z</cp:lastPrinted>
  <dcterms:modified xsi:type="dcterms:W3CDTF">2026-01-01T16:38:15Z</dcterms:modified>
  <dc:title>基于神经网络的多等级报警系统的设计①</dc:title>
  <cp:revision>1890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2052-12.1.0.17900</vt:lpwstr>
  </property>
  <property fmtid="{D5CDD505-2E9C-101B-9397-08002B2CF9AE}" pid="4" name="ICV">
    <vt:lpwstr>B59563FE0A7D594F7732566953A08E13_42</vt:lpwstr>
  </property>
</Properties>
</file>