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3B1" w:rsidRDefault="00B66561" w:rsidP="00B66561">
      <w:r>
        <w:rPr>
          <w:rFonts w:hint="eastAsia"/>
        </w:rPr>
        <w:t>一、三种注入方式</w:t>
      </w:r>
    </w:p>
    <w:p w:rsidR="00B66561" w:rsidRDefault="00B66561" w:rsidP="00B66561">
      <w:r>
        <w:rPr>
          <w:rFonts w:hint="eastAsia"/>
        </w:rPr>
        <w:t>1、有参构造器（有循环依赖的问题）</w:t>
      </w:r>
    </w:p>
    <w:p w:rsidR="00B66561" w:rsidRDefault="00B66561" w:rsidP="00B66561">
      <w:r>
        <w:t>2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et</w:t>
      </w:r>
    </w:p>
    <w:p w:rsidR="00B66561" w:rsidRDefault="00B66561" w:rsidP="00B66561">
      <w:r>
        <w:rPr>
          <w:rFonts w:hint="eastAsia"/>
        </w:rPr>
        <w:t>3、注解（先通过</w:t>
      </w:r>
      <w:r w:rsidR="00CB6BC6">
        <w:rPr>
          <w:rFonts w:hint="eastAsia"/>
        </w:rPr>
        <w:t>无参</w:t>
      </w:r>
      <w:r>
        <w:rPr>
          <w:rFonts w:hint="eastAsia"/>
        </w:rPr>
        <w:t>构造器创建实例，通过反射填充属性）</w:t>
      </w:r>
    </w:p>
    <w:p w:rsidR="00B66561" w:rsidRDefault="00B66561" w:rsidP="00B66561"/>
    <w:p w:rsidR="00B66561" w:rsidRDefault="00B66561" w:rsidP="00B66561">
      <w:r>
        <w:rPr>
          <w:rFonts w:hint="eastAsia"/>
        </w:rPr>
        <w:t>二、循环依赖</w:t>
      </w:r>
    </w:p>
    <w:p w:rsidR="00B66561" w:rsidRDefault="00B66561" w:rsidP="00B66561">
      <w:r>
        <w:t>1</w:t>
      </w:r>
      <w:r>
        <w:rPr>
          <w:rFonts w:hint="eastAsia"/>
        </w:rPr>
        <w:t>、有参构造器注入的没法解决</w:t>
      </w:r>
    </w:p>
    <w:p w:rsidR="00B66561" w:rsidRDefault="00B66561" w:rsidP="00B66561">
      <w:r>
        <w:rPr>
          <w:rFonts w:hint="eastAsia"/>
        </w:rPr>
        <w:t>2、</w:t>
      </w:r>
      <w:hyperlink r:id="rId7" w:history="1">
        <w:r w:rsidR="006C4DF1">
          <w:rPr>
            <w:rStyle w:val="a8"/>
          </w:rPr>
          <w:t>https://blog.csdn.net/chejinqiang/article/details/80003868</w:t>
        </w:r>
      </w:hyperlink>
    </w:p>
    <w:p w:rsidR="006C4DF1" w:rsidRDefault="00852B9B" w:rsidP="00B66561">
      <w:hyperlink r:id="rId8" w:history="1">
        <w:r w:rsidR="006C4DF1">
          <w:rPr>
            <w:rStyle w:val="a8"/>
          </w:rPr>
          <w:t>http://www.imooc.com/article/34150</w:t>
        </w:r>
      </w:hyperlink>
    </w:p>
    <w:p w:rsidR="00B66561" w:rsidRDefault="00B66561" w:rsidP="00B66561">
      <w:r>
        <w:rPr>
          <w:noProof/>
        </w:rPr>
        <w:drawing>
          <wp:inline distT="0" distB="0" distL="0" distR="0" wp14:anchorId="48BEF00E" wp14:editId="51274610">
            <wp:extent cx="5274310" cy="482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F1" w:rsidRDefault="006C4DF1" w:rsidP="00B66561"/>
    <w:p w:rsidR="006C4DF1" w:rsidRDefault="00AA3DC9" w:rsidP="00B66561">
      <w:r>
        <w:rPr>
          <w:rFonts w:hint="eastAsia"/>
        </w:rPr>
        <w:t>三、单例里获取多例</w:t>
      </w:r>
    </w:p>
    <w:p w:rsidR="00AA3DC9" w:rsidRDefault="00AA3DC9" w:rsidP="00AA3DC9">
      <w:r>
        <w:rPr>
          <w:rFonts w:hint="eastAsia"/>
        </w:rPr>
        <w:t>1、在</w:t>
      </w:r>
      <w:r>
        <w:t>bean A中引入ApplicationContext每次调用方法时用上下文的getBean(name,class)方法去重新获取bean B的实例。</w:t>
      </w:r>
    </w:p>
    <w:p w:rsidR="00AA3DC9" w:rsidRDefault="00AA3DC9" w:rsidP="00AA3DC9">
      <w:r>
        <w:rPr>
          <w:noProof/>
        </w:rPr>
        <w:lastRenderedPageBreak/>
        <w:drawing>
          <wp:inline distT="0" distB="0" distL="0" distR="0" wp14:anchorId="7A607162" wp14:editId="329DFE06">
            <wp:extent cx="5274310" cy="3489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C9" w:rsidRDefault="00AA3DC9" w:rsidP="00AA3DC9">
      <w:r>
        <w:t>2</w:t>
      </w:r>
      <w:r>
        <w:rPr>
          <w:rFonts w:hint="eastAsia"/>
        </w:rPr>
        <w:t>、使用</w:t>
      </w:r>
      <w:r>
        <w:t>@Lookup注解。</w:t>
      </w:r>
    </w:p>
    <w:p w:rsidR="00AA3DC9" w:rsidRDefault="00AA3DC9" w:rsidP="00B66561">
      <w:r>
        <w:t>3</w:t>
      </w:r>
      <w:r>
        <w:rPr>
          <w:rFonts w:hint="eastAsia"/>
        </w:rPr>
        <w:t>、</w:t>
      </w:r>
      <w:hyperlink r:id="rId11" w:history="1">
        <w:r>
          <w:rPr>
            <w:rStyle w:val="a8"/>
          </w:rPr>
          <w:t>https://somefuture.iteye.com/blog/2404846</w:t>
        </w:r>
      </w:hyperlink>
    </w:p>
    <w:p w:rsidR="00AA3DC9" w:rsidRPr="00AA3DC9" w:rsidRDefault="00AA3DC9" w:rsidP="00AA3DC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AA3DC9">
        <w:rPr>
          <w:rFonts w:ascii="微软雅黑" w:eastAsia="微软雅黑" w:hAnsi="微软雅黑" w:cs="宋体" w:hint="eastAsia"/>
          <w:color w:val="646464"/>
          <w:kern w:val="0"/>
          <w:sz w:val="18"/>
          <w:szCs w:val="18"/>
        </w:rPr>
        <w:t>@Scope</w:t>
      </w:r>
      <w:r w:rsidRPr="00AA3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(value = ConfigurableBeanFactory.SCOPE_PROTOTYPE, proxyMode = ScopedProxyMode.TARGET_CLASS)  </w:t>
      </w:r>
    </w:p>
    <w:p w:rsidR="00AA3DC9" w:rsidRDefault="00AA3DC9" w:rsidP="00B66561"/>
    <w:p w:rsidR="0071265D" w:rsidRDefault="0071265D" w:rsidP="00B66561"/>
    <w:p w:rsidR="0071265D" w:rsidRDefault="0071265D" w:rsidP="00B66561"/>
    <w:p w:rsidR="0071265D" w:rsidRDefault="0071265D" w:rsidP="00B66561">
      <w:r>
        <w:rPr>
          <w:rFonts w:hint="eastAsia"/>
        </w:rPr>
        <w:t>四、</w:t>
      </w:r>
      <w:r>
        <w:t>controller</w:t>
      </w:r>
      <w:r>
        <w:rPr>
          <w:rFonts w:hint="eastAsia"/>
        </w:rPr>
        <w:t>层的request使用@autowired没有线程安全问题</w:t>
      </w:r>
    </w:p>
    <w:p w:rsidR="000A6FE7" w:rsidRDefault="000A6FE7" w:rsidP="00B66561">
      <w:hyperlink r:id="rId12" w:history="1">
        <w:r>
          <w:rPr>
            <w:rStyle w:val="a8"/>
          </w:rPr>
          <w:t>https://blog.csdn.net/forlovedoit/article/details/53204667</w:t>
        </w:r>
      </w:hyperlink>
    </w:p>
    <w:p w:rsidR="000A6FE7" w:rsidRDefault="000A6FE7" w:rsidP="00B6656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我们在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333333"/>
          <w:szCs w:val="21"/>
          <w:shd w:val="clear" w:color="auto" w:fill="FFFFFF"/>
        </w:rPr>
        <w:t>层中所注入的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HttpServletRequest</w:t>
      </w:r>
      <w:r>
        <w:rPr>
          <w:rFonts w:ascii="Arial" w:hAnsi="Arial" w:cs="Arial"/>
          <w:color w:val="333333"/>
          <w:szCs w:val="21"/>
          <w:shd w:val="clear" w:color="auto" w:fill="FFFFFF"/>
        </w:rPr>
        <w:t>其实是一个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JDK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动态代理生成的对象</w:t>
      </w:r>
    </w:p>
    <w:p w:rsidR="00430973" w:rsidRDefault="00430973" w:rsidP="00B6656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30973" w:rsidRPr="00430973" w:rsidRDefault="00430973" w:rsidP="0043097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五、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JDK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动态代理和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CGLIB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字节码生成的区别</w:t>
      </w:r>
    </w:p>
    <w:p w:rsidR="00430973" w:rsidRPr="00430973" w:rsidRDefault="00430973" w:rsidP="0043097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JDK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动态代理只能对实现了接口的类生成代理，而不能针对类。</w:t>
      </w:r>
    </w:p>
    <w:p w:rsidR="00430973" w:rsidRPr="00430973" w:rsidRDefault="00430973" w:rsidP="0043097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CGLIB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是针对类实现代理，主要是对指定的类生成一个子类，覆盖其中的方法，</w:t>
      </w:r>
      <w:r w:rsidRPr="00430973">
        <w:rPr>
          <w:rFonts w:ascii="Arial" w:hAnsi="Arial" w:cs="Arial" w:hint="eastAsia"/>
          <w:color w:val="333333"/>
          <w:szCs w:val="21"/>
          <w:shd w:val="clear" w:color="auto" w:fill="FFFFFF"/>
        </w:rPr>
        <w:t>并覆盖其中方法实现增强，但是因为采用的是继承，所以该类或方法最好不要声明成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final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，</w:t>
      </w:r>
      <w:bookmarkStart w:id="0" w:name="_GoBack"/>
      <w:bookmarkEnd w:id="0"/>
      <w:r w:rsidRPr="00430973">
        <w:rPr>
          <w:rFonts w:ascii="Arial" w:hAnsi="Arial" w:cs="Arial" w:hint="eastAsia"/>
          <w:color w:val="333333"/>
          <w:szCs w:val="21"/>
          <w:shd w:val="clear" w:color="auto" w:fill="FFFFFF"/>
        </w:rPr>
        <w:t>对于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final</w:t>
      </w:r>
      <w:r w:rsidRPr="00430973">
        <w:rPr>
          <w:rFonts w:ascii="Arial" w:hAnsi="Arial" w:cs="Arial"/>
          <w:color w:val="333333"/>
          <w:szCs w:val="21"/>
          <w:shd w:val="clear" w:color="auto" w:fill="FFFFFF"/>
        </w:rPr>
        <w:t>类或方法，是无法继承的</w:t>
      </w:r>
    </w:p>
    <w:p w:rsidR="00430973" w:rsidRPr="00430973" w:rsidRDefault="00430973" w:rsidP="0043097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30973" w:rsidRPr="00430973" w:rsidRDefault="00430973" w:rsidP="00430973">
      <w:pPr>
        <w:rPr>
          <w:rFonts w:hint="eastAsia"/>
        </w:rPr>
      </w:pPr>
    </w:p>
    <w:sectPr w:rsidR="00430973" w:rsidRPr="00430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B9B" w:rsidRDefault="00852B9B" w:rsidP="00B66561">
      <w:r>
        <w:separator/>
      </w:r>
    </w:p>
  </w:endnote>
  <w:endnote w:type="continuationSeparator" w:id="0">
    <w:p w:rsidR="00852B9B" w:rsidRDefault="00852B9B" w:rsidP="00B66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B9B" w:rsidRDefault="00852B9B" w:rsidP="00B66561">
      <w:r>
        <w:separator/>
      </w:r>
    </w:p>
  </w:footnote>
  <w:footnote w:type="continuationSeparator" w:id="0">
    <w:p w:rsidR="00852B9B" w:rsidRDefault="00852B9B" w:rsidP="00B66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4D89"/>
    <w:multiLevelType w:val="hybridMultilevel"/>
    <w:tmpl w:val="6986B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73787F"/>
    <w:multiLevelType w:val="hybridMultilevel"/>
    <w:tmpl w:val="00700002"/>
    <w:lvl w:ilvl="0" w:tplc="FCD2CF8E">
      <w:start w:val="1"/>
      <w:numFmt w:val="decimal"/>
      <w:lvlText w:val="%1、"/>
      <w:lvlJc w:val="left"/>
      <w:pPr>
        <w:ind w:left="1728" w:hanging="17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F03BF0"/>
    <w:multiLevelType w:val="multilevel"/>
    <w:tmpl w:val="4D2E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12BAA"/>
    <w:multiLevelType w:val="hybridMultilevel"/>
    <w:tmpl w:val="933CD356"/>
    <w:lvl w:ilvl="0" w:tplc="A2621A7E">
      <w:start w:val="1"/>
      <w:numFmt w:val="japaneseCounting"/>
      <w:lvlText w:val="%1、"/>
      <w:lvlJc w:val="left"/>
      <w:pPr>
        <w:ind w:left="415" w:hanging="4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F9444D"/>
    <w:multiLevelType w:val="hybridMultilevel"/>
    <w:tmpl w:val="2DDEEEF2"/>
    <w:lvl w:ilvl="0" w:tplc="772C7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A3"/>
    <w:rsid w:val="000A6FE7"/>
    <w:rsid w:val="00365EDF"/>
    <w:rsid w:val="00430973"/>
    <w:rsid w:val="006C4DF1"/>
    <w:rsid w:val="0071265D"/>
    <w:rsid w:val="007A33B1"/>
    <w:rsid w:val="00852B9B"/>
    <w:rsid w:val="00AA3DC9"/>
    <w:rsid w:val="00B66561"/>
    <w:rsid w:val="00C750DB"/>
    <w:rsid w:val="00CB6BC6"/>
    <w:rsid w:val="00CE0DA3"/>
    <w:rsid w:val="00F1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8C4D3"/>
  <w15:chartTrackingRefBased/>
  <w15:docId w15:val="{CB03EA09-AD9A-4406-83D2-0E5DFADC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5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561"/>
    <w:rPr>
      <w:sz w:val="18"/>
      <w:szCs w:val="18"/>
    </w:rPr>
  </w:style>
  <w:style w:type="paragraph" w:styleId="a7">
    <w:name w:val="List Paragraph"/>
    <w:basedOn w:val="a"/>
    <w:uiPriority w:val="34"/>
    <w:qFormat/>
    <w:rsid w:val="00B66561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6C4DF1"/>
    <w:rPr>
      <w:color w:val="0000FF"/>
      <w:u w:val="single"/>
    </w:rPr>
  </w:style>
  <w:style w:type="character" w:customStyle="1" w:styleId="annotation">
    <w:name w:val="annotation"/>
    <w:basedOn w:val="a0"/>
    <w:rsid w:val="00AA3DC9"/>
  </w:style>
  <w:style w:type="character" w:styleId="a9">
    <w:name w:val="FollowedHyperlink"/>
    <w:basedOn w:val="a0"/>
    <w:uiPriority w:val="99"/>
    <w:semiHidden/>
    <w:unhideWhenUsed/>
    <w:rsid w:val="00430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ooc.com/article/3415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chejinqiang/article/details/80003868" TargetMode="External"/><Relationship Id="rId12" Type="http://schemas.openxmlformats.org/officeDocument/2006/relationships/hyperlink" Target="https://blog.csdn.net/forlovedoit/article/details/532046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mefuture.iteye.com/blog/2404846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Yjc</dc:creator>
  <cp:keywords/>
  <dc:description/>
  <cp:lastModifiedBy>yjc</cp:lastModifiedBy>
  <cp:revision>7</cp:revision>
  <dcterms:created xsi:type="dcterms:W3CDTF">2019-07-10T13:49:00Z</dcterms:created>
  <dcterms:modified xsi:type="dcterms:W3CDTF">2019-07-11T15:29:00Z</dcterms:modified>
</cp:coreProperties>
</file>