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黑体" w:hAnsi="宋体" w:eastAsia="黑体"/>
          <w:sz w:val="32"/>
        </w:rPr>
      </w:pPr>
      <w:bookmarkStart w:id="0" w:name="_Toc465928845"/>
      <w:r>
        <w:rPr>
          <w:rFonts w:hint="eastAsia" w:ascii="黑体" w:hAnsi="宋体" w:eastAsia="黑体"/>
          <w:sz w:val="32"/>
        </w:rPr>
        <w:t>江苏理工学院</w:t>
      </w:r>
      <w:r>
        <w:rPr>
          <w:rFonts w:hint="eastAsia" w:ascii="黑体" w:hAnsi="宋体" w:eastAsia="黑体"/>
          <w:sz w:val="32"/>
          <w:u w:val="single"/>
        </w:rPr>
        <w:t xml:space="preserve"> 2017 </w:t>
      </w:r>
      <w:r>
        <w:rPr>
          <w:rFonts w:hint="eastAsia" w:ascii="黑体" w:hAnsi="宋体" w:eastAsia="黑体"/>
          <w:sz w:val="32"/>
        </w:rPr>
        <w:t>届毕业设计（论文）任务书</w:t>
      </w:r>
      <w:bookmarkEnd w:id="0"/>
    </w:p>
    <w:tbl>
      <w:tblPr>
        <w:tblStyle w:val="20"/>
        <w:tblW w:w="90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347"/>
        <w:gridCol w:w="930"/>
        <w:gridCol w:w="1264"/>
        <w:gridCol w:w="931"/>
        <w:gridCol w:w="585"/>
        <w:gridCol w:w="1037"/>
        <w:gridCol w:w="1439"/>
        <w:gridCol w:w="1605"/>
        <w:gridCol w:w="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学   院</w:t>
            </w:r>
          </w:p>
        </w:tc>
        <w:tc>
          <w:tcPr>
            <w:tcW w:w="2194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</w:rPr>
              <w:t>计算机工程学院</w:t>
            </w:r>
          </w:p>
        </w:tc>
        <w:tc>
          <w:tcPr>
            <w:tcW w:w="931" w:type="dxa"/>
            <w:tcBorders>
              <w:top w:val="single" w:color="auto" w:sz="8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 级</w:t>
            </w:r>
          </w:p>
        </w:tc>
        <w:tc>
          <w:tcPr>
            <w:tcW w:w="1622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24"/>
              </w:rPr>
              <w:t xml:space="preserve"> 13计2</w:t>
            </w:r>
          </w:p>
        </w:tc>
        <w:tc>
          <w:tcPr>
            <w:tcW w:w="1439" w:type="dxa"/>
            <w:tcBorders>
              <w:top w:val="single" w:color="auto" w:sz="8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姓  名</w:t>
            </w:r>
          </w:p>
        </w:tc>
        <w:tc>
          <w:tcPr>
            <w:tcW w:w="1670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 xml:space="preserve">   姚 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16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题   目</w:t>
            </w:r>
          </w:p>
        </w:tc>
        <w:tc>
          <w:tcPr>
            <w:tcW w:w="930" w:type="dxa"/>
            <w:tcBorders>
              <w:top w:val="single" w:color="auto" w:sz="8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  <w:color w:val="000000"/>
              </w:rPr>
              <w:t>设计</w:t>
            </w:r>
          </w:p>
        </w:tc>
        <w:tc>
          <w:tcPr>
            <w:tcW w:w="3817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基于</w:t>
            </w:r>
            <w:r>
              <w:rPr>
                <w:rFonts w:hint="eastAsia"/>
                <w:sz w:val="24"/>
                <w:lang w:val="en-US" w:eastAsia="zh-CN"/>
              </w:rPr>
              <w:t>J</w:t>
            </w:r>
            <w:r>
              <w:rPr>
                <w:rFonts w:hint="eastAsia"/>
                <w:sz w:val="24"/>
              </w:rPr>
              <w:t xml:space="preserve">ava </w:t>
            </w:r>
            <w:r>
              <w:rPr>
                <w:rFonts w:hint="eastAsia"/>
                <w:sz w:val="24"/>
                <w:lang w:val="en-US" w:eastAsia="zh-CN"/>
              </w:rPr>
              <w:t>W</w:t>
            </w:r>
            <w:r>
              <w:rPr>
                <w:rFonts w:hint="eastAsia"/>
                <w:sz w:val="24"/>
              </w:rPr>
              <w:t>eb</w:t>
            </w:r>
            <w:r>
              <w:rPr>
                <w:rFonts w:hint="eastAsia" w:asciiTheme="minorEastAsia" w:hAnsiTheme="minorEastAsia" w:cstheme="minorEastAsia"/>
                <w:sz w:val="24"/>
              </w:rPr>
              <w:t>的二手家具网设计与实现</w:t>
            </w:r>
          </w:p>
        </w:tc>
        <w:tc>
          <w:tcPr>
            <w:tcW w:w="1439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指导教师</w:t>
            </w:r>
          </w:p>
        </w:tc>
        <w:tc>
          <w:tcPr>
            <w:tcW w:w="1670" w:type="dxa"/>
            <w:gridSpan w:val="2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周根元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 xml:space="preserve"> 仇杨骏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16" w:type="dxa"/>
            <w:gridSpan w:val="2"/>
            <w:vMerge w:val="continue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930" w:type="dxa"/>
            <w:tcBorders>
              <w:top w:val="single" w:color="auto" w:sz="8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  <w:color w:val="000000"/>
              </w:rPr>
              <w:t>论文</w:t>
            </w:r>
          </w:p>
        </w:tc>
        <w:tc>
          <w:tcPr>
            <w:tcW w:w="3817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439" w:type="dxa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670" w:type="dxa"/>
            <w:gridSpan w:val="2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ascii="黑体" w:eastAsia="黑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1" w:hRule="atLeast"/>
          <w:jc w:val="center"/>
        </w:trPr>
        <w:tc>
          <w:tcPr>
            <w:tcW w:w="869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主要内容及基本要求</w:t>
            </w:r>
          </w:p>
        </w:tc>
        <w:tc>
          <w:tcPr>
            <w:tcW w:w="8203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主要内容：</w:t>
            </w:r>
            <w:r>
              <w:rPr>
                <w:rFonts w:hint="eastAsia" w:asciiTheme="minorEastAsia" w:hAnsiTheme="minorEastAsia" w:cstheme="minorEastAsia"/>
                <w:sz w:val="24"/>
              </w:rPr>
              <w:t>设计一个二手家具的交易平台。可以实现在线销售、购买二手家具的功能。 平台的功能需求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实现用户在线搜索商品、店铺等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实现用户申请店铺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实现在线商品的浏览，添加购物车等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实现商家商品的上架，订单的查询等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 xml:space="preserve">实现管理员的后台管理店铺申请，注销申请等 </w:t>
            </w:r>
          </w:p>
          <w:p>
            <w:pPr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基本要求：</w:t>
            </w:r>
          </w:p>
          <w:p>
            <w:pPr>
              <w:spacing w:line="360" w:lineRule="auto"/>
              <w:ind w:firstLine="42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 xml:space="preserve">1.页面美观，布局严谨，操作简单 </w:t>
            </w:r>
          </w:p>
          <w:p>
            <w:pPr>
              <w:spacing w:line="360" w:lineRule="auto"/>
              <w:ind w:firstLine="420"/>
              <w:rPr>
                <w:rFonts w:ascii="黑体" w:eastAsia="黑体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2.平台功能完备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1" w:hRule="atLeast"/>
          <w:jc w:val="center"/>
        </w:trPr>
        <w:tc>
          <w:tcPr>
            <w:tcW w:w="869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设计（研究）条件</w:t>
            </w:r>
            <w:r>
              <w:rPr>
                <w:rFonts w:hint="eastAsia" w:ascii="宋体"/>
                <w:color w:val="000000"/>
                <w:sz w:val="24"/>
              </w:rPr>
              <w:t>及预期目标</w:t>
            </w:r>
          </w:p>
        </w:tc>
        <w:tc>
          <w:tcPr>
            <w:tcW w:w="8203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设计条件：</w:t>
            </w:r>
            <w:r>
              <w:rPr>
                <w:rFonts w:hint="eastAsia" w:asciiTheme="minorEastAsia" w:hAnsiTheme="minorEastAsia" w:cstheme="minorEastAsia"/>
                <w:sz w:val="24"/>
              </w:rPr>
              <w:t>开发语言 java 工具：eclipse、tomcat、mysql。</w:t>
            </w:r>
          </w:p>
          <w:p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预期目标：</w:t>
            </w:r>
            <w:r>
              <w:rPr>
                <w:rFonts w:hint="eastAsia" w:asciiTheme="minorEastAsia" w:hAnsiTheme="minorEastAsia" w:cstheme="minorEastAsia"/>
                <w:sz w:val="24"/>
              </w:rPr>
              <w:t>实现平台功能</w:t>
            </w:r>
          </w:p>
          <w:p>
            <w:pPr>
              <w:rPr>
                <w:rFonts w:ascii="黑体" w:eastAsia="黑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869" w:type="dxa"/>
            <w:vMerge w:val="restart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进度安排</w:t>
            </w:r>
          </w:p>
        </w:tc>
        <w:tc>
          <w:tcPr>
            <w:tcW w:w="405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起 止 日 期</w:t>
            </w:r>
          </w:p>
        </w:tc>
        <w:tc>
          <w:tcPr>
            <w:tcW w:w="414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       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9" w:hRule="atLeast"/>
          <w:jc w:val="center"/>
        </w:trPr>
        <w:tc>
          <w:tcPr>
            <w:tcW w:w="869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405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</w:rPr>
              <w:t>2017年1月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lang w:val="en-US" w:eastAsia="zh-CN"/>
              </w:rPr>
              <w:t>03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</w:rPr>
              <w:t>日</w:t>
            </w:r>
            <w:r>
              <w:rPr>
                <w:rFonts w:hint="eastAsia" w:asciiTheme="minorEastAsia" w:hAnsiTheme="minorEastAsia" w:cstheme="minorEastAsia"/>
                <w:sz w:val="24"/>
              </w:rPr>
              <w:t>-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</w:rPr>
              <w:t>2017年1月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</w:rPr>
              <w:t xml:space="preserve">6日         </w:t>
            </w:r>
          </w:p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</w:rPr>
              <w:t>2017年1月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</w:rPr>
              <w:t xml:space="preserve">6日-2017年3月10日        2017年3月10日-2017年4月1日       </w:t>
            </w:r>
            <w:r>
              <w:rPr>
                <w:rFonts w:hint="eastAsia" w:asciiTheme="minorEastAsia" w:hAnsiTheme="minorEastAsia" w:cstheme="minorEastAsia"/>
                <w:sz w:val="24"/>
              </w:rPr>
              <w:t>2017年4月1日-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</w:rPr>
              <w:t xml:space="preserve">2017年4月20日 </w:t>
            </w:r>
            <w:r>
              <w:rPr>
                <w:rFonts w:hint="eastAsia" w:asciiTheme="minorEastAsia" w:hAnsiTheme="minorEastAsia" w:cstheme="minorEastAsia"/>
                <w:sz w:val="24"/>
              </w:rPr>
              <w:t xml:space="preserve">      2017年4月20日-2017年5月1日      2017年5月1日-2017年5月2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 w:val="24"/>
              </w:rPr>
              <w:t>日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       </w:t>
            </w:r>
          </w:p>
          <w:p>
            <w:pPr>
              <w:rPr>
                <w:rFonts w:ascii="黑体" w:eastAsia="黑体"/>
                <w:color w:val="000000"/>
              </w:rPr>
            </w:pPr>
          </w:p>
        </w:tc>
        <w:tc>
          <w:tcPr>
            <w:tcW w:w="414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整理资料，</w:t>
            </w:r>
            <w:r>
              <w:rPr>
                <w:rFonts w:hint="eastAsia" w:ascii="宋体" w:hAnsi="宋体"/>
                <w:color w:val="000000"/>
                <w:sz w:val="24"/>
              </w:rPr>
              <w:t>确定选题</w:t>
            </w:r>
          </w:p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完成系统需求分析，</w:t>
            </w:r>
            <w:r>
              <w:rPr>
                <w:rFonts w:hint="eastAsia" w:ascii="宋体" w:hAnsi="宋体"/>
                <w:color w:val="000000"/>
                <w:sz w:val="24"/>
              </w:rPr>
              <w:t>撰</w:t>
            </w:r>
            <w:r>
              <w:rPr>
                <w:rFonts w:hint="eastAsia" w:ascii="宋体" w:hAnsi="宋体" w:cs="宋体"/>
                <w:kern w:val="0"/>
                <w:sz w:val="24"/>
              </w:rPr>
              <w:t>写开题报告</w:t>
            </w:r>
          </w:p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完成系统概要设计及详细设计</w:t>
            </w:r>
          </w:p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编写程序，调试各功能模块</w:t>
            </w:r>
          </w:p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系统测试和优化</w:t>
            </w:r>
          </w:p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撰写修改毕业</w:t>
            </w:r>
            <w:r>
              <w:rPr>
                <w:rFonts w:hint="eastAsia" w:ascii="宋体" w:hAnsi="宋体" w:cs="宋体"/>
                <w:kern w:val="0"/>
                <w:sz w:val="24"/>
              </w:rPr>
              <w:t>设计说明书，准备答辩</w:t>
            </w:r>
          </w:p>
          <w:p>
            <w:pPr>
              <w:rPr>
                <w:rFonts w:ascii="黑体" w:eastAsia="黑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5" w:type="dxa"/>
          <w:cantSplit/>
          <w:trHeight w:val="9458" w:hRule="atLeast"/>
          <w:jc w:val="center"/>
        </w:trPr>
        <w:tc>
          <w:tcPr>
            <w:tcW w:w="869" w:type="dxa"/>
            <w:textDirection w:val="tbRlV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考  文  献</w:t>
            </w:r>
          </w:p>
        </w:tc>
        <w:tc>
          <w:tcPr>
            <w:tcW w:w="8138" w:type="dxa"/>
            <w:gridSpan w:val="8"/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[1] 陈强. 精通Java开发技术[M]. 北京：清华大学出版社，2014.</w:t>
            </w:r>
          </w:p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[2] 刘丹. 基于Java EE的网络销售系统的设计与实现[D]. 湖南大学, 2012.</w:t>
            </w:r>
          </w:p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[3] 岑红旗. 浅析网上购物在中国的现状[J]. 时代金融, 2007(5):84-85.</w:t>
            </w:r>
          </w:p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[4] 张岩, 邵忠国. 电商网站的创造性视觉设计分析[J]. 设计, 2016(7):140-</w:t>
            </w:r>
            <w:r>
              <w:rPr>
                <w:rFonts w:hint="eastAsia" w:eastAsia="宋体" w:cs="宋体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141.</w:t>
            </w:r>
          </w:p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[5] 赵永屹, 宿红毅, 胡韶辉. 基于AJAX与J2EE的新型Web应用的设计与实现[J]. 计算机工程与设计, 2007, 28(1):189-192.</w:t>
            </w:r>
          </w:p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[6] 廖福保,张文梅. 基于Java技术的多文件上传和存取的研究及实现[J]. 计算机工程与设计,2008,(21):5665-5667.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[7] 林信良. Java 学习笔记（第8版）[M]. 北京：清华大学出版社，2015.</w:t>
            </w:r>
          </w:p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[8] 郑艳玲. JAVA虚拟机相关技术研究与实践[D]. 西南交通大学, 2007.</w:t>
            </w:r>
          </w:p>
          <w:p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[9] 朱泾文. 基于Java的多层体系结构数据库应用的研究与开发[D]. 河海大学, 2001.</w:t>
            </w:r>
          </w:p>
          <w:p/>
          <w:p>
            <w:pPr>
              <w:ind w:firstLine="3600" w:firstLineChars="1500"/>
              <w:rPr>
                <w:rFonts w:hint="eastAsia"/>
                <w:sz w:val="24"/>
              </w:rPr>
            </w:pPr>
          </w:p>
          <w:p>
            <w:pPr>
              <w:ind w:firstLine="3600" w:firstLineChars="1500"/>
            </w:pPr>
            <w:r>
              <w:rPr>
                <w:rFonts w:hint="eastAsia"/>
                <w:sz w:val="24"/>
              </w:rPr>
              <w:t>指导教师（签名）：_____________</w:t>
            </w:r>
          </w:p>
          <w:p/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年  月  日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5" w:type="dxa"/>
          <w:cantSplit/>
          <w:trHeight w:val="2426" w:hRule="atLeast"/>
          <w:jc w:val="center"/>
        </w:trPr>
        <w:tc>
          <w:tcPr>
            <w:tcW w:w="869" w:type="dxa"/>
            <w:textDirection w:val="tbRlV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系（教研室）审核意见</w:t>
            </w:r>
          </w:p>
        </w:tc>
        <w:tc>
          <w:tcPr>
            <w:tcW w:w="8138" w:type="dxa"/>
            <w:gridSpan w:val="8"/>
          </w:tcPr>
          <w:p/>
          <w:p/>
          <w:p/>
          <w:p>
            <w:pPr>
              <w:jc w:val="both"/>
            </w:pPr>
          </w:p>
          <w:p>
            <w:pPr>
              <w:jc w:val="right"/>
            </w:pPr>
          </w:p>
          <w:p>
            <w:pPr>
              <w:ind w:right="420" w:firstLine="3960" w:firstLineChars="1650"/>
              <w:rPr>
                <w:sz w:val="24"/>
              </w:rPr>
            </w:pPr>
          </w:p>
          <w:p>
            <w:pPr>
              <w:ind w:right="420" w:firstLine="3960" w:firstLineChars="1650"/>
              <w:rPr>
                <w:sz w:val="24"/>
              </w:rPr>
            </w:pPr>
            <w:r>
              <w:rPr>
                <w:rFonts w:hint="eastAsia"/>
                <w:sz w:val="24"/>
              </w:rPr>
              <w:t>系主任（签名）：_____________</w:t>
            </w:r>
          </w:p>
          <w:p>
            <w:pPr>
              <w:wordWrap w:val="0"/>
              <w:ind w:right="480"/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年  月  日</w:t>
            </w:r>
          </w:p>
        </w:tc>
      </w:tr>
    </w:tbl>
    <w:p>
      <w:r>
        <w:rPr>
          <w:rFonts w:hint="eastAsia"/>
        </w:rPr>
        <w:t>说明：毕业论文任务书由指导教师根据课题的具体情况填写，经系部审核并由系主任签字后生效。此任务书在毕业论文开始前一周内填写并发给学生。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DA3A"/>
    <w:multiLevelType w:val="singleLevel"/>
    <w:tmpl w:val="58B2DA3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E7B071A"/>
    <w:rsid w:val="00125814"/>
    <w:rsid w:val="006C430E"/>
    <w:rsid w:val="006E21DA"/>
    <w:rsid w:val="006F0D0C"/>
    <w:rsid w:val="00B22BF0"/>
    <w:rsid w:val="00D157FE"/>
    <w:rsid w:val="00D51A95"/>
    <w:rsid w:val="00D96EEC"/>
    <w:rsid w:val="00E7299A"/>
    <w:rsid w:val="023518AC"/>
    <w:rsid w:val="166A4DBA"/>
    <w:rsid w:val="22D64E1E"/>
    <w:rsid w:val="2E7B071A"/>
    <w:rsid w:val="3FB51C88"/>
    <w:rsid w:val="41367E15"/>
    <w:rsid w:val="439B6C63"/>
    <w:rsid w:val="476371EC"/>
    <w:rsid w:val="4F3F578C"/>
    <w:rsid w:val="585D0672"/>
    <w:rsid w:val="5D421BEA"/>
    <w:rsid w:val="6244643D"/>
    <w:rsid w:val="6D9C1344"/>
    <w:rsid w:val="71EA0C13"/>
    <w:rsid w:val="75B64898"/>
    <w:rsid w:val="79167B76"/>
    <w:rsid w:val="7A9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3"/>
    <w:qFormat/>
    <w:uiPriority w:val="0"/>
    <w:rPr>
      <w:b/>
      <w:bCs/>
    </w:rPr>
  </w:style>
  <w:style w:type="paragraph" w:styleId="3">
    <w:name w:val="annotation text"/>
    <w:basedOn w:val="1"/>
    <w:link w:val="22"/>
    <w:qFormat/>
    <w:uiPriority w:val="0"/>
    <w:pPr>
      <w:jc w:val="left"/>
    </w:pPr>
  </w:style>
  <w:style w:type="paragraph" w:styleId="4">
    <w:name w:val="endnote text"/>
    <w:basedOn w:val="1"/>
    <w:qFormat/>
    <w:uiPriority w:val="0"/>
    <w:pPr>
      <w:snapToGrid w:val="0"/>
      <w:jc w:val="left"/>
    </w:pPr>
  </w:style>
  <w:style w:type="paragraph" w:styleId="5">
    <w:name w:val="Balloon Text"/>
    <w:basedOn w:val="1"/>
    <w:link w:val="24"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page number"/>
    <w:basedOn w:val="9"/>
    <w:qFormat/>
    <w:uiPriority w:val="0"/>
  </w:style>
  <w:style w:type="character" w:styleId="12">
    <w:name w:val="FollowedHyperlink"/>
    <w:basedOn w:val="9"/>
    <w:qFormat/>
    <w:uiPriority w:val="0"/>
    <w:rPr>
      <w:color w:val="3665C3"/>
      <w:u w:val="none"/>
    </w:rPr>
  </w:style>
  <w:style w:type="character" w:styleId="13">
    <w:name w:val="Emphasis"/>
    <w:basedOn w:val="9"/>
    <w:qFormat/>
    <w:uiPriority w:val="0"/>
  </w:style>
  <w:style w:type="character" w:styleId="14">
    <w:name w:val="HTML Definition"/>
    <w:basedOn w:val="9"/>
    <w:qFormat/>
    <w:uiPriority w:val="0"/>
  </w:style>
  <w:style w:type="character" w:styleId="15">
    <w:name w:val="HTML Variable"/>
    <w:basedOn w:val="9"/>
    <w:qFormat/>
    <w:uiPriority w:val="0"/>
  </w:style>
  <w:style w:type="character" w:styleId="16">
    <w:name w:val="Hyperlink"/>
    <w:basedOn w:val="9"/>
    <w:uiPriority w:val="0"/>
    <w:rPr>
      <w:color w:val="3665C3"/>
      <w:u w:val="none"/>
    </w:rPr>
  </w:style>
  <w:style w:type="character" w:styleId="17">
    <w:name w:val="HTML Code"/>
    <w:basedOn w:val="9"/>
    <w:qFormat/>
    <w:uiPriority w:val="0"/>
    <w:rPr>
      <w:rFonts w:ascii="Courier New" w:hAnsi="Courier New"/>
      <w:sz w:val="20"/>
    </w:rPr>
  </w:style>
  <w:style w:type="character" w:styleId="18">
    <w:name w:val="annotation reference"/>
    <w:basedOn w:val="9"/>
    <w:qFormat/>
    <w:uiPriority w:val="0"/>
    <w:rPr>
      <w:sz w:val="21"/>
      <w:szCs w:val="21"/>
    </w:rPr>
  </w:style>
  <w:style w:type="character" w:styleId="19">
    <w:name w:val="HTML Cite"/>
    <w:basedOn w:val="9"/>
    <w:qFormat/>
    <w:uiPriority w:val="0"/>
  </w:style>
  <w:style w:type="character" w:customStyle="1" w:styleId="21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22">
    <w:name w:val="批注文字 Char"/>
    <w:basedOn w:val="9"/>
    <w:link w:val="3"/>
    <w:qFormat/>
    <w:uiPriority w:val="0"/>
    <w:rPr>
      <w:kern w:val="2"/>
      <w:sz w:val="21"/>
      <w:szCs w:val="24"/>
    </w:rPr>
  </w:style>
  <w:style w:type="character" w:customStyle="1" w:styleId="23">
    <w:name w:val="批注主题 Char"/>
    <w:basedOn w:val="22"/>
    <w:link w:val="2"/>
    <w:qFormat/>
    <w:uiPriority w:val="0"/>
    <w:rPr>
      <w:b/>
      <w:bCs/>
      <w:kern w:val="2"/>
      <w:sz w:val="21"/>
      <w:szCs w:val="24"/>
    </w:rPr>
  </w:style>
  <w:style w:type="character" w:customStyle="1" w:styleId="24">
    <w:name w:val="批注框文本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25">
    <w:name w:val="ds-reads-from"/>
    <w:basedOn w:val="9"/>
    <w:qFormat/>
    <w:uiPriority w:val="0"/>
  </w:style>
  <w:style w:type="character" w:customStyle="1" w:styleId="26">
    <w:name w:val="ds-unread-count"/>
    <w:basedOn w:val="9"/>
    <w:qFormat/>
    <w:uiPriority w:val="0"/>
    <w:rPr>
      <w:b/>
      <w:color w:val="EE3322"/>
    </w:rPr>
  </w:style>
  <w:style w:type="character" w:customStyle="1" w:styleId="27">
    <w:name w:val="ds-reads-app-special"/>
    <w:basedOn w:val="9"/>
    <w:qFormat/>
    <w:uiPriority w:val="0"/>
    <w:rPr>
      <w:color w:val="FFFFFF"/>
      <w:shd w:val="clear" w:color="auto" w:fill="00A3C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751</Words>
  <Characters>597</Characters>
  <Lines>4</Lines>
  <Paragraphs>2</Paragraphs>
  <ScaleCrop>false</ScaleCrop>
  <LinksUpToDate>false</LinksUpToDate>
  <CharactersWithSpaces>1346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2017-03-01T13:26:00Z</dcterms:created>
  <dc:creator>YJHH</dc:creator>
  <cp:lastModifiedBy>YJHH</cp:lastModifiedBy>
  <dcterms:modified xsi:type="dcterms:W3CDTF">2017-06-05T12:07:43Z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