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96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57"/>
        <w:gridCol w:w="3299"/>
        <w:gridCol w:w="2040"/>
      </w:tblGrid>
      <w:tr w:rsidR="002D4EFC" w:rsidRPr="002D4EFC" w:rsidTr="005410E1">
        <w:tc>
          <w:tcPr>
            <w:tcW w:w="8196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shd w:val="clear" w:color="auto" w:fill="FEFEF2"/>
              <w:jc w:val="center"/>
              <w:outlineLvl w:val="0"/>
              <w:rPr>
                <w:rFonts w:ascii="Verdana" w:eastAsia="宋体" w:hAnsi="Verdana" w:cs="宋体"/>
                <w:b/>
                <w:bCs/>
                <w:color w:val="000000"/>
                <w:kern w:val="36"/>
                <w:sz w:val="18"/>
                <w:szCs w:val="18"/>
              </w:rPr>
            </w:pPr>
            <w:hyperlink r:id="rId6" w:history="1">
              <w:r w:rsidRPr="002D4EFC">
                <w:rPr>
                  <w:rFonts w:ascii="Verdana" w:eastAsia="宋体" w:hAnsi="Verdana" w:cs="宋体"/>
                  <w:b/>
                  <w:bCs/>
                  <w:color w:val="075DB3"/>
                  <w:kern w:val="36"/>
                  <w:sz w:val="18"/>
                  <w:szCs w:val="18"/>
                </w:rPr>
                <w:t>Hadoop</w:t>
              </w:r>
              <w:r w:rsidRPr="002D4EFC">
                <w:rPr>
                  <w:rFonts w:ascii="Verdana" w:eastAsia="宋体" w:hAnsi="Verdana" w:cs="宋体"/>
                  <w:b/>
                  <w:bCs/>
                  <w:color w:val="075DB3"/>
                  <w:kern w:val="36"/>
                  <w:sz w:val="18"/>
                  <w:szCs w:val="18"/>
                </w:rPr>
                <w:t>配置文件</w:t>
              </w:r>
              <w:r w:rsidRPr="002D4EFC">
                <w:rPr>
                  <w:rFonts w:ascii="Verdana" w:eastAsia="宋体" w:hAnsi="Verdana" w:cs="宋体"/>
                  <w:b/>
                  <w:bCs/>
                  <w:color w:val="075DB3"/>
                  <w:kern w:val="36"/>
                  <w:sz w:val="18"/>
                  <w:szCs w:val="18"/>
                </w:rPr>
                <w:t>-hdfs-site.xml</w:t>
              </w:r>
            </w:hyperlink>
          </w:p>
        </w:tc>
      </w:tr>
      <w:tr w:rsidR="002D4EFC" w:rsidRPr="002D4EFC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center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center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value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center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Description 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dfs.default.chunk.view.size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32768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namenode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访问页面中针对每个文件的内容显示大小，通常无需设置。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dfs.datanode.du.reserved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1073741824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每块磁盘所保留的空间大小，需要设置一些，主要是给非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文件使用，默认是不保留，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字节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dfs.name.dir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/opt/data1/hdfs/name,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/opt/data2/hdfs/name,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/nfs/data/hdfs/name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所使用的元数据保存，一般建议在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上保留一份，作为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1.0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方案使用，也可以在一台服务器的多块硬盘上使用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dfs.web.ugi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nobody,nobody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NN,JT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等所使用的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web 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页面服务器所使用的用户和组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dfs.permissions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权限是否打开，我一般设置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，通过开发工具培训别人界面操作避免误操作，设置为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有时候会遇到数据因为权限访问不了。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dfs.permissions.supergroup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supergroup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设置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超级权限的组，默认是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supergroup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，启动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所使用的用户通常是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superuser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/opt/data1/hdfs/data,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/opt/data2/hdfs/data,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/opt/data3/hdfs/data,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...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真正的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datanode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数据保存路径，可以写多块硬盘，逗号分隔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dfs.datanode.data.dir.perm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755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datanode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所使用的本地文件夹的路径权限，默认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755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dfs.replication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数据块的复制份数，默认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，理论上份数越多跑数速度越快，但是需要的存储空间也更多。有钱人可以调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5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dfs.replication.max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512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有时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临时故障恢复后会导致数据超过默认备份数。复制份数的最多数，通常没什么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用，不用写配置文件里。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dfs.replication.min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最小份数，作用同上。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dfs.block.size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134217728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每个文件块的大小，我们用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128M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，默认是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64M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。这个计算需要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128*1024^2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，我碰上过有人直接写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128000000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，十分浪漫。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dfs.df.interval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60000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磁盘用量统计自动刷新时间，单位是毫秒。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dfs.client.block.write.retries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数据块写入的最多重试次数，在此次数之前不会捕获失败。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dfs.heartbeat.interval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的心跳检测时间间隔。秒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dfs.namenode.handler.count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启动后展开的线程数。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dfs.balance.bandwidthPerSec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1048576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做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balance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时所使用的每秒最大带宽，使用字节作为单位，而不是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bit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dfs.hosts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/opt/hadoop/conf/hosts.allow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一个主机名列表文件，这里的主机是允许连接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的，必须写绝对路径，文件内容为空则认为全都可以。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dfs.hosts.exclude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/opt/hadoop/conf/hosts.deny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基本原理同上，只不过这里放的是禁止访问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的主机名称列表。这在从集群中摘除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会比较有用。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dfs.max.objects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最大并发对象数，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中的文件，目录块都会被认为是一个对象。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表示不限制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dfs.replication.interval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计算复制块的内部间隔时间，通常不需写入配置文件。默认就好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dfs.support.append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新的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支持了文件的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APPEND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操作，这个就是控制是否允许文件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APPEND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的，但是默认是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，理由是追加还有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bug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dfs.datanode.failed.volumes.tolerated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能够导致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挂掉的坏硬盘最大数，默认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就是只要有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个硬盘坏了，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就会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shutdown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。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dfs.secondary.http.address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0.0.0.0:50090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页面监听地址和端口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0.0.0.0:50010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的服务监听端口，端口为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的话会随机监听端口，通过心跳通知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dfs.datanode.http.address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0.0.0.0:50075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页面监听地址和端口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dfs.datanode.ipc.address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0.0.0.0:50020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IPC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监听端口，写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的话监听在随机端口通过心跳传输给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dfs.datanode.handler.count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启动的服务线程数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dfs.http.address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0.0.0.0:50070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页面监听地址和端口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dfs.https.enable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是否监听在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协议，默认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dfs.datanode.https.address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0.0.0.0:50475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页面监听地址和端口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dfs.https.address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0.0.0.0:50470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HTTPS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页面监听地址和端口</w:t>
            </w:r>
          </w:p>
        </w:tc>
      </w:tr>
      <w:tr w:rsidR="002D4EFC" w:rsidRPr="002D4EFC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dfs.datanode.max.xcievers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2048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D4EFC" w:rsidRPr="002D4EFC" w:rsidRDefault="002D4EFC" w:rsidP="002D4EFC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相当于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linux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下的打开文件最大数量，文档中无此参数，当出现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DataXceiver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报错的时候，需要调大。默认</w:t>
            </w:r>
            <w:r w:rsidRPr="002D4EFC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256</w:t>
            </w:r>
          </w:p>
        </w:tc>
      </w:tr>
      <w:tr w:rsidR="00713556" w:rsidRPr="00713556" w:rsidTr="00BF0D53">
        <w:tc>
          <w:tcPr>
            <w:tcW w:w="8196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shd w:val="clear" w:color="auto" w:fill="FEFEF2"/>
              <w:jc w:val="center"/>
              <w:outlineLvl w:val="0"/>
              <w:rPr>
                <w:rFonts w:ascii="Verdana" w:eastAsia="宋体" w:hAnsi="Verdana" w:cs="宋体"/>
                <w:b/>
                <w:bCs/>
                <w:color w:val="000000"/>
                <w:kern w:val="36"/>
                <w:sz w:val="18"/>
                <w:szCs w:val="18"/>
              </w:rPr>
            </w:pPr>
            <w:hyperlink r:id="rId7" w:history="1">
              <w:r w:rsidRPr="00713556">
                <w:rPr>
                  <w:rFonts w:ascii="Verdana" w:eastAsia="宋体" w:hAnsi="Verdana" w:cs="宋体"/>
                  <w:b/>
                  <w:bCs/>
                  <w:color w:val="000000"/>
                  <w:kern w:val="36"/>
                  <w:sz w:val="18"/>
                  <w:szCs w:val="18"/>
                </w:rPr>
                <w:t>Hadoop</w:t>
              </w:r>
              <w:r w:rsidRPr="00713556">
                <w:rPr>
                  <w:rFonts w:ascii="Verdana" w:eastAsia="宋体" w:hAnsi="Verdana" w:cs="宋体"/>
                  <w:b/>
                  <w:bCs/>
                  <w:color w:val="000000"/>
                  <w:kern w:val="36"/>
                  <w:sz w:val="18"/>
                  <w:szCs w:val="18"/>
                </w:rPr>
                <w:t>配置文件</w:t>
              </w:r>
              <w:r w:rsidRPr="00713556">
                <w:rPr>
                  <w:rFonts w:ascii="Verdana" w:eastAsia="宋体" w:hAnsi="Verdana" w:cs="宋体"/>
                  <w:b/>
                  <w:bCs/>
                  <w:color w:val="000000"/>
                  <w:kern w:val="36"/>
                  <w:sz w:val="18"/>
                  <w:szCs w:val="18"/>
                </w:rPr>
                <w:t>-core-site.xml</w:t>
              </w:r>
            </w:hyperlink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value 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Description 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fs.default.name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hdfs://hadoopmaster:9000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定义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HadoopMaster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URI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和端口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fs.checkpoint.dir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/opt/data/hadoop1/hdfs/namesecondary1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定义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name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备份的路径，官方文档说是读取这个，写入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dfs.name.dir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fs.checkpoint.period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1800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定义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name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备份的备份间隔时间，秒为单位，只对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snn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生效，默认一小时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fs.checkpoint.size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33554432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以日志大小间隔做备份间隔，只对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snn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生效，默认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64M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io.compression.codecs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org.apache.hadoop.io.compress.DefaultCodec,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com.hadoop.compression.lzo.LzoCodec,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com.hadoop.compression.lzo.LzopCodec,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org.apache.hadoop.io.compress.GzipCodec,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org.apache.hadoop.io.compress.BZip2Codec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Hadoop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所使用的编解码器，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gzip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bzip2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为自带，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lzo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需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安装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hadoopgpl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kevinweil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，逗号分隔，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snappy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也需要单独安装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 io.compression.codec.lzo.class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com.hadoop.compression.lzo.LzoCodec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LZO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所使用的压缩编码器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topology.script.file.name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/hadoop/bin/RackAware.py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机架感知脚本位置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topology.script.number.args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机架感知脚本管理的主机数，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地址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fs.trash.interval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10800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HDFS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垃圾箱设置，可以恢复误删除，分钟数，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为禁用，添加该项无需重启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hadoop.http.filter.initializers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org.apache.hadoop.security.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AuthenticationFilterInitializer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需要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jobtracker,tasktracker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namenode,datanode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等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访问端口用户验证使用，需配置所有节点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simple | kerberos | #AUTHENTICATION_HANDLER_CLASSNAME#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验证方式，默认为简单，也可自己定义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class,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需配置所有节点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token.validity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36000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验证令牌的有效时间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需配置所有节点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signature.secret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默认可不写参数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默认不写在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启动时自动生成私密签名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,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需配置所有节点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hadoop.http.authentication.cookie.domain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domian.tld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验证所使用的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cookie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的域名，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地址访问则该项无效，必须给所有节点都配置域名才可以。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 simple.anonymous.allowed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简单验证专用，默认允许匿名访问，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kerberos.principal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HTTP/localhost@$LOCALHOST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Kerberos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验证专用，参加认证的实体机必须使用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作为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K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Name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hadoop.http.authentication.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kerberos.keytab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排版调整，实际配置不要回车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/home/xianglei/hadoop.keytab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Kerberos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验证专用，密钥文件存放位置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hadoop.security.authorization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true|false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服务层级验证安全验证，需配合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hadoop-policy.xml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使用，配置好以后用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dfsadmin,mradmin -refreshServiceAcl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刷新生效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 io.file.buffer.size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131072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用作序列化文件处理时读写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buffer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的大小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hadoop.security.authentication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simple | kerberos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本身的权限验证，非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访问，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simple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kerberos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hadoop.logfile.size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1000000000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设置日志文件大小，超过则滚动新日志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hadoop.logfile.count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20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最大日志数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io.bytes.per.checksum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1024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每校验码所校验的字节数，不要大于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io.file.buffer.size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io.skip.checksum.errors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处理序列化文件时跳过校验码错误，不抛异常。默认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io.serializations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org.apache.hadoop.io.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serializer.WritableSerialization</w:t>
            </w:r>
          </w:p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(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排版需要。实际配置不要回车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)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序列化的编解码器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io.seqfile.compress.blocksize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1024000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块压缩的序列化文件的最小块大小，字节</w:t>
            </w:r>
          </w:p>
        </w:tc>
      </w:tr>
      <w:tr w:rsidR="00713556" w:rsidRPr="00713556" w:rsidTr="00713556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webinterface.private.actions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713556" w:rsidRPr="00713556" w:rsidRDefault="00713556" w:rsidP="00713556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设为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，则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JT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和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NN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网页会出现杀任务删文件等操作连接，默认是</w:t>
            </w:r>
            <w:r w:rsidRPr="00713556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</w:p>
        </w:tc>
      </w:tr>
      <w:tr w:rsidR="009E2381" w:rsidRPr="009E2381" w:rsidTr="008123E2">
        <w:tc>
          <w:tcPr>
            <w:tcW w:w="8196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shd w:val="clear" w:color="auto" w:fill="FEFEF2"/>
              <w:jc w:val="center"/>
              <w:outlineLvl w:val="0"/>
              <w:rPr>
                <w:rFonts w:ascii="Verdana" w:eastAsia="宋体" w:hAnsi="Verdana" w:cs="宋体"/>
                <w:b/>
                <w:bCs/>
                <w:color w:val="000000"/>
                <w:kern w:val="36"/>
                <w:sz w:val="18"/>
                <w:szCs w:val="18"/>
              </w:rPr>
            </w:pPr>
            <w:hyperlink r:id="rId8" w:history="1">
              <w:r w:rsidRPr="009E2381">
                <w:rPr>
                  <w:rFonts w:eastAsia="宋体" w:cs="宋体"/>
                  <w:b/>
                  <w:bCs/>
                  <w:color w:val="000000"/>
                  <w:kern w:val="36"/>
                  <w:sz w:val="18"/>
                  <w:szCs w:val="18"/>
                </w:rPr>
                <w:t>Hadoop</w:t>
              </w:r>
              <w:r w:rsidRPr="009E2381">
                <w:rPr>
                  <w:rFonts w:eastAsia="宋体" w:cs="宋体"/>
                  <w:b/>
                  <w:bCs/>
                  <w:color w:val="000000"/>
                  <w:kern w:val="36"/>
                  <w:sz w:val="18"/>
                  <w:szCs w:val="18"/>
                </w:rPr>
                <w:t>配置文件</w:t>
              </w:r>
              <w:r w:rsidRPr="009E2381">
                <w:rPr>
                  <w:rFonts w:eastAsia="宋体" w:cs="宋体"/>
                  <w:b/>
                  <w:bCs/>
                  <w:color w:val="000000"/>
                  <w:kern w:val="36"/>
                  <w:sz w:val="18"/>
                  <w:szCs w:val="18"/>
                </w:rPr>
                <w:t>-mapred-site.xml</w:t>
              </w:r>
            </w:hyperlink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value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Description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hadoop.job.history.location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历史文件保存路径，无可配置参数，也不用写在配置文件里，默认在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logs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history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文件夹下。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hadoop.job.history.user.location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 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用户历史文件存放位置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io.sort.factor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30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这里处理流合并时的文件排序数，我理解为排序时打开的文件数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io.sort.mb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排序所使用的内存数量，单位兆，默认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，我记得是不能超过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mapred.child.java.opt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设置，否则会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OOM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mapred.job.tracker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hadoopmaster:9001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连接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jobtrack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服务器的配置项，默认不写是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local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reduce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mapred.job.tracker.http.address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0.0.0.0:50030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jobtracker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tracker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页面服务监听地址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mapred.job.tracker.handler.count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15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jobtracker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服务的线程数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mapred.task.tracker.report.address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127.0.0.1:0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tasktracker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监听的服务器，无需配置，且官方不建议自行修改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mapred.local.dir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/data1/hdfs/mapred/local,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/data2/hdfs/mapred/local,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...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做本地计算所使用的文件夹，可以配置多块硬盘，逗号分隔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mapred.system.dir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/data1/hdfs/mapred/system,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/data2/hdfs/mapred/system,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...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存放控制文件所使用的文件夹，可配置多块硬盘，逗号分隔。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mapred.temp.dir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/data1/hdfs/mapred/temp,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/data2/hdfs/mapred/temp,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...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共享的临时文件夹路径，解释同上。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mapred.local.dir.minspacestart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1073741824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本地运算文件夹剩余空间低于该值则不在本地做计算。字节配置，默认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mapred.local.dir.minspacekill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1073741824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本地计算文件夹剩余空间低于该值则不再申请新的任务，字节数，默认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mapred.tasktracker.expiry.interval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60000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在这个时间内没有发送心跳，则认为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已经挂了。单位毫秒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mapred.map.tasks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2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默认每个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所使用的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数，意思是假设设置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dfs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块大小为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64M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，需要排序一个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60M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的文件，也会开启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2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个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线程，当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jobtracker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设置为本地是不起作用。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mapred.reduce.tasks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解释同上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mapred.jobtracker.restart.recover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重启时开启任务恢复，默认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mapred.jobtracker.taskScheduler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org.apache.hadoop.mapred.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CapacityTaskScheduler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org.apache.hadoop.mapred.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JobQueueTaskScheduler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org.apache.hadoop.mapred.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FairScheduler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重要的东西，开启任务管理器，不设置的话，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hadoop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默认是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FIFO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调度器，其他可以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使用公平和计算能力调度器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mapred.reduce.parallel.copies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reduce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在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shuffle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阶段使用的并行复制数，默认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5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mapred.child.java.opts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-Xmx2048m</w:t>
            </w:r>
          </w:p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-Djava.library.path=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/opt/hadoopgpl/native/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Linux-amd64-64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每个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子进程所使用的虚拟机内存大小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tasktracker.http.threads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50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用来跟踪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task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任务的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 server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的线程数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mapred.task.tracker.http.address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0.0.0.0:50060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默认监听的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httpIP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和端口，默认可以不写。端口写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0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则随机使用。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mapred.output.compress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任务结果采用压缩输出，默认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，建议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mapred.output.compression.codec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org.apache.hadoop.io.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compress.DefaultCodec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输出结果所使用的编解码器，也可以用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gz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bzip2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lzo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或者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snappy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等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mapred.compress.map.output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 | false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输出结果在进行网络交换前是否以压缩格式输出，默认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false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，建议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true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，可以减小带宽占用，代价是会慢一些。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mapred.map.output.compression.codec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com.hadoop.compression.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lzo.LzoCodec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阶段压缩输出所使用的编解码器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map.sort.class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org.apache.hadoop.util.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QuickSort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输出排序所使用的算法，默认快排。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mapred.hosts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conf/mhost.allow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允许连接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服务器列表，空值全部允许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mapred.hosts.exclude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conf/mhost.deny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禁止连接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JT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的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TT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列表，节点摘除是很有作用。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mapred.queue.names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ETL,rush,default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配合调度器使用的队列名列表，逗号分隔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mapred.tasktracker.map.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  <w:t>tasks.maximum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12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每服务器允许启动的最大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槽位数。</w:t>
            </w:r>
          </w:p>
        </w:tc>
      </w:tr>
      <w:tr w:rsidR="009E2381" w:rsidRPr="009E2381" w:rsidTr="009E2381">
        <w:tc>
          <w:tcPr>
            <w:tcW w:w="28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mapred.tasktracker.reduce.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br/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tasks.maximum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6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9E2381" w:rsidRPr="009E2381" w:rsidRDefault="009E2381" w:rsidP="009E2381">
            <w:pPr>
              <w:widowControl/>
              <w:jc w:val="left"/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</w:pP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每服务器允许启动的最大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lastRenderedPageBreak/>
              <w:t>reduce</w:t>
            </w:r>
            <w:r w:rsidRPr="009E2381">
              <w:rPr>
                <w:rFonts w:ascii="Arial" w:eastAsia="宋体" w:hAnsi="Arial" w:cs="Arial"/>
                <w:color w:val="2C2C2C"/>
                <w:kern w:val="0"/>
                <w:sz w:val="14"/>
                <w:szCs w:val="14"/>
              </w:rPr>
              <w:t>槽位数</w:t>
            </w:r>
          </w:p>
        </w:tc>
      </w:tr>
    </w:tbl>
    <w:p w:rsidR="00C66935" w:rsidRPr="009E2381" w:rsidRDefault="00C66935"/>
    <w:sectPr w:rsidR="00C66935" w:rsidRPr="009E2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935" w:rsidRDefault="00C66935" w:rsidP="002D4EFC">
      <w:r>
        <w:separator/>
      </w:r>
    </w:p>
  </w:endnote>
  <w:endnote w:type="continuationSeparator" w:id="1">
    <w:p w:rsidR="00C66935" w:rsidRDefault="00C66935" w:rsidP="002D4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935" w:rsidRDefault="00C66935" w:rsidP="002D4EFC">
      <w:r>
        <w:separator/>
      </w:r>
    </w:p>
  </w:footnote>
  <w:footnote w:type="continuationSeparator" w:id="1">
    <w:p w:rsidR="00C66935" w:rsidRDefault="00C66935" w:rsidP="002D4E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EFC"/>
    <w:rsid w:val="002D4EFC"/>
    <w:rsid w:val="00713556"/>
    <w:rsid w:val="00992C11"/>
    <w:rsid w:val="009E2381"/>
    <w:rsid w:val="00C6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4E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E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E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EF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D4EF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13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afebabe/p/34298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afebabe/p/34298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febabe/p/342988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y_jia0@hotmail.com</dc:creator>
  <cp:keywords/>
  <dc:description/>
  <cp:lastModifiedBy>y_jia0@hotmail.com</cp:lastModifiedBy>
  <cp:revision>4</cp:revision>
  <dcterms:created xsi:type="dcterms:W3CDTF">2016-11-30T03:03:00Z</dcterms:created>
  <dcterms:modified xsi:type="dcterms:W3CDTF">2016-11-30T03:17:00Z</dcterms:modified>
</cp:coreProperties>
</file>