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F6E9" w14:textId="77777777" w:rsidR="0075774B" w:rsidRDefault="0075774B" w:rsidP="0075774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Relationship Between Fuel Consumption and Independent Variables</w:t>
      </w:r>
    </w:p>
    <w:p w14:paraId="282FBD65" w14:textId="77777777" w:rsidR="00390E4D" w:rsidRPr="00390E4D" w:rsidRDefault="00390E4D" w:rsidP="00390E4D">
      <w:pPr>
        <w:rPr>
          <w:b/>
          <w:bCs/>
          <w:sz w:val="24"/>
          <w:szCs w:val="24"/>
          <w:u w:val="single"/>
          <w:lang w:val="en-SG"/>
        </w:rPr>
      </w:pPr>
    </w:p>
    <w:p w14:paraId="7DB6B94F" w14:textId="77777777" w:rsidR="00390E4D" w:rsidRPr="00996E92" w:rsidRDefault="00390E4D" w:rsidP="00390E4D">
      <w:pPr>
        <w:rPr>
          <w:b/>
          <w:bCs/>
          <w:sz w:val="28"/>
          <w:szCs w:val="28"/>
          <w:lang w:val="en-SG"/>
        </w:rPr>
      </w:pPr>
      <w:r w:rsidRPr="00996E92">
        <w:rPr>
          <w:b/>
          <w:bCs/>
          <w:sz w:val="28"/>
          <w:szCs w:val="28"/>
          <w:lang w:val="en-SG"/>
        </w:rPr>
        <w:t>Methods and Data Used</w:t>
      </w:r>
    </w:p>
    <w:p w14:paraId="0DB29E8F" w14:textId="77777777" w:rsidR="00390E4D" w:rsidRPr="00390E4D" w:rsidRDefault="00390E4D" w:rsidP="00390E4D">
      <w:pPr>
        <w:numPr>
          <w:ilvl w:val="0"/>
          <w:numId w:val="7"/>
        </w:numPr>
        <w:rPr>
          <w:b/>
          <w:bCs/>
          <w:lang w:val="en-SG"/>
        </w:rPr>
      </w:pPr>
      <w:r w:rsidRPr="00390E4D">
        <w:rPr>
          <w:b/>
          <w:bCs/>
          <w:lang w:val="en-SG"/>
        </w:rPr>
        <w:t>Variables Used:</w:t>
      </w:r>
    </w:p>
    <w:p w14:paraId="18798C99" w14:textId="77777777" w:rsidR="00390E4D" w:rsidRPr="00390E4D" w:rsidRDefault="00390E4D" w:rsidP="00390E4D">
      <w:pPr>
        <w:numPr>
          <w:ilvl w:val="1"/>
          <w:numId w:val="7"/>
        </w:numPr>
        <w:rPr>
          <w:lang w:val="en-SG"/>
        </w:rPr>
      </w:pPr>
      <w:r w:rsidRPr="00390E4D">
        <w:rPr>
          <w:lang w:val="en-SG"/>
        </w:rPr>
        <w:t>Dependent Variable: Fuel consumption (Fuel consumed per 100km)</w:t>
      </w:r>
    </w:p>
    <w:p w14:paraId="0A1394DA" w14:textId="77777777" w:rsidR="00390E4D" w:rsidRPr="00390E4D" w:rsidRDefault="00390E4D" w:rsidP="00390E4D">
      <w:pPr>
        <w:numPr>
          <w:ilvl w:val="1"/>
          <w:numId w:val="7"/>
        </w:numPr>
        <w:rPr>
          <w:lang w:val="en-SG"/>
        </w:rPr>
      </w:pPr>
      <w:r w:rsidRPr="00390E4D">
        <w:rPr>
          <w:lang w:val="en-SG"/>
        </w:rPr>
        <w:t>Independent Variables:</w:t>
      </w:r>
    </w:p>
    <w:p w14:paraId="2C422110" w14:textId="77777777" w:rsidR="00390E4D" w:rsidRPr="00390E4D" w:rsidRDefault="00390E4D" w:rsidP="00390E4D">
      <w:pPr>
        <w:numPr>
          <w:ilvl w:val="1"/>
          <w:numId w:val="7"/>
        </w:numPr>
        <w:rPr>
          <w:b/>
          <w:bCs/>
          <w:lang w:val="en-SG"/>
        </w:rPr>
      </w:pPr>
      <w:proofErr w:type="spellStart"/>
      <w:r w:rsidRPr="00390E4D">
        <w:rPr>
          <w:b/>
          <w:bCs/>
          <w:lang w:val="en-SG"/>
        </w:rPr>
        <w:t>Total_Idling</w:t>
      </w:r>
      <w:proofErr w:type="spellEnd"/>
      <w:r w:rsidRPr="00390E4D">
        <w:rPr>
          <w:b/>
          <w:bCs/>
          <w:lang w:val="en-SG"/>
        </w:rPr>
        <w:t xml:space="preserve">: </w:t>
      </w:r>
      <w:r w:rsidRPr="00390E4D">
        <w:rPr>
          <w:lang w:val="en-SG"/>
        </w:rPr>
        <w:t xml:space="preserve">Total idling time, recorded when ignition was </w:t>
      </w:r>
      <w:proofErr w:type="gramStart"/>
      <w:r w:rsidRPr="00390E4D">
        <w:rPr>
          <w:lang w:val="en-SG"/>
        </w:rPr>
        <w:t>on</w:t>
      </w:r>
      <w:proofErr w:type="gramEnd"/>
      <w:r w:rsidRPr="00390E4D">
        <w:rPr>
          <w:lang w:val="en-SG"/>
        </w:rPr>
        <w:t xml:space="preserve"> but no speed was detected until ignition turned off.</w:t>
      </w:r>
    </w:p>
    <w:p w14:paraId="7FFB24EF" w14:textId="77777777" w:rsidR="00390E4D" w:rsidRPr="00390E4D" w:rsidRDefault="00390E4D" w:rsidP="00390E4D">
      <w:pPr>
        <w:numPr>
          <w:ilvl w:val="1"/>
          <w:numId w:val="7"/>
        </w:numPr>
        <w:rPr>
          <w:lang w:val="en-SG"/>
        </w:rPr>
      </w:pPr>
      <w:r w:rsidRPr="00390E4D">
        <w:rPr>
          <w:b/>
          <w:bCs/>
          <w:lang w:val="en-SG"/>
        </w:rPr>
        <w:t xml:space="preserve">Total duration: </w:t>
      </w:r>
      <w:r w:rsidRPr="00390E4D">
        <w:rPr>
          <w:lang w:val="en-SG"/>
        </w:rPr>
        <w:t>Total time of truck operation per month, summing trips with speed &gt; 0. Reflects time spent on the road, influenced by factors like traffic and weather.</w:t>
      </w:r>
    </w:p>
    <w:p w14:paraId="60C4DD45" w14:textId="3B8F7F5B" w:rsidR="00390E4D" w:rsidRPr="00390E4D" w:rsidRDefault="00390E4D" w:rsidP="00390E4D">
      <w:pPr>
        <w:numPr>
          <w:ilvl w:val="1"/>
          <w:numId w:val="7"/>
        </w:numPr>
        <w:rPr>
          <w:b/>
          <w:bCs/>
          <w:lang w:val="en-SG"/>
        </w:rPr>
      </w:pPr>
      <w:r w:rsidRPr="00390E4D">
        <w:rPr>
          <w:b/>
          <w:bCs/>
          <w:lang w:val="en-SG"/>
        </w:rPr>
        <w:t xml:space="preserve">Offences/100km: </w:t>
      </w:r>
      <w:r w:rsidRPr="00390E4D">
        <w:rPr>
          <w:lang w:val="en-SG"/>
        </w:rPr>
        <w:t xml:space="preserve">Total sum of </w:t>
      </w:r>
      <w:r>
        <w:rPr>
          <w:lang w:val="en-SG"/>
        </w:rPr>
        <w:t>app</w:t>
      </w:r>
      <w:r w:rsidRPr="00390E4D">
        <w:rPr>
          <w:lang w:val="en-SG"/>
        </w:rPr>
        <w:t>-defined offenses (speeding, braking, cornering, acceleration) per 100km.</w:t>
      </w:r>
    </w:p>
    <w:p w14:paraId="7B698CA2" w14:textId="77777777" w:rsidR="00390E4D" w:rsidRPr="00390E4D" w:rsidRDefault="00390E4D" w:rsidP="00390E4D">
      <w:pPr>
        <w:numPr>
          <w:ilvl w:val="1"/>
          <w:numId w:val="7"/>
        </w:numPr>
        <w:rPr>
          <w:lang w:val="en-SG"/>
        </w:rPr>
      </w:pPr>
      <w:r w:rsidRPr="00390E4D">
        <w:rPr>
          <w:b/>
          <w:bCs/>
          <w:lang w:val="en-SG"/>
        </w:rPr>
        <w:t xml:space="preserve">Car: </w:t>
      </w:r>
      <w:r w:rsidRPr="00390E4D">
        <w:rPr>
          <w:lang w:val="en-SG"/>
        </w:rPr>
        <w:t>Categorical variable indicating different vehicle types (A, B, C, etc.).</w:t>
      </w:r>
    </w:p>
    <w:p w14:paraId="311D8F1E" w14:textId="77777777" w:rsidR="00390E4D" w:rsidRPr="00390E4D" w:rsidRDefault="00390E4D" w:rsidP="00390E4D">
      <w:pPr>
        <w:numPr>
          <w:ilvl w:val="0"/>
          <w:numId w:val="7"/>
        </w:numPr>
        <w:rPr>
          <w:lang w:val="en-SG"/>
        </w:rPr>
      </w:pPr>
      <w:r w:rsidRPr="00390E4D">
        <w:rPr>
          <w:b/>
          <w:bCs/>
          <w:lang w:val="en-SG"/>
        </w:rPr>
        <w:t>Distribution of Fuel Consumption</w:t>
      </w:r>
      <w:r w:rsidRPr="00390E4D">
        <w:rPr>
          <w:lang w:val="en-SG"/>
        </w:rPr>
        <w:t>: In Annex A, by comparing three distributions - normal, lognormal, and exponential - it's evident that the normal distribution is the best choice for model fitting. It has the lowest AIC of 273.6277 compared to 278.2701 and 335.8233 from lognormal and exponential distributions, respectively.</w:t>
      </w:r>
    </w:p>
    <w:p w14:paraId="74AEB81A" w14:textId="77777777" w:rsidR="00390E4D" w:rsidRDefault="00390E4D" w:rsidP="00390E4D">
      <w:pPr>
        <w:numPr>
          <w:ilvl w:val="0"/>
          <w:numId w:val="7"/>
        </w:numPr>
        <w:rPr>
          <w:lang w:val="en-SG"/>
        </w:rPr>
      </w:pPr>
      <w:r w:rsidRPr="00390E4D">
        <w:rPr>
          <w:b/>
          <w:bCs/>
          <w:lang w:val="en-SG"/>
        </w:rPr>
        <w:t>Correlation Testing</w:t>
      </w:r>
      <w:r w:rsidRPr="00390E4D">
        <w:rPr>
          <w:lang w:val="en-SG"/>
        </w:rPr>
        <w:t xml:space="preserve">: </w:t>
      </w:r>
    </w:p>
    <w:p w14:paraId="566FADEA" w14:textId="156FC93F" w:rsidR="00390E4D" w:rsidRDefault="00390E4D" w:rsidP="00390E4D">
      <w:pPr>
        <w:ind w:left="720"/>
        <w:rPr>
          <w:lang w:val="en-SG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C882430" wp14:editId="0DE14F62">
            <wp:extent cx="4481513" cy="3655187"/>
            <wp:effectExtent l="0" t="0" r="0" b="0"/>
            <wp:docPr id="7" name="image9.png" descr="A diagram of a graph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A diagram of a graph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655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83748" w14:textId="6DD9C537" w:rsidR="00390E4D" w:rsidRPr="00390E4D" w:rsidRDefault="00390E4D" w:rsidP="00390E4D">
      <w:pPr>
        <w:ind w:left="720"/>
        <w:rPr>
          <w:lang w:val="en-SG"/>
        </w:rPr>
      </w:pPr>
      <w:r w:rsidRPr="00390E4D">
        <w:rPr>
          <w:lang w:val="en-SG"/>
        </w:rPr>
        <w:t xml:space="preserve">To address multicollinearity, tests were conducted to identify and remove correlated independent variables. Two variables showed significant correlation, with coefficients larger than 0.5: total distance and total duration, total offences per 100km and car. Further analysis indicated that car and total offences' multicollinearity was not a critical issue due to high R-squared and significant effects. Total distance was </w:t>
      </w:r>
      <w:r w:rsidRPr="00390E4D">
        <w:rPr>
          <w:lang w:val="en-SG"/>
        </w:rPr>
        <w:lastRenderedPageBreak/>
        <w:t>excluded from the model to prevent correlation with total duration, already accounted for in total fuel consumption per 100km.</w:t>
      </w:r>
    </w:p>
    <w:p w14:paraId="143DA6A4" w14:textId="59FFE9CC" w:rsidR="00390E4D" w:rsidRPr="00390E4D" w:rsidRDefault="00390E4D" w:rsidP="00390E4D">
      <w:pPr>
        <w:numPr>
          <w:ilvl w:val="0"/>
          <w:numId w:val="7"/>
        </w:numPr>
        <w:rPr>
          <w:lang w:val="en-SG"/>
        </w:rPr>
      </w:pPr>
      <w:r w:rsidRPr="00390E4D">
        <w:rPr>
          <w:b/>
          <w:bCs/>
          <w:lang w:val="en-SG"/>
        </w:rPr>
        <w:t>Regression Modelling</w:t>
      </w:r>
      <w:r w:rsidRPr="00390E4D">
        <w:rPr>
          <w:lang w:val="en-SG"/>
        </w:rPr>
        <w:t>: Multiple regression was used to identify statistically significant variables at a 0.01 confidence level. Significant effects were identified when rejecting the null hypothesis for independent variables with a 5% maximum possibility of error.</w:t>
      </w:r>
    </w:p>
    <w:p w14:paraId="1C2EA11F" w14:textId="2C318F6D" w:rsidR="00390E4D" w:rsidRPr="00390E4D" w:rsidRDefault="00390E4D" w:rsidP="00390E4D">
      <w:pPr>
        <w:numPr>
          <w:ilvl w:val="0"/>
          <w:numId w:val="7"/>
        </w:numPr>
        <w:rPr>
          <w:lang w:val="en-SG"/>
        </w:rPr>
      </w:pPr>
      <w:r w:rsidRPr="00390E4D">
        <w:rPr>
          <w:b/>
          <w:bCs/>
          <w:lang w:val="en-SG"/>
        </w:rPr>
        <w:t>Interaction Modelling</w:t>
      </w:r>
      <w:r w:rsidRPr="00390E4D">
        <w:rPr>
          <w:lang w:val="en-SG"/>
        </w:rPr>
        <w:t>: Interaction effects were explored and compared against the original model's adjusted R-squared values. Interaction between car type and number of offences yielded similar adjusted R-squared values, leading to the rejection of all interaction models.</w:t>
      </w:r>
    </w:p>
    <w:p w14:paraId="43E7D6F0" w14:textId="77777777" w:rsidR="00390E4D" w:rsidRDefault="00390E4D" w:rsidP="00390E4D">
      <w:pPr>
        <w:numPr>
          <w:ilvl w:val="0"/>
          <w:numId w:val="7"/>
        </w:numPr>
        <w:rPr>
          <w:lang w:val="en-SG"/>
        </w:rPr>
      </w:pPr>
      <w:r w:rsidRPr="00390E4D">
        <w:rPr>
          <w:b/>
          <w:bCs/>
          <w:lang w:val="en-SG"/>
        </w:rPr>
        <w:t>Residual Analysis</w:t>
      </w:r>
      <w:r w:rsidRPr="00390E4D">
        <w:rPr>
          <w:lang w:val="en-SG"/>
        </w:rPr>
        <w:t>: Residual analysis validated the regression analysis by confirming model assumptions.</w:t>
      </w:r>
    </w:p>
    <w:p w14:paraId="5F16460E" w14:textId="77777777" w:rsidR="00390E4D" w:rsidRPr="00390E4D" w:rsidRDefault="00390E4D" w:rsidP="00390E4D">
      <w:pPr>
        <w:rPr>
          <w:lang w:val="en-SG"/>
        </w:rPr>
      </w:pPr>
    </w:p>
    <w:p w14:paraId="302D8344" w14:textId="77777777" w:rsidR="00390E4D" w:rsidRPr="00996E92" w:rsidRDefault="00390E4D" w:rsidP="00390E4D">
      <w:pPr>
        <w:rPr>
          <w:b/>
          <w:bCs/>
          <w:sz w:val="28"/>
          <w:szCs w:val="28"/>
          <w:lang w:val="en-SG"/>
        </w:rPr>
      </w:pPr>
      <w:r w:rsidRPr="00996E92">
        <w:rPr>
          <w:b/>
          <w:bCs/>
          <w:sz w:val="28"/>
          <w:szCs w:val="28"/>
          <w:lang w:val="en-SG"/>
        </w:rPr>
        <w:t>Regression Results</w:t>
      </w:r>
    </w:p>
    <w:p w14:paraId="719917C7" w14:textId="77777777" w:rsidR="00390E4D" w:rsidRDefault="00390E4D" w:rsidP="00390E4D">
      <w:pPr>
        <w:rPr>
          <w:lang w:val="en-SG"/>
        </w:rPr>
      </w:pPr>
      <w:r w:rsidRPr="00390E4D">
        <w:rPr>
          <w:lang w:val="en-SG"/>
        </w:rPr>
        <w:t>The regression model reveals significant variables (* at 0.01 level) impacting fuel consumption. "Total duration," "Total offences per 100km," and "Car type" exhibit significant relationships with fuel consumption.</w:t>
      </w:r>
    </w:p>
    <w:p w14:paraId="218C159B" w14:textId="3ACEBB4C" w:rsidR="00390E4D" w:rsidRPr="00390E4D" w:rsidRDefault="00390E4D" w:rsidP="00390E4D">
      <w:pPr>
        <w:jc w:val="center"/>
        <w:rPr>
          <w:lang w:val="en-SG"/>
        </w:rPr>
      </w:pPr>
    </w:p>
    <w:p w14:paraId="193227CE" w14:textId="77777777" w:rsidR="00390E4D" w:rsidRPr="00390E4D" w:rsidRDefault="00390E4D" w:rsidP="00390E4D">
      <w:pPr>
        <w:numPr>
          <w:ilvl w:val="0"/>
          <w:numId w:val="14"/>
        </w:numPr>
        <w:rPr>
          <w:lang w:val="en-SG"/>
        </w:rPr>
      </w:pPr>
      <w:r w:rsidRPr="00390E4D">
        <w:rPr>
          <w:b/>
          <w:bCs/>
          <w:lang w:val="en-SG"/>
        </w:rPr>
        <w:t>Total Duration:</w:t>
      </w:r>
      <w:r w:rsidRPr="00390E4D">
        <w:rPr>
          <w:lang w:val="en-SG"/>
        </w:rPr>
        <w:t xml:space="preserve"> Positive impact on fuel consumption indicates that longer trips lead to increased consumption. Road conditions, traffic, and events like accidents contribute.</w:t>
      </w:r>
    </w:p>
    <w:p w14:paraId="342DD3A4" w14:textId="77777777" w:rsidR="00390E4D" w:rsidRPr="00390E4D" w:rsidRDefault="00390E4D" w:rsidP="00390E4D">
      <w:pPr>
        <w:numPr>
          <w:ilvl w:val="0"/>
          <w:numId w:val="14"/>
        </w:numPr>
        <w:rPr>
          <w:lang w:val="en-SG"/>
        </w:rPr>
      </w:pPr>
      <w:r w:rsidRPr="00390E4D">
        <w:rPr>
          <w:b/>
          <w:bCs/>
          <w:lang w:val="en-SG"/>
        </w:rPr>
        <w:t>Offences and Fuel Efficiency:</w:t>
      </w:r>
      <w:r w:rsidRPr="00390E4D">
        <w:rPr>
          <w:lang w:val="en-SG"/>
        </w:rPr>
        <w:t xml:space="preserve"> Driving </w:t>
      </w:r>
      <w:proofErr w:type="spellStart"/>
      <w:r w:rsidRPr="00390E4D">
        <w:rPr>
          <w:lang w:val="en-SG"/>
        </w:rPr>
        <w:t>behavior</w:t>
      </w:r>
      <w:proofErr w:type="spellEnd"/>
      <w:r w:rsidRPr="00390E4D">
        <w:rPr>
          <w:lang w:val="en-SG"/>
        </w:rPr>
        <w:t>, including acceleration, braking, speeding, and cornering, significantly correlates with fuel consumption. Individual driving styles affect fuel usage.</w:t>
      </w:r>
    </w:p>
    <w:p w14:paraId="5D1D1132" w14:textId="77777777" w:rsidR="00390E4D" w:rsidRDefault="00390E4D" w:rsidP="00390E4D">
      <w:pPr>
        <w:numPr>
          <w:ilvl w:val="0"/>
          <w:numId w:val="14"/>
        </w:numPr>
        <w:rPr>
          <w:lang w:val="en-SG"/>
        </w:rPr>
      </w:pPr>
      <w:r w:rsidRPr="00390E4D">
        <w:rPr>
          <w:b/>
          <w:bCs/>
          <w:lang w:val="en-SG"/>
        </w:rPr>
        <w:t>Car Type Distinction:</w:t>
      </w:r>
      <w:r w:rsidRPr="00390E4D">
        <w:rPr>
          <w:lang w:val="en-SG"/>
        </w:rPr>
        <w:t xml:space="preserve"> "Car type" is significant, suggesting fuel efficiency differences. Further investigation of hardware for abnormalities affecting fuel consumption is recommended.</w:t>
      </w:r>
    </w:p>
    <w:p w14:paraId="6757E81D" w14:textId="77777777" w:rsidR="00390E4D" w:rsidRPr="00390E4D" w:rsidRDefault="00390E4D" w:rsidP="00390E4D">
      <w:pPr>
        <w:rPr>
          <w:lang w:val="en-SG"/>
        </w:rPr>
      </w:pPr>
    </w:p>
    <w:p w14:paraId="039D7A2E" w14:textId="77777777" w:rsidR="00390E4D" w:rsidRPr="00996E92" w:rsidRDefault="00390E4D" w:rsidP="00390E4D">
      <w:pPr>
        <w:rPr>
          <w:sz w:val="28"/>
          <w:szCs w:val="28"/>
          <w:lang w:val="en-SG"/>
        </w:rPr>
      </w:pPr>
      <w:r w:rsidRPr="00996E92">
        <w:rPr>
          <w:b/>
          <w:bCs/>
          <w:sz w:val="28"/>
          <w:szCs w:val="28"/>
          <w:lang w:val="en-SG"/>
        </w:rPr>
        <w:t>Recommendations</w:t>
      </w:r>
      <w:r w:rsidRPr="00996E92">
        <w:rPr>
          <w:sz w:val="28"/>
          <w:szCs w:val="28"/>
          <w:lang w:val="en-SG"/>
        </w:rPr>
        <w:t>:</w:t>
      </w:r>
    </w:p>
    <w:p w14:paraId="5E9F6A31" w14:textId="77777777" w:rsidR="00390E4D" w:rsidRPr="00390E4D" w:rsidRDefault="00390E4D" w:rsidP="00390E4D">
      <w:pPr>
        <w:rPr>
          <w:lang w:val="en-SG"/>
        </w:rPr>
      </w:pPr>
      <w:r w:rsidRPr="00390E4D">
        <w:rPr>
          <w:lang w:val="en-SG"/>
        </w:rPr>
        <w:t>Based on our investigation, we propose the following recommendations:</w:t>
      </w:r>
    </w:p>
    <w:p w14:paraId="24B9BA3C" w14:textId="77777777" w:rsidR="00390E4D" w:rsidRPr="00390E4D" w:rsidRDefault="00390E4D" w:rsidP="00390E4D">
      <w:pPr>
        <w:numPr>
          <w:ilvl w:val="0"/>
          <w:numId w:val="13"/>
        </w:numPr>
        <w:rPr>
          <w:lang w:val="en-SG"/>
        </w:rPr>
      </w:pPr>
      <w:r w:rsidRPr="00390E4D">
        <w:rPr>
          <w:lang w:val="en-SG"/>
        </w:rPr>
        <w:t>Reduce time spent on the road to decrease fuel consumption.</w:t>
      </w:r>
    </w:p>
    <w:p w14:paraId="042A60E0" w14:textId="77777777" w:rsidR="00390E4D" w:rsidRPr="00390E4D" w:rsidRDefault="00390E4D" w:rsidP="00390E4D">
      <w:pPr>
        <w:numPr>
          <w:ilvl w:val="0"/>
          <w:numId w:val="13"/>
        </w:numPr>
        <w:rPr>
          <w:lang w:val="en-SG"/>
        </w:rPr>
      </w:pPr>
      <w:r w:rsidRPr="00390E4D">
        <w:rPr>
          <w:lang w:val="en-SG"/>
        </w:rPr>
        <w:t>Turn off the engine when not in use to save fuel.</w:t>
      </w:r>
    </w:p>
    <w:p w14:paraId="68D31304" w14:textId="1A043783" w:rsidR="00390E4D" w:rsidRPr="00390E4D" w:rsidRDefault="00390E4D" w:rsidP="00390E4D">
      <w:pPr>
        <w:numPr>
          <w:ilvl w:val="0"/>
          <w:numId w:val="13"/>
        </w:numPr>
        <w:rPr>
          <w:lang w:val="en-SG"/>
        </w:rPr>
      </w:pPr>
      <w:r w:rsidRPr="00390E4D">
        <w:rPr>
          <w:lang w:val="en-SG"/>
        </w:rPr>
        <w:t>Conduct monthly review sessions with drivers, considering offence count, to encourage better driving behaviour.</w:t>
      </w:r>
    </w:p>
    <w:p w14:paraId="048D6FA7" w14:textId="77777777" w:rsidR="00390E4D" w:rsidRPr="00390E4D" w:rsidRDefault="00390E4D" w:rsidP="00390E4D">
      <w:pPr>
        <w:numPr>
          <w:ilvl w:val="0"/>
          <w:numId w:val="13"/>
        </w:numPr>
        <w:rPr>
          <w:lang w:val="en-SG"/>
        </w:rPr>
      </w:pPr>
      <w:r w:rsidRPr="00390E4D">
        <w:rPr>
          <w:lang w:val="en-SG"/>
        </w:rPr>
        <w:t>Investigate mechanical performance of vehicles to identify abnormalities affecting fuel consumption and delivery performance.</w:t>
      </w:r>
    </w:p>
    <w:p w14:paraId="3D09EC9B" w14:textId="415D32E7" w:rsidR="00390E4D" w:rsidRPr="00390E4D" w:rsidRDefault="00390E4D" w:rsidP="00390E4D">
      <w:pPr>
        <w:ind w:left="720"/>
        <w:rPr>
          <w:lang w:val="en-SG"/>
        </w:rPr>
      </w:pPr>
      <w:r w:rsidRPr="00390E4D">
        <w:rPr>
          <w:lang w:val="en-SG"/>
        </w:rPr>
        <w:t>.</w:t>
      </w:r>
    </w:p>
    <w:p w14:paraId="40C6C37C" w14:textId="77777777" w:rsidR="00390E4D" w:rsidRPr="00996E92" w:rsidRDefault="00390E4D" w:rsidP="00390E4D">
      <w:pPr>
        <w:rPr>
          <w:b/>
          <w:bCs/>
          <w:sz w:val="28"/>
          <w:szCs w:val="28"/>
          <w:lang w:val="en-SG"/>
        </w:rPr>
      </w:pPr>
      <w:r w:rsidRPr="00996E92">
        <w:rPr>
          <w:b/>
          <w:bCs/>
          <w:sz w:val="28"/>
          <w:szCs w:val="28"/>
          <w:lang w:val="en-SG"/>
        </w:rPr>
        <w:t>Limitation of Our Analysis &amp; Conclusion</w:t>
      </w:r>
    </w:p>
    <w:p w14:paraId="45B9A2BB" w14:textId="77777777" w:rsidR="00390E4D" w:rsidRPr="00390E4D" w:rsidRDefault="00390E4D" w:rsidP="00390E4D">
      <w:pPr>
        <w:numPr>
          <w:ilvl w:val="0"/>
          <w:numId w:val="12"/>
        </w:numPr>
        <w:rPr>
          <w:lang w:val="en-SG"/>
        </w:rPr>
      </w:pPr>
      <w:r w:rsidRPr="00390E4D">
        <w:rPr>
          <w:b/>
          <w:bCs/>
          <w:lang w:val="en-SG"/>
        </w:rPr>
        <w:t>Coefficient Magnitude:</w:t>
      </w:r>
      <w:r w:rsidRPr="00390E4D">
        <w:rPr>
          <w:lang w:val="en-SG"/>
        </w:rPr>
        <w:t xml:space="preserve"> Though variables are statistically significant, coefficients don't quantify the relationship's magnitude.</w:t>
      </w:r>
    </w:p>
    <w:p w14:paraId="7DA4B965" w14:textId="77777777" w:rsidR="00390E4D" w:rsidRPr="00390E4D" w:rsidRDefault="00390E4D" w:rsidP="00390E4D">
      <w:pPr>
        <w:numPr>
          <w:ilvl w:val="0"/>
          <w:numId w:val="12"/>
        </w:numPr>
        <w:rPr>
          <w:lang w:val="en-SG"/>
        </w:rPr>
      </w:pPr>
      <w:r w:rsidRPr="00390E4D">
        <w:rPr>
          <w:b/>
          <w:bCs/>
          <w:lang w:val="en-SG"/>
        </w:rPr>
        <w:t>Interdependence of Variables:</w:t>
      </w:r>
      <w:r w:rsidRPr="00390E4D">
        <w:rPr>
          <w:lang w:val="en-SG"/>
        </w:rPr>
        <w:t xml:space="preserve"> Real-world interactions among independent variables could affect results.</w:t>
      </w:r>
    </w:p>
    <w:p w14:paraId="33695340" w14:textId="77777777" w:rsidR="00390E4D" w:rsidRPr="00390E4D" w:rsidRDefault="00390E4D" w:rsidP="00390E4D">
      <w:pPr>
        <w:numPr>
          <w:ilvl w:val="0"/>
          <w:numId w:val="12"/>
        </w:numPr>
        <w:rPr>
          <w:lang w:val="en-SG"/>
        </w:rPr>
      </w:pPr>
      <w:r w:rsidRPr="00390E4D">
        <w:rPr>
          <w:b/>
          <w:bCs/>
          <w:lang w:val="en-SG"/>
        </w:rPr>
        <w:t xml:space="preserve">Small Dataset: </w:t>
      </w:r>
      <w:r w:rsidRPr="00390E4D">
        <w:rPr>
          <w:lang w:val="en-SG"/>
        </w:rPr>
        <w:t>Limited data (39 rows) could impact test accuracy and robustness. Additional data would enhance reliability.</w:t>
      </w:r>
    </w:p>
    <w:p w14:paraId="57226A71" w14:textId="77777777" w:rsidR="001454EB" w:rsidRDefault="001454EB" w:rsidP="00390E4D">
      <w:pPr>
        <w:rPr>
          <w:lang w:val="en-SG"/>
        </w:rPr>
      </w:pPr>
    </w:p>
    <w:p w14:paraId="203979FE" w14:textId="77777777" w:rsidR="00390E4D" w:rsidRPr="00390E4D" w:rsidRDefault="00390E4D" w:rsidP="00390E4D">
      <w:pPr>
        <w:rPr>
          <w:lang w:val="en-SG"/>
        </w:rPr>
      </w:pPr>
    </w:p>
    <w:sectPr w:rsidR="00390E4D" w:rsidRPr="00390E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332F" w14:textId="77777777" w:rsidR="003C5B7F" w:rsidRDefault="003C5B7F" w:rsidP="00390E4D">
      <w:pPr>
        <w:spacing w:line="240" w:lineRule="auto"/>
      </w:pPr>
      <w:r>
        <w:separator/>
      </w:r>
    </w:p>
  </w:endnote>
  <w:endnote w:type="continuationSeparator" w:id="0">
    <w:p w14:paraId="71E2A7D0" w14:textId="77777777" w:rsidR="003C5B7F" w:rsidRDefault="003C5B7F" w:rsidP="00390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68D3" w14:textId="77777777" w:rsidR="003C5B7F" w:rsidRDefault="003C5B7F" w:rsidP="00390E4D">
      <w:pPr>
        <w:spacing w:line="240" w:lineRule="auto"/>
      </w:pPr>
      <w:r>
        <w:separator/>
      </w:r>
    </w:p>
  </w:footnote>
  <w:footnote w:type="continuationSeparator" w:id="0">
    <w:p w14:paraId="11289A4E" w14:textId="77777777" w:rsidR="003C5B7F" w:rsidRDefault="003C5B7F" w:rsidP="00390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56E"/>
    <w:multiLevelType w:val="multilevel"/>
    <w:tmpl w:val="FCD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3639"/>
    <w:multiLevelType w:val="multilevel"/>
    <w:tmpl w:val="E1D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6E9B"/>
    <w:multiLevelType w:val="hybridMultilevel"/>
    <w:tmpl w:val="2D28E2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357978"/>
    <w:multiLevelType w:val="multilevel"/>
    <w:tmpl w:val="A4A2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8617F"/>
    <w:multiLevelType w:val="multilevel"/>
    <w:tmpl w:val="FB22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52831"/>
    <w:multiLevelType w:val="multilevel"/>
    <w:tmpl w:val="167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55DCD"/>
    <w:multiLevelType w:val="multilevel"/>
    <w:tmpl w:val="8BA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A0238"/>
    <w:multiLevelType w:val="multilevel"/>
    <w:tmpl w:val="961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F0C02"/>
    <w:multiLevelType w:val="multilevel"/>
    <w:tmpl w:val="DA1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64365"/>
    <w:multiLevelType w:val="multilevel"/>
    <w:tmpl w:val="56928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5B51FE"/>
    <w:multiLevelType w:val="multilevel"/>
    <w:tmpl w:val="A262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A0269"/>
    <w:multiLevelType w:val="hybridMultilevel"/>
    <w:tmpl w:val="5470B3A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7E09BB"/>
    <w:multiLevelType w:val="multilevel"/>
    <w:tmpl w:val="09E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E2EFB"/>
    <w:multiLevelType w:val="multilevel"/>
    <w:tmpl w:val="FB7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137538">
    <w:abstractNumId w:val="9"/>
  </w:num>
  <w:num w:numId="2" w16cid:durableId="430928830">
    <w:abstractNumId w:val="2"/>
  </w:num>
  <w:num w:numId="3" w16cid:durableId="1962571418">
    <w:abstractNumId w:val="3"/>
  </w:num>
  <w:num w:numId="4" w16cid:durableId="950284064">
    <w:abstractNumId w:val="6"/>
  </w:num>
  <w:num w:numId="5" w16cid:durableId="695423409">
    <w:abstractNumId w:val="5"/>
  </w:num>
  <w:num w:numId="6" w16cid:durableId="775832363">
    <w:abstractNumId w:val="10"/>
  </w:num>
  <w:num w:numId="7" w16cid:durableId="737286035">
    <w:abstractNumId w:val="8"/>
  </w:num>
  <w:num w:numId="8" w16cid:durableId="681514322">
    <w:abstractNumId w:val="7"/>
  </w:num>
  <w:num w:numId="9" w16cid:durableId="510491740">
    <w:abstractNumId w:val="1"/>
  </w:num>
  <w:num w:numId="10" w16cid:durableId="786243862">
    <w:abstractNumId w:val="12"/>
  </w:num>
  <w:num w:numId="11" w16cid:durableId="1633320712">
    <w:abstractNumId w:val="11"/>
  </w:num>
  <w:num w:numId="12" w16cid:durableId="1183322892">
    <w:abstractNumId w:val="13"/>
  </w:num>
  <w:num w:numId="13" w16cid:durableId="1201363969">
    <w:abstractNumId w:val="4"/>
  </w:num>
  <w:num w:numId="14" w16cid:durableId="33090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4D"/>
    <w:rsid w:val="000B19E7"/>
    <w:rsid w:val="001454EB"/>
    <w:rsid w:val="00390E4D"/>
    <w:rsid w:val="003C5B7F"/>
    <w:rsid w:val="0075774B"/>
    <w:rsid w:val="00996E92"/>
    <w:rsid w:val="00B2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0168A"/>
  <w15:chartTrackingRefBased/>
  <w15:docId w15:val="{B91C0F95-7B2B-4AE4-B309-EE1A00B9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E4D"/>
    <w:pPr>
      <w:spacing w:after="0" w:line="276" w:lineRule="auto"/>
    </w:pPr>
    <w:rPr>
      <w:rFonts w:ascii="Arial" w:eastAsia="Arial" w:hAnsi="Arial" w:cs="Arial"/>
      <w:kern w:val="0"/>
      <w:szCs w:val="22"/>
      <w:lang w:val="en-GB" w:eastAsia="ko-K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E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390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4D"/>
    <w:pPr>
      <w:ind w:left="720"/>
      <w:contextualSpacing/>
    </w:pPr>
    <w:rPr>
      <w:rFonts w:cs="Cordia New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0E4D"/>
    <w:rPr>
      <w:rFonts w:ascii="Times New Roman" w:eastAsia="Times New Roman" w:hAnsi="Times New Roman" w:cs="Times New Roman"/>
      <w:b/>
      <w:bCs/>
      <w:kern w:val="0"/>
      <w:sz w:val="27"/>
      <w:szCs w:val="27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E4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:lang w:val="en-GB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390E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E4D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90E4D"/>
    <w:rPr>
      <w:rFonts w:ascii="Arial" w:eastAsia="Arial" w:hAnsi="Arial" w:cs="Cordia New"/>
      <w:kern w:val="0"/>
      <w:lang w:val="en-GB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0E4D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90E4D"/>
    <w:rPr>
      <w:rFonts w:ascii="Arial" w:eastAsia="Arial" w:hAnsi="Arial" w:cs="Cordia New"/>
      <w:kern w:val="0"/>
      <w:lang w:val="en-GB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Yoon Joo</dc:creator>
  <cp:keywords/>
  <dc:description/>
  <cp:lastModifiedBy>KWAK Yoon Joo</cp:lastModifiedBy>
  <cp:revision>3</cp:revision>
  <dcterms:created xsi:type="dcterms:W3CDTF">2023-08-28T07:45:00Z</dcterms:created>
  <dcterms:modified xsi:type="dcterms:W3CDTF">2023-08-28T08:07:00Z</dcterms:modified>
</cp:coreProperties>
</file>