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818CE" w14:textId="77777777" w:rsidR="00221037" w:rsidRDefault="00221037" w:rsidP="00387B6B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 P7</w:t>
      </w:r>
    </w:p>
    <w:p w14:paraId="0482F061" w14:textId="77777777" w:rsidR="00A956F9" w:rsidRDefault="00A956F9" w:rsidP="00387B6B">
      <w:pPr>
        <w:rPr>
          <w:rFonts w:ascii="Times New Roman" w:hAnsi="Times New Roman" w:cs="Times New Roman" w:hint="eastAsia"/>
          <w:color w:val="000000" w:themeColor="text1"/>
          <w:szCs w:val="24"/>
        </w:rPr>
      </w:pPr>
    </w:p>
    <w:p w14:paraId="5154ACF6" w14:textId="11A9523E" w:rsidR="00A956F9" w:rsidRPr="00A956F9" w:rsidRDefault="00A956F9" w:rsidP="00387B6B">
      <w:pPr>
        <w:rPr>
          <w:rFonts w:ascii="Times New Roman" w:hAnsi="Times New Roman" w:cs="Times New Roman" w:hint="eastAsia"/>
          <w:color w:val="000000" w:themeColor="text1"/>
          <w:szCs w:val="24"/>
        </w:rPr>
      </w:pPr>
      <w:r w:rsidRPr="00A956F9">
        <w:rPr>
          <w:rFonts w:ascii="Times New Roman" w:hAnsi="Times New Roman" w:cs="Times New Roman" w:hint="eastAsia"/>
          <w:color w:val="000000" w:themeColor="text1"/>
          <w:szCs w:val="24"/>
        </w:rPr>
        <w:t>说明：</w:t>
      </w:r>
      <w:hyperlink r:id="rId6" w:history="1">
        <w:r w:rsidRPr="00A956F9">
          <w:rPr>
            <w:rStyle w:val="Hyperlink"/>
            <w:rFonts w:ascii="Times New Roman" w:hAnsi="Times New Roman" w:cs="Times New Roman" w:hint="eastAsia"/>
            <w:szCs w:val="24"/>
          </w:rPr>
          <w:t>点击此处下载此文档的英文版本</w:t>
        </w:r>
      </w:hyperlink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2F5C5146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03A6B55D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329708F6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模板格式</w:t>
      </w:r>
    </w:p>
    <w:bookmarkEnd w:id="0"/>
    <w:bookmarkEnd w:id="1"/>
    <w:p w14:paraId="0B2B0FB4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此模板可用于组织你</w:t>
      </w:r>
      <w:r w:rsidR="00864F72">
        <w:rPr>
          <w:rFonts w:ascii="Times New Roman" w:hAnsi="Times New Roman" w:cs="Times New Roman" w:hint="eastAsia"/>
        </w:rPr>
        <w:t>最终项目</w:t>
      </w:r>
      <w:r>
        <w:rPr>
          <w:rFonts w:ascii="Times New Roman" w:hAnsi="Times New Roman" w:cs="Times New Roman" w:hint="eastAsia"/>
        </w:rPr>
        <w:t>的答案。</w:t>
      </w:r>
      <w:r w:rsidR="00864F72">
        <w:rPr>
          <w:rFonts w:ascii="Times New Roman" w:hAnsi="Times New Roman" w:cs="Times New Roman"/>
        </w:rPr>
        <w:t>应从你的答案中复制到小测试中的项用</w:t>
      </w:r>
      <w:r w:rsidRPr="00864F72">
        <w:rPr>
          <w:rFonts w:ascii="Times New Roman" w:hAnsi="Times New Roman" w:cs="Times New Roman"/>
          <w:color w:val="0070C0"/>
        </w:rPr>
        <w:t>蓝色</w:t>
      </w:r>
      <w:r w:rsidR="00864F72">
        <w:rPr>
          <w:rFonts w:ascii="Times New Roman" w:hAnsi="Times New Roman" w:cs="Times New Roman"/>
        </w:rPr>
        <w:t>显示</w:t>
      </w:r>
      <w:r>
        <w:rPr>
          <w:rFonts w:ascii="Times New Roman" w:hAnsi="Times New Roman" w:cs="Times New Roman" w:hint="eastAsia"/>
        </w:rPr>
        <w:t>。</w:t>
      </w:r>
    </w:p>
    <w:p w14:paraId="50B62F20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144083D1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0A0D9284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45BA7E29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7E2CDA4A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度量选择</w:t>
      </w:r>
    </w:p>
    <w:p w14:paraId="570269BD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列出你将在此用作</w:t>
      </w:r>
      <w:r w:rsidRPr="00CC0840">
        <w:rPr>
          <w:rFonts w:ascii="Times New Roman" w:hAnsi="Times New Roman" w:cs="Times New Roman" w:hint="eastAsia"/>
          <w:color w:val="0070C0"/>
        </w:rPr>
        <w:t>不变度量</w:t>
      </w:r>
      <w:r>
        <w:rPr>
          <w:rFonts w:ascii="Times New Roman" w:hAnsi="Times New Roman" w:cs="Times New Roman" w:hint="eastAsia"/>
          <w:color w:val="0070C0"/>
        </w:rPr>
        <w:t>和评估度量的度量。（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>
        <w:rPr>
          <w:rFonts w:ascii="Times New Roman" w:hAnsi="Times New Roman" w:cs="Times New Roman" w:hint="eastAsia"/>
          <w:color w:val="0070C0"/>
        </w:rPr>
        <w:t>你在“选择</w:t>
      </w:r>
      <w:bookmarkStart w:id="2" w:name="OLE_LINK44"/>
      <w:bookmarkStart w:id="3" w:name="OLE_LINK45"/>
      <w:r w:rsidRPr="00CC0840">
        <w:rPr>
          <w:rFonts w:ascii="Times New Roman" w:hAnsi="Times New Roman" w:cs="Times New Roman" w:hint="eastAsia"/>
          <w:color w:val="0070C0"/>
        </w:rPr>
        <w:t>不变度量</w:t>
      </w:r>
      <w:bookmarkEnd w:id="2"/>
      <w:bookmarkEnd w:id="3"/>
      <w:r>
        <w:rPr>
          <w:rFonts w:ascii="Times New Roman" w:hAnsi="Times New Roman" w:cs="Times New Roman" w:hint="eastAsia"/>
          <w:color w:val="0070C0"/>
        </w:rPr>
        <w:t>”和“选择评估度量”小测试中使用的度量一样）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08F75FC8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对于每个度量，解释你为什么使用或不使用它作为</w:t>
      </w:r>
      <w:bookmarkStart w:id="4" w:name="OLE_LINK103"/>
      <w:bookmarkStart w:id="5" w:name="OLE_LINK104"/>
      <w:r w:rsidRPr="00CC0840">
        <w:rPr>
          <w:rFonts w:ascii="Times New Roman" w:hAnsi="Times New Roman" w:cs="Times New Roman" w:hint="eastAsia"/>
        </w:rPr>
        <w:t>不变度量和</w:t>
      </w:r>
      <w:r>
        <w:rPr>
          <w:rFonts w:ascii="Times New Roman" w:hAnsi="Times New Roman" w:cs="Times New Roman" w:hint="eastAsia"/>
        </w:rPr>
        <w:t>评估度量</w:t>
      </w:r>
      <w:bookmarkEnd w:id="4"/>
      <w:bookmarkEnd w:id="5"/>
      <w:r>
        <w:rPr>
          <w:rFonts w:ascii="Times New Roman" w:hAnsi="Times New Roman" w:cs="Times New Roman" w:hint="eastAsia"/>
        </w:rPr>
        <w:t>。此外，说明你期望从评估度量中获得什么试验结果。</w:t>
      </w:r>
    </w:p>
    <w:p w14:paraId="05798BE4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22F86C37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5D17CA45" w14:textId="5EBCA101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测量</w:t>
      </w:r>
      <w:r w:rsidR="00CC0840"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 w14:paraId="43EA24AA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列出你的每个评估度量的标准偏差。（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35A954C9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对于每个评估度量，说明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1A04FB">
        <w:rPr>
          <w:rFonts w:ascii="Times New Roman" w:hAnsi="Times New Roman" w:cs="Times New Roman" w:hint="eastAsia"/>
        </w:rPr>
        <w:t>的</w:t>
      </w:r>
      <w:r w:rsidR="00864F72">
        <w:rPr>
          <w:rFonts w:ascii="Times New Roman" w:hAnsi="Times New Roman" w:cs="Times New Roman" w:hint="eastAsia"/>
        </w:rPr>
        <w:t>，或者你是否期望它们是不同的（如果是这样，在时间允许的情况下将有必要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626A47CE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5B4A5280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2C76CB40" w14:textId="77777777" w:rsidR="001A04FB" w:rsidRPr="00387B6B" w:rsidRDefault="001A04FB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 w14:paraId="2251A099" w14:textId="77777777" w:rsidR="00AA4FB6" w:rsidRDefault="00AA4FB6" w:rsidP="00387B6B">
      <w:pPr>
        <w:rPr>
          <w:rFonts w:ascii="Times New Roman" w:hAnsi="Times New Roman" w:cs="Times New Roman" w:hint="eastAsia"/>
          <w:sz w:val="24"/>
          <w:szCs w:val="24"/>
        </w:rPr>
      </w:pPr>
    </w:p>
    <w:p w14:paraId="55A69C1E" w14:textId="77777777" w:rsidR="001A04FB" w:rsidRPr="00387B6B" w:rsidRDefault="001A04FB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样本数量和支持</w:t>
      </w:r>
    </w:p>
    <w:p w14:paraId="2A2C0532" w14:textId="77777777" w:rsidR="001A04FB" w:rsidRPr="00387B6B" w:rsidRDefault="001A04FB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 xml:space="preserve">erroni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</w:t>
      </w:r>
      <w:r w:rsidR="00864F72">
        <w:rPr>
          <w:rFonts w:ascii="Times New Roman" w:hAnsi="Times New Roman" w:cs="Times New Roman"/>
          <w:color w:val="0070C0"/>
        </w:rPr>
        <w:t>访问</w:t>
      </w:r>
      <w:r>
        <w:rPr>
          <w:rFonts w:ascii="Times New Roman" w:hAnsi="Times New Roman" w:cs="Times New Roman"/>
          <w:color w:val="0070C0"/>
        </w:rPr>
        <w:t>数</w:t>
      </w:r>
      <w:r>
        <w:rPr>
          <w:rFonts w:ascii="Times New Roman" w:hAnsi="Times New Roman" w:cs="Times New Roman" w:hint="eastAsia"/>
          <w:color w:val="0070C0"/>
        </w:rPr>
        <w:t>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“计算网页</w:t>
      </w:r>
      <w:r w:rsidR="00864F72">
        <w:rPr>
          <w:rFonts w:ascii="Times New Roman" w:hAnsi="Times New Roman" w:cs="Times New Roman" w:hint="eastAsia"/>
          <w:color w:val="0070C0"/>
        </w:rPr>
        <w:t>访问</w:t>
      </w:r>
      <w:r>
        <w:rPr>
          <w:rFonts w:ascii="Times New Roman" w:hAnsi="Times New Roman" w:cs="Times New Roman" w:hint="eastAsia"/>
          <w:color w:val="0070C0"/>
        </w:rPr>
        <w:t>数”小测试中的答案。）</w:t>
      </w:r>
    </w:p>
    <w:p w14:paraId="308AE39A" w14:textId="77777777" w:rsidR="00AA4FB6" w:rsidRDefault="00AA4FB6" w:rsidP="00387B6B">
      <w:pPr>
        <w:rPr>
          <w:rFonts w:ascii="Times New Roman" w:hAnsi="Times New Roman" w:cs="Times New Roman" w:hint="eastAsia"/>
          <w:sz w:val="24"/>
          <w:szCs w:val="24"/>
        </w:rPr>
      </w:pPr>
    </w:p>
    <w:p w14:paraId="488C190B" w14:textId="77777777" w:rsidR="001A04FB" w:rsidRPr="00387B6B" w:rsidRDefault="0003783F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持续时间和风险暴露</w:t>
      </w:r>
    </w:p>
    <w:p w14:paraId="20CE3248" w14:textId="77777777" w:rsidR="001A04FB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说明你会将哪一部分流量转入</w:t>
      </w:r>
      <w:r w:rsidR="001A04FB">
        <w:rPr>
          <w:rFonts w:ascii="Times New Roman" w:hAnsi="Times New Roman" w:cs="Times New Roman" w:hint="eastAsia"/>
          <w:color w:val="0070C0"/>
        </w:rPr>
        <w:t>此试验，以及鉴于此条件，你需要多少天来运行试验。（这些应是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03783F">
        <w:rPr>
          <w:rFonts w:ascii="Times New Roman" w:hAnsi="Times New Roman" w:cs="Times New Roman" w:hint="eastAsia"/>
          <w:color w:val="0070C0"/>
        </w:rPr>
        <w:t>选择持续时间和风险暴露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4D4BE43F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6E8DF2FA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试验分析</w:t>
      </w:r>
    </w:p>
    <w:p w14:paraId="7380265E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  <w:bookmarkStart w:id="6" w:name="OLE_LINK76"/>
      <w:bookmarkStart w:id="7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6"/>
    <w:bookmarkEnd w:id="7"/>
    <w:p w14:paraId="4424632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对于每个不变度量，对你期望观察到的值、实际观察的值及度量是否通过合理性检查给出</w:t>
      </w:r>
      <w:r>
        <w:rPr>
          <w:rFonts w:ascii="Times New Roman" w:hAnsi="Times New Roman" w:cs="Times New Roman" w:hint="eastAsia"/>
        </w:rPr>
        <w:t xml:space="preserve"> 95% </w:t>
      </w:r>
      <w:r>
        <w:rPr>
          <w:rFonts w:ascii="Times New Roman" w:hAnsi="Times New Roman" w:cs="Times New Roman" w:hint="eastAsia"/>
        </w:rPr>
        <w:lastRenderedPageBreak/>
        <w:t>置信区间（这些应是来自“合理性检查”小测试中的答案）。</w:t>
      </w:r>
    </w:p>
    <w:p w14:paraId="4533B82A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4877E0DF" w14:textId="77777777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对于任何未通过的合理性检查，根据每日数据解释你猜测的最可能</w:t>
      </w:r>
      <w:r w:rsidR="0003783F">
        <w:rPr>
          <w:rFonts w:ascii="Times New Roman" w:hAnsi="Times New Roman" w:cs="Times New Roman" w:hint="eastAsia"/>
        </w:rPr>
        <w:t>的原因。在所有合理性检查通过前，不要开始其他分析工作。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  <w:bookmarkStart w:id="8" w:name="OLE_LINK80"/>
      <w:bookmarkStart w:id="9" w:name="OLE_LINK81"/>
    </w:p>
    <w:p w14:paraId="153896C8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5D376C06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结果分析</w:t>
      </w:r>
      <w:bookmarkStart w:id="10" w:name="OLE_LINK88"/>
      <w:bookmarkStart w:id="11" w:name="OLE_LINK89"/>
      <w:r w:rsidR="00CF4DFA">
        <w:rPr>
          <w:rFonts w:ascii="Times New Roman" w:hAnsi="Times New Roman" w:cs="Times New Roman" w:hint="eastAsia"/>
          <w:color w:val="C00000"/>
          <w:sz w:val="24"/>
          <w:szCs w:val="24"/>
        </w:rPr>
        <w:t>效应大小检验</w:t>
      </w:r>
      <w:bookmarkEnd w:id="10"/>
      <w:bookmarkEnd w:id="11"/>
    </w:p>
    <w:bookmarkEnd w:id="8"/>
    <w:bookmarkEnd w:id="9"/>
    <w:p w14:paraId="1C044E86" w14:textId="77777777" w:rsidR="00AA4FB6" w:rsidRDefault="00AA4FB6" w:rsidP="00387B6B">
      <w:pPr>
        <w:rPr>
          <w:rFonts w:ascii="Times New Roman" w:hAnsi="Times New Roman" w:cs="Times New Roman" w:hint="eastAsia"/>
          <w:color w:val="0070C0"/>
        </w:rPr>
      </w:pPr>
    </w:p>
    <w:p w14:paraId="2BF0F947" w14:textId="715AF433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。说明每个度量是否具有统计和实际显著性。（这些应是来自“效应大小检验”小测试的答案。）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 w:hint="eastAsia"/>
        </w:rPr>
      </w:pPr>
      <w:bookmarkStart w:id="12" w:name="OLE_LINK86"/>
      <w:bookmarkStart w:id="13" w:name="OLE_LINK87"/>
    </w:p>
    <w:p w14:paraId="1DBFC87A" w14:textId="77777777" w:rsidR="00CF4DFA" w:rsidRPr="00387B6B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</w:p>
    <w:bookmarkEnd w:id="12"/>
    <w:bookmarkEnd w:id="13"/>
    <w:p w14:paraId="36740A3C" w14:textId="77777777" w:rsidR="00AA4FB6" w:rsidRDefault="00AA4FB6" w:rsidP="00387B6B">
      <w:pPr>
        <w:rPr>
          <w:rFonts w:ascii="Times New Roman" w:hAnsi="Times New Roman" w:cs="Times New Roman" w:hint="eastAsia"/>
          <w:color w:val="0070C0"/>
        </w:rPr>
      </w:pPr>
    </w:p>
    <w:p w14:paraId="38831F70" w14:textId="77777777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27F28749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14:paraId="0F6E5711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479433CA" w14:textId="77777777" w:rsidR="00CF4DFA" w:rsidRDefault="00CF4DFA" w:rsidP="00387B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4" w:name="OLE_LINK94"/>
      <w:bookmarkStart w:id="15" w:name="OLE_LINK95"/>
      <w:r>
        <w:rPr>
          <w:rFonts w:ascii="Times New Roman" w:hAnsi="Times New Roman" w:cs="Times New Roman" w:hint="eastAsia"/>
        </w:rPr>
        <w:t>测量哪些度量</w:t>
      </w:r>
      <w:bookmarkEnd w:id="14"/>
      <w:bookmarkEnd w:id="15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bookmarkStart w:id="16" w:name="_GoBack"/>
      <w:bookmarkEnd w:id="16"/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A1CAD" w14:textId="77777777" w:rsidR="008B16A6" w:rsidRDefault="008B16A6" w:rsidP="00387B6B">
      <w:r>
        <w:separator/>
      </w:r>
    </w:p>
  </w:endnote>
  <w:endnote w:type="continuationSeparator" w:id="0">
    <w:p w14:paraId="31918FE7" w14:textId="77777777" w:rsidR="008B16A6" w:rsidRDefault="008B16A6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4A2C8" w14:textId="77777777" w:rsidR="008B16A6" w:rsidRDefault="008B16A6" w:rsidP="00387B6B">
      <w:r>
        <w:separator/>
      </w:r>
    </w:p>
  </w:footnote>
  <w:footnote w:type="continuationSeparator" w:id="0">
    <w:p w14:paraId="630772AA" w14:textId="77777777" w:rsidR="008B16A6" w:rsidRDefault="008B16A6" w:rsidP="0038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7B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7B6B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03783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5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s3.cn-north-1.amazonaws.com.cn/static-documents/nd002/FinalProjectTemplate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172</Words>
  <Characters>986</Characters>
  <Application>Microsoft Macintosh Word</Application>
  <DocSecurity>0</DocSecurity>
  <Lines>8</Lines>
  <Paragraphs>2</Paragraphs>
  <ScaleCrop>false</ScaleCrop>
  <Company>微软中国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Cao Chenwei</cp:lastModifiedBy>
  <cp:revision>7</cp:revision>
  <dcterms:created xsi:type="dcterms:W3CDTF">2016-08-18T07:07:00Z</dcterms:created>
  <dcterms:modified xsi:type="dcterms:W3CDTF">2016-09-06T04:06:00Z</dcterms:modified>
</cp:coreProperties>
</file>