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Less学习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https://segmentfault.com/a/1190000012360995?utm_source=tag-newest#articleHeader7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"http://lesscss.org/" \t "https://segmentfault.com/a/_blank"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官网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</w:t>
      </w:r>
      <w:r>
        <w:rPr>
          <w:rFonts w:hint="eastAsia"/>
          <w:lang w:val="en-US" w:eastAsia="zh-CN"/>
        </w:rPr>
        <w:t>（http://lesscss.cn/）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或使用CDN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&lt;script 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"//cdnjs.cloudflare.com/ajax/libs/less.js/2.7.2/less.min.js"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&gt;&lt;/script&gt;</w:t>
      </w:r>
    </w:p>
    <w:p>
      <w:pPr>
        <w:spacing w:line="240" w:lineRule="auto"/>
      </w:pPr>
      <w:r>
        <w:rPr>
          <w:rFonts w:hint="eastAsia"/>
        </w:rPr>
        <w:t>需要注意的是，link 标签一定要在 Less.js 之前引入，并且 link 标签的 rel 属性要设置为stylesheet/less。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&lt;link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"stylesheet/less"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"style.less"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"less.min.js"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&gt;&lt;/script&gt;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在命令行 使用npm安装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npm install -g less</w:t>
      </w:r>
    </w:p>
    <w:p>
      <w:pPr>
        <w:rPr>
          <w:rFonts w:hint="eastAsia"/>
        </w:rPr>
      </w:pPr>
      <w:r>
        <w:rPr>
          <w:rFonts w:hint="eastAsia"/>
        </w:rPr>
        <w:t>具体使用命令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lessc styles.less &gt; styles.css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7"/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7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可将styles.less文件转译成styles.css文件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bgColor=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"skyblue"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".post-content"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).css(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"background-color"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,bgColor);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"#wrap"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).css(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"background-color"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,bgColor);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".arctive"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).css(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"background-color"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,bgColor);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只要我们修改 bgColor这一个变量， 整个页面的背景颜色都会随之改变。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 Less 中的变量十分强大，可化万物，值得一提的是，其变量是常量 ，所以只能定义一次，不能重复使用。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/* Less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@color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#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999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@bgColor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 skyblue;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//不要添加引号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@width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50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%;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#wrap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color: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@color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width: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@width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/* 生成后的 CSS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#wrap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color: #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999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width: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50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%;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选择器变量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属性变量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URL变量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变量运算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加减法时 以第一个数据的单位为基准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乘除法时 注意单位一定要统一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变量作用域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就近原则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用变量去定义变量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 的妙用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 ：代表的上一层选择器的名字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Less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#header{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&amp;:after{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content:"Less is more!";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.title{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font-weight:bold;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&amp;_content{//理解方式：直接把 &amp; 替换成 #header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margin:20px;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/* 生成的 CSS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#header::after{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content:"Less is more!";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#header .title{ //嵌套了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font-weight:bold;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#header_content{//没有嵌套！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margin:20px;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媒体查询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FC3C4"/>
    <w:multiLevelType w:val="singleLevel"/>
    <w:tmpl w:val="E47FC3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65C9DC"/>
    <w:multiLevelType w:val="multilevel"/>
    <w:tmpl w:val="4A65C9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eastAsia="华文仿宋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eastAsia="华文仿宋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E13EC36"/>
    <w:multiLevelType w:val="singleLevel"/>
    <w:tmpl w:val="7E13EC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6F54"/>
    <w:rsid w:val="077E3E60"/>
    <w:rsid w:val="0A8E7493"/>
    <w:rsid w:val="2D4957AB"/>
    <w:rsid w:val="36557488"/>
    <w:rsid w:val="3AB747CC"/>
    <w:rsid w:val="496E1653"/>
    <w:rsid w:val="4E1C4839"/>
    <w:rsid w:val="63075034"/>
    <w:rsid w:val="68416F54"/>
    <w:rsid w:val="6A2F6F0B"/>
    <w:rsid w:val="6FF31EBD"/>
    <w:rsid w:val="79A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Times New Roman" w:hAnsi="Times New Roman" w:eastAsia="华文仿宋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2019-03-26T03:44:00Z</dcterms:created>
  <dc:creator>清水</dc:creator>
  <cp:lastModifiedBy>清水</cp:lastModifiedBy>
  <dcterms:modified xsi:type="dcterms:W3CDTF">2019-03-26T09:58:28Z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