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bidi w:val="0"/>
        <w:rPr>
          <w:rFonts w:hint="eastAsia"/>
          <w:lang w:val="en-US" w:eastAsia="zh-CN"/>
        </w:rPr>
      </w:pPr>
      <w:bookmarkStart w:id="0" w:name="_Toc30860"/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SQLServer相关笔记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1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2"/>
        <w:bidi w:val="0"/>
      </w:pPr>
    </w:p>
    <w:p>
      <w:pPr>
        <w:pStyle w:val="22"/>
        <w:bidi w:val="0"/>
      </w:pPr>
    </w:p>
    <w:p>
      <w:pPr>
        <w:pStyle w:val="22"/>
        <w:bidi w:val="0"/>
      </w:pPr>
    </w:p>
    <w:p>
      <w:pPr>
        <w:pStyle w:val="22"/>
        <w:bidi w:val="0"/>
      </w:pPr>
    </w:p>
    <w:p>
      <w:pPr>
        <w:pStyle w:val="22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5"/>
        <w:bidi w:val="0"/>
        <w:rPr>
          <w:rFonts w:hint="default"/>
          <w:lang w:val="en-US"/>
        </w:rPr>
      </w:pPr>
      <w:bookmarkStart w:id="2" w:name="_Toc15556"/>
      <w:bookmarkStart w:id="3" w:name="_Toc20931"/>
      <w:r>
        <w:rPr>
          <w:rFonts w:hint="eastAsia"/>
          <w:lang w:val="en-US" w:eastAsia="zh-CN"/>
        </w:rPr>
        <w:t>SQLServer</w:t>
      </w:r>
      <w:r>
        <w:rPr>
          <w:rFonts w:hint="eastAsia"/>
          <w:lang w:val="en-US"/>
        </w:rPr>
        <w:t>数据库</w:t>
      </w:r>
      <w:bookmarkEnd w:id="2"/>
      <w:bookmarkEnd w:id="3"/>
      <w:r>
        <w:rPr>
          <w:rFonts w:hint="eastAsia"/>
          <w:lang w:val="en-US" w:eastAsia="zh-CN"/>
        </w:rPr>
        <w:t>概述</w:t>
      </w:r>
    </w:p>
    <w:p>
      <w:pPr>
        <w:pStyle w:val="24"/>
        <w:bidi w:val="0"/>
        <w:rPr>
          <w:rFonts w:hint="default"/>
          <w:lang w:val="en-US"/>
        </w:rPr>
      </w:pPr>
      <w:bookmarkStart w:id="4" w:name="_Toc1936"/>
      <w:r>
        <w:rPr>
          <w:rFonts w:hint="eastAsia"/>
          <w:lang w:val="en-US" w:eastAsia="zh-CN"/>
        </w:rPr>
        <w:t>数据库服务器概述</w:t>
      </w:r>
      <w:bookmarkEnd w:id="4"/>
    </w:p>
    <w:p>
      <w:pPr>
        <w:pStyle w:val="22"/>
        <w:rPr>
          <w:rFonts w:hint="default"/>
          <w:lang w:val="en-US"/>
        </w:rPr>
      </w:pPr>
    </w:p>
    <w:p>
      <w:pPr>
        <w:pStyle w:val="22"/>
        <w:rPr>
          <w:rFonts w:hint="default"/>
          <w:lang w:val="en-US"/>
        </w:rPr>
      </w:pPr>
    </w:p>
    <w:p>
      <w:pPr>
        <w:pStyle w:val="22"/>
        <w:rPr>
          <w:rFonts w:hint="default"/>
          <w:lang w:val="en-US"/>
        </w:rPr>
      </w:pPr>
    </w:p>
    <w:p>
      <w:pPr>
        <w:pStyle w:val="22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官方文档：https://docs.microsoft.com/zh-cn/previous-versions/sql/</w:t>
      </w:r>
      <w:bookmarkStart w:id="5" w:name="_GoBack"/>
      <w:bookmarkEnd w:id="5"/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1">
    <w:nsid w:val="6A9242B9"/>
    <w:multiLevelType w:val="multilevel"/>
    <w:tmpl w:val="6A9242B9"/>
    <w:lvl w:ilvl="0" w:tentative="0">
      <w:start w:val="1"/>
      <w:numFmt w:val="chineseCounting"/>
      <w:pStyle w:val="25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4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6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7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9009C"/>
    <w:rsid w:val="0918042F"/>
    <w:rsid w:val="0ADA1AEE"/>
    <w:rsid w:val="1D5D7352"/>
    <w:rsid w:val="27B21B24"/>
    <w:rsid w:val="27B9213A"/>
    <w:rsid w:val="2BA426AE"/>
    <w:rsid w:val="2E8A1C5B"/>
    <w:rsid w:val="2EF16A9E"/>
    <w:rsid w:val="359C3D11"/>
    <w:rsid w:val="373B58C0"/>
    <w:rsid w:val="3F3233D4"/>
    <w:rsid w:val="42535548"/>
    <w:rsid w:val="4D4F116C"/>
    <w:rsid w:val="4D616204"/>
    <w:rsid w:val="616F0305"/>
    <w:rsid w:val="6DC93FDC"/>
    <w:rsid w:val="728D6448"/>
    <w:rsid w:val="7A5C66E4"/>
    <w:rsid w:val="7E1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240" w:lineRule="auto"/>
      <w:ind w:left="240" w:leftChars="1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mystyle-目录"/>
    <w:basedOn w:val="22"/>
    <w:next w:val="1"/>
    <w:qFormat/>
    <w:uiPriority w:val="0"/>
    <w:pPr>
      <w:ind w:left="0" w:firstLine="0" w:firstLineChars="0"/>
      <w:jc w:val="center"/>
    </w:pPr>
    <w:rPr>
      <w:rFonts w:ascii="Times New Roman" w:hAnsi="Times New Roman" w:eastAsia="楷体"/>
      <w:b/>
      <w:sz w:val="44"/>
      <w:szCs w:val="44"/>
    </w:rPr>
  </w:style>
  <w:style w:type="paragraph" w:customStyle="1" w:styleId="22">
    <w:name w:val="mystyle-正文"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3">
    <w:name w:val="mystyle-主标题"/>
    <w:basedOn w:val="22"/>
    <w:qFormat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4">
    <w:name w:val="mystyle-标题2"/>
    <w:basedOn w:val="22"/>
    <w:next w:val="22"/>
    <w:uiPriority w:val="0"/>
    <w:pPr>
      <w:numPr>
        <w:ilvl w:val="1"/>
        <w:numId w:val="2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5">
    <w:name w:val="mystyle-标题1"/>
    <w:basedOn w:val="22"/>
    <w:next w:val="22"/>
    <w:qFormat/>
    <w:uiPriority w:val="0"/>
    <w:pPr>
      <w:numPr>
        <w:ilvl w:val="0"/>
        <w:numId w:val="2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6">
    <w:name w:val="mystyle-标题3"/>
    <w:basedOn w:val="22"/>
    <w:next w:val="22"/>
    <w:uiPriority w:val="0"/>
    <w:pPr>
      <w:numPr>
        <w:ilvl w:val="2"/>
        <w:numId w:val="2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27">
    <w:name w:val="mystyle-标题4"/>
    <w:basedOn w:val="22"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cs="Times New Roman"/>
      <w:b/>
      <w:sz w:val="28"/>
    </w:rPr>
  </w:style>
  <w:style w:type="paragraph" w:customStyle="1" w:styleId="28">
    <w:name w:val="我的一般正文样式"/>
    <w:basedOn w:val="1"/>
    <w:uiPriority w:val="0"/>
    <w:pPr>
      <w:spacing w:line="360" w:lineRule="auto"/>
      <w:jc w:val="left"/>
    </w:pPr>
    <w:rPr>
      <w:rFonts w:ascii="Times New Roman" w:hAnsi="Times New Roman" w:eastAsia="华文楷体"/>
      <w:sz w:val="2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31">
    <w:name w:val="标题 2 Char"/>
    <w:link w:val="3"/>
    <w:uiPriority w:val="0"/>
    <w:rPr>
      <w:rFonts w:ascii="Times New Roman" w:hAnsi="Times New Roman" w:eastAsia="华文楷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清水</cp:lastModifiedBy>
  <dcterms:modified xsi:type="dcterms:W3CDTF">2019-08-31T04:50:38Z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