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bidi w:val="0"/>
        <w:rPr>
          <w:rFonts w:hint="default"/>
          <w:lang w:val="en-US" w:eastAsia="zh-CN"/>
        </w:rPr>
      </w:pPr>
      <w:bookmarkStart w:id="0" w:name="_Toc30860"/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Matlab</w:t>
      </w:r>
      <w:r>
        <w:rPr>
          <w:rFonts w:hint="eastAsia"/>
          <w:lang w:val="en-US" w:eastAsia="zh-CN"/>
        </w:rPr>
        <w:t>相关笔记</w:t>
      </w: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9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sdt>
      <w:sdtPr>
        <w:rPr>
          <w:lang w:val="en-US" w:eastAsia="zh-CN"/>
        </w:rPr>
        <w:id w:val="14745252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楷体" w:cs="Times New Roman"/>
          <w:sz w:val="24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bidi w:val="0"/>
            <w:rPr>
              <w:rFonts w:ascii="Times New Roman" w:hAnsi="Times New Roman" w:eastAsia="楷体" w:cs="Times New Roman"/>
              <w:sz w:val="24"/>
            </w:rPr>
          </w:pPr>
          <w:r>
            <w:fldChar w:fldCharType="begin"/>
          </w:r>
          <w:r>
            <w:instrText xml:space="preserve">TOC \f \t "mystyle-标题1,1,mystyle-标题2,2,mystyle-标题3,3,mystyle-标题4,4" \h \u </w:instrText>
          </w:r>
          <w:r>
            <w:fldChar w:fldCharType="separate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_Toc13034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</w:rPr>
            <w:t xml:space="preserve">第一章 </w:t>
          </w:r>
          <w:r>
            <w:rPr>
              <w:rFonts w:hint="eastAsia"/>
              <w:lang w:val="en-US" w:eastAsia="zh-CN"/>
            </w:rPr>
            <w:t>数据库介绍、安装、使用</w:t>
          </w:r>
          <w:r>
            <w:tab/>
          </w:r>
          <w:r>
            <w:fldChar w:fldCharType="begin"/>
          </w:r>
          <w:r>
            <w:instrText xml:space="preserve"> PAGEREF _Toc13034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pStyle w:val="25"/>
        <w:bidi w:val="0"/>
      </w:pPr>
    </w:p>
    <w:p>
      <w:pPr>
        <w:pStyle w:val="25"/>
        <w:bidi w:val="0"/>
      </w:pPr>
    </w:p>
    <w:p>
      <w:pPr>
        <w:pStyle w:val="25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7"/>
        <w:bidi w:val="0"/>
      </w:pPr>
      <w:bookmarkStart w:id="2" w:name="_Toc1936"/>
      <w:bookmarkStart w:id="3" w:name="_Toc19839"/>
      <w:bookmarkStart w:id="4" w:name="_Toc25650"/>
      <w:bookmarkStart w:id="5" w:name="_Toc13034"/>
      <w:r>
        <w:rPr>
          <w:rFonts w:hint="default"/>
          <w:lang w:val="en-US" w:eastAsia="zh-CN"/>
        </w:rPr>
        <w:t>Matlab</w:t>
      </w:r>
      <w:r>
        <w:rPr>
          <w:rFonts w:hint="eastAsia"/>
          <w:lang w:val="en-US" w:eastAsia="zh-CN"/>
        </w:rPr>
        <w:t>介绍、安装、使用</w:t>
      </w:r>
      <w:bookmarkEnd w:id="2"/>
      <w:bookmarkEnd w:id="3"/>
      <w:bookmarkEnd w:id="4"/>
      <w:bookmarkEnd w:id="5"/>
    </w:p>
    <w:p>
      <w:pPr>
        <w:pStyle w:val="25"/>
        <w:rPr>
          <w:rFonts w:hint="default"/>
          <w:lang w:val="en-US"/>
        </w:rPr>
      </w:pPr>
    </w:p>
    <w:p>
      <w:pPr>
        <w:pStyle w:val="25"/>
        <w:rPr>
          <w:rFonts w:hint="default"/>
          <w:lang w:val="en-US"/>
        </w:rPr>
      </w:pPr>
    </w:p>
    <w:p>
      <w:pPr>
        <w:pStyle w:val="27"/>
        <w:bidi w:val="0"/>
        <w:rPr>
          <w:rFonts w:hint="default"/>
          <w:lang w:val="en-US"/>
        </w:rPr>
      </w:pPr>
    </w:p>
    <w:p>
      <w:pPr>
        <w:pStyle w:val="25"/>
        <w:rPr>
          <w:rFonts w:hint="default"/>
          <w:lang w:val="en-US"/>
        </w:rPr>
      </w:pPr>
      <w:bookmarkStart w:id="6" w:name="_GoBack"/>
      <w:bookmarkEnd w:id="6"/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6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7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8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4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412D"/>
    <w:rsid w:val="01BA57AB"/>
    <w:rsid w:val="02625A54"/>
    <w:rsid w:val="036C1B56"/>
    <w:rsid w:val="04E93A05"/>
    <w:rsid w:val="0698675E"/>
    <w:rsid w:val="07AC04AB"/>
    <w:rsid w:val="07C9009C"/>
    <w:rsid w:val="0850720D"/>
    <w:rsid w:val="08DE4F28"/>
    <w:rsid w:val="0918042F"/>
    <w:rsid w:val="0A782056"/>
    <w:rsid w:val="0AA2281D"/>
    <w:rsid w:val="0ADA1AEE"/>
    <w:rsid w:val="0B9D1CDF"/>
    <w:rsid w:val="0CD428C1"/>
    <w:rsid w:val="0DD4770C"/>
    <w:rsid w:val="0E495E9D"/>
    <w:rsid w:val="0E5E08C9"/>
    <w:rsid w:val="0EBF0E47"/>
    <w:rsid w:val="0F070EA4"/>
    <w:rsid w:val="0F4159F1"/>
    <w:rsid w:val="0F504C8E"/>
    <w:rsid w:val="0F933459"/>
    <w:rsid w:val="0FAC3508"/>
    <w:rsid w:val="10153BAF"/>
    <w:rsid w:val="10EC3CA0"/>
    <w:rsid w:val="118854A1"/>
    <w:rsid w:val="11AD69FE"/>
    <w:rsid w:val="11D217EB"/>
    <w:rsid w:val="11F70CC1"/>
    <w:rsid w:val="12052717"/>
    <w:rsid w:val="12097372"/>
    <w:rsid w:val="13344C4A"/>
    <w:rsid w:val="13DD6CFF"/>
    <w:rsid w:val="13E81792"/>
    <w:rsid w:val="14242266"/>
    <w:rsid w:val="14B3335F"/>
    <w:rsid w:val="16CF0B16"/>
    <w:rsid w:val="17406217"/>
    <w:rsid w:val="17593FE4"/>
    <w:rsid w:val="187F7F1B"/>
    <w:rsid w:val="19B378DA"/>
    <w:rsid w:val="19C851A2"/>
    <w:rsid w:val="19ED5B58"/>
    <w:rsid w:val="1A7927BD"/>
    <w:rsid w:val="1AD5121E"/>
    <w:rsid w:val="1B1403E9"/>
    <w:rsid w:val="1B726360"/>
    <w:rsid w:val="1BE840D6"/>
    <w:rsid w:val="1C3E49A8"/>
    <w:rsid w:val="1E8842E8"/>
    <w:rsid w:val="1ED41897"/>
    <w:rsid w:val="1FD059B6"/>
    <w:rsid w:val="1FD264FB"/>
    <w:rsid w:val="20654FEC"/>
    <w:rsid w:val="209D51AE"/>
    <w:rsid w:val="20B563D7"/>
    <w:rsid w:val="21903BCA"/>
    <w:rsid w:val="221A68F2"/>
    <w:rsid w:val="2244077C"/>
    <w:rsid w:val="23354AA8"/>
    <w:rsid w:val="24DB42F0"/>
    <w:rsid w:val="24F12631"/>
    <w:rsid w:val="250407DD"/>
    <w:rsid w:val="25D33EB9"/>
    <w:rsid w:val="25FD5D2D"/>
    <w:rsid w:val="26A278D6"/>
    <w:rsid w:val="271137DA"/>
    <w:rsid w:val="27461F1A"/>
    <w:rsid w:val="27634E18"/>
    <w:rsid w:val="27B21B24"/>
    <w:rsid w:val="27B9213A"/>
    <w:rsid w:val="282D7D79"/>
    <w:rsid w:val="285A064A"/>
    <w:rsid w:val="29277A07"/>
    <w:rsid w:val="29AF2FC6"/>
    <w:rsid w:val="29EA6359"/>
    <w:rsid w:val="29EF1BE1"/>
    <w:rsid w:val="2AF07DF6"/>
    <w:rsid w:val="2B497A41"/>
    <w:rsid w:val="2B8A7F88"/>
    <w:rsid w:val="2BA426AE"/>
    <w:rsid w:val="2DDE492D"/>
    <w:rsid w:val="2E8A1C5B"/>
    <w:rsid w:val="2F050346"/>
    <w:rsid w:val="30F900C0"/>
    <w:rsid w:val="311A2D8C"/>
    <w:rsid w:val="32443559"/>
    <w:rsid w:val="32A933DC"/>
    <w:rsid w:val="336121E7"/>
    <w:rsid w:val="338F6DE8"/>
    <w:rsid w:val="33B42832"/>
    <w:rsid w:val="34337B97"/>
    <w:rsid w:val="34893574"/>
    <w:rsid w:val="358631EF"/>
    <w:rsid w:val="359C3D11"/>
    <w:rsid w:val="35D374A6"/>
    <w:rsid w:val="370710EB"/>
    <w:rsid w:val="37B43BC7"/>
    <w:rsid w:val="38141948"/>
    <w:rsid w:val="3AEA0AD5"/>
    <w:rsid w:val="3B000C51"/>
    <w:rsid w:val="3B5204F5"/>
    <w:rsid w:val="3B5D4503"/>
    <w:rsid w:val="3BB464F9"/>
    <w:rsid w:val="3C404311"/>
    <w:rsid w:val="3D1204A4"/>
    <w:rsid w:val="3D362EA5"/>
    <w:rsid w:val="3E291A7A"/>
    <w:rsid w:val="3E371A3A"/>
    <w:rsid w:val="3E585902"/>
    <w:rsid w:val="3E760980"/>
    <w:rsid w:val="3E925D9B"/>
    <w:rsid w:val="3F3233D4"/>
    <w:rsid w:val="3FD867FF"/>
    <w:rsid w:val="4011136F"/>
    <w:rsid w:val="41E63132"/>
    <w:rsid w:val="42535548"/>
    <w:rsid w:val="425F3B1A"/>
    <w:rsid w:val="4275759D"/>
    <w:rsid w:val="429A4D5B"/>
    <w:rsid w:val="43BE5EC0"/>
    <w:rsid w:val="43F43E8A"/>
    <w:rsid w:val="45466748"/>
    <w:rsid w:val="45F109E1"/>
    <w:rsid w:val="45FF0CBA"/>
    <w:rsid w:val="464227B1"/>
    <w:rsid w:val="468F2AAD"/>
    <w:rsid w:val="46C26099"/>
    <w:rsid w:val="48B1294A"/>
    <w:rsid w:val="48C40C09"/>
    <w:rsid w:val="4A8370A0"/>
    <w:rsid w:val="4B746117"/>
    <w:rsid w:val="4CCF2AF8"/>
    <w:rsid w:val="4D4F116C"/>
    <w:rsid w:val="4D616204"/>
    <w:rsid w:val="4E1317E2"/>
    <w:rsid w:val="4E2473DA"/>
    <w:rsid w:val="4F29344E"/>
    <w:rsid w:val="4F421E39"/>
    <w:rsid w:val="50B54456"/>
    <w:rsid w:val="50CF7706"/>
    <w:rsid w:val="518B0363"/>
    <w:rsid w:val="51BE248E"/>
    <w:rsid w:val="51EC1664"/>
    <w:rsid w:val="524E2EAF"/>
    <w:rsid w:val="52D6017B"/>
    <w:rsid w:val="53CA391A"/>
    <w:rsid w:val="547B226A"/>
    <w:rsid w:val="54B178FD"/>
    <w:rsid w:val="556F7FF3"/>
    <w:rsid w:val="56854219"/>
    <w:rsid w:val="580C7BB2"/>
    <w:rsid w:val="58784728"/>
    <w:rsid w:val="58F74F4D"/>
    <w:rsid w:val="59260D0E"/>
    <w:rsid w:val="59A56153"/>
    <w:rsid w:val="5A2A55F5"/>
    <w:rsid w:val="5B4C2554"/>
    <w:rsid w:val="5BBB245D"/>
    <w:rsid w:val="5C3D0B1C"/>
    <w:rsid w:val="5CCE0EAB"/>
    <w:rsid w:val="5D1631A5"/>
    <w:rsid w:val="5E6D1917"/>
    <w:rsid w:val="5EDD5959"/>
    <w:rsid w:val="5EEB2A62"/>
    <w:rsid w:val="5FAA5233"/>
    <w:rsid w:val="60892544"/>
    <w:rsid w:val="60E57674"/>
    <w:rsid w:val="60EB0B45"/>
    <w:rsid w:val="616F0305"/>
    <w:rsid w:val="61E57292"/>
    <w:rsid w:val="62962E92"/>
    <w:rsid w:val="62FF0282"/>
    <w:rsid w:val="63AC75B9"/>
    <w:rsid w:val="64337CF0"/>
    <w:rsid w:val="648B3864"/>
    <w:rsid w:val="650E17A8"/>
    <w:rsid w:val="65550210"/>
    <w:rsid w:val="656F6B46"/>
    <w:rsid w:val="65F221A2"/>
    <w:rsid w:val="66EC79E5"/>
    <w:rsid w:val="674A15BD"/>
    <w:rsid w:val="67DA0678"/>
    <w:rsid w:val="67E41318"/>
    <w:rsid w:val="6A1B6670"/>
    <w:rsid w:val="6B414D0C"/>
    <w:rsid w:val="6B876D31"/>
    <w:rsid w:val="6C5C4F4B"/>
    <w:rsid w:val="6DC93FDC"/>
    <w:rsid w:val="7032166A"/>
    <w:rsid w:val="71457455"/>
    <w:rsid w:val="71EC3EC8"/>
    <w:rsid w:val="734B4DDC"/>
    <w:rsid w:val="75096D6B"/>
    <w:rsid w:val="7558773D"/>
    <w:rsid w:val="75995526"/>
    <w:rsid w:val="75CA7597"/>
    <w:rsid w:val="760D4CF8"/>
    <w:rsid w:val="76886C10"/>
    <w:rsid w:val="77EC32D7"/>
    <w:rsid w:val="792B759B"/>
    <w:rsid w:val="79744741"/>
    <w:rsid w:val="7A225DC1"/>
    <w:rsid w:val="7A5C66E4"/>
    <w:rsid w:val="7A930A51"/>
    <w:rsid w:val="7B1D5374"/>
    <w:rsid w:val="7C9E14A7"/>
    <w:rsid w:val="7D3158D4"/>
    <w:rsid w:val="7DCB10E3"/>
    <w:rsid w:val="7E127D38"/>
    <w:rsid w:val="7F722012"/>
    <w:rsid w:val="7FE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360" w:lineRule="auto"/>
      <w:ind w:left="240" w:leftChars="100"/>
    </w:pPr>
    <w:rPr>
      <w:rFonts w:ascii="Times New Roman" w:hAnsi="Times New Roman"/>
      <w:b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HTML Code"/>
    <w:basedOn w:val="20"/>
    <w:uiPriority w:val="0"/>
    <w:rPr>
      <w:rFonts w:ascii="Courier New" w:hAnsi="Courier New"/>
      <w:sz w:val="20"/>
    </w:rPr>
  </w:style>
  <w:style w:type="paragraph" w:customStyle="1" w:styleId="24">
    <w:name w:val="mystyle-标题4"/>
    <w:basedOn w:val="25"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customStyle="1" w:styleId="25">
    <w:name w:val="mystyle-正文"/>
    <w:link w:val="35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6">
    <w:name w:val="mystyle-标题1"/>
    <w:basedOn w:val="25"/>
    <w:next w:val="25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7">
    <w:name w:val="mystyle-标题2"/>
    <w:basedOn w:val="25"/>
    <w:next w:val="25"/>
    <w:qFormat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8">
    <w:name w:val="mystyle-标题3"/>
    <w:basedOn w:val="25"/>
    <w:next w:val="25"/>
    <w:qFormat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29">
    <w:name w:val="mystyle-目录"/>
    <w:basedOn w:val="25"/>
    <w:next w:val="1"/>
    <w:qFormat/>
    <w:uiPriority w:val="0"/>
    <w:pPr>
      <w:ind w:left="0" w:firstLine="0" w:firstLineChars="0"/>
      <w:jc w:val="center"/>
    </w:pPr>
    <w:rPr>
      <w:rFonts w:ascii="Times New Roman" w:hAnsi="Times New Roman"/>
      <w:b/>
      <w:sz w:val="44"/>
      <w:szCs w:val="44"/>
    </w:rPr>
  </w:style>
  <w:style w:type="paragraph" w:customStyle="1" w:styleId="30">
    <w:name w:val="mystyle-主标题"/>
    <w:basedOn w:val="25"/>
    <w:qFormat/>
    <w:uiPriority w:val="0"/>
    <w:pPr>
      <w:ind w:firstLine="0" w:firstLineChars="0"/>
      <w:jc w:val="center"/>
    </w:pPr>
    <w:rPr>
      <w:b/>
      <w:sz w:val="52"/>
      <w:szCs w:val="52"/>
    </w:rPr>
  </w:style>
  <w:style w:type="character" w:customStyle="1" w:styleId="31">
    <w:name w:val="标题 2 Char"/>
    <w:link w:val="3"/>
    <w:qFormat/>
    <w:uiPriority w:val="0"/>
    <w:rPr>
      <w:rFonts w:ascii="Times New Roman" w:hAnsi="Times New Roman" w:eastAsia="华文楷体"/>
      <w:b/>
      <w:sz w:val="32"/>
    </w:rPr>
  </w:style>
  <w:style w:type="paragraph" w:customStyle="1" w:styleId="3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5">
    <w:name w:val="mystyle-正文 Char"/>
    <w:link w:val="25"/>
    <w:uiPriority w:val="0"/>
    <w:rPr>
      <w:rFonts w:ascii="Times New Roman" w:hAnsi="Times New Roman" w:eastAsia="楷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hellsxs</cp:lastModifiedBy>
  <dcterms:modified xsi:type="dcterms:W3CDTF">2019-10-07T07:28:47Z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