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pPr>
      <w:r>
        <w:rPr>
          <w:rFonts w:ascii="Malgun Gothic" w:hAnsi="Malgun Gothic" w:eastAsia="Malgun Gothic"/>
          <w:b/>
          <w:color w:val="087F78"/>
          <w:sz w:val="20"/>
        </w:rPr>
        <w:t>SOODAL LIFE</w:t>
      </w:r>
    </w:p>
    <w:p>
      <w:pPr>
        <w:spacing w:after="140"/>
      </w:pPr>
      <w:r>
        <w:rPr>
          <w:rFonts w:ascii="Malgun Gothic" w:hAnsi="Malgun Gothic" w:eastAsia="Malgun Gothic"/>
          <w:b/>
          <w:color w:val="123D3A"/>
          <w:sz w:val="50"/>
        </w:rPr>
        <w:t>수달 라이프 개인정보처리방침</w:t>
      </w:r>
    </w:p>
    <w:p>
      <w:pPr>
        <w:spacing w:after="320"/>
      </w:pPr>
      <w:r>
        <w:rPr>
          <w:rFonts w:ascii="Malgun Gothic" w:hAnsi="Malgun Gothic" w:eastAsia="Malgun Gothic"/>
          <w:color w:val="5F6B6A"/>
          <w:sz w:val="23"/>
        </w:rPr>
        <w:t>고객·공급자·관리자 및 서비스 이용기록의 처리 기준</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trPr>
        <w:tc>
          <w:tcPr>
            <w:tcW w:type="dxa" w:w="2100"/>
            <w:tcMar>
              <w:top w:w="90" w:type="dxa"/>
              <w:start w:w="120" w:type="dxa"/>
              <w:bottom w:w="90" w:type="dxa"/>
              <w:end w:w="120" w:type="dxa"/>
            </w:tcMar>
            <w:vAlign w:val="center"/>
            <w:shd w:fill="EEF6F5"/>
          </w:tcPr>
          <w:p>
            <w:pPr>
              <w:spacing w:after="0"/>
            </w:pPr>
            <w:r>
              <w:rPr>
                <w:rFonts w:ascii="Malgun Gothic" w:hAnsi="Malgun Gothic" w:eastAsia="Malgun Gothic"/>
                <w:b/>
                <w:color w:val="123D3A"/>
                <w:sz w:val="19"/>
              </w:rPr>
              <w:t>문서 상태</w:t>
            </w:r>
          </w:p>
        </w:tc>
        <w:tc>
          <w:tcPr>
            <w:tcW w:type="dxa" w:w="7260"/>
            <w:tcMar>
              <w:top w:w="90" w:type="dxa"/>
              <w:start w:w="120" w:type="dxa"/>
              <w:bottom w:w="90" w:type="dxa"/>
              <w:end w:w="120" w:type="dxa"/>
            </w:tcMar>
            <w:vAlign w:val="center"/>
          </w:tcPr>
          <w:p>
            <w:pPr>
              <w:spacing w:after="0"/>
            </w:pPr>
            <w:r>
              <w:rPr>
                <w:rFonts w:ascii="Malgun Gothic" w:hAnsi="Malgun Gothic" w:eastAsia="Malgun Gothic"/>
                <w:b w:val="0"/>
                <w:color w:val="152321"/>
                <w:sz w:val="19"/>
              </w:rPr>
              <w:t>법률검토용 초안 - 게시 전 확정·검토 필요</w:t>
            </w:r>
          </w:p>
        </w:tc>
      </w:tr>
      <w:tr>
        <w:tc>
          <w:tcPr>
            <w:tcW w:type="dxa" w:w="2100"/>
            <w:tcMar>
              <w:top w:w="90" w:type="dxa"/>
              <w:start w:w="120" w:type="dxa"/>
              <w:bottom w:w="90" w:type="dxa"/>
              <w:end w:w="120" w:type="dxa"/>
            </w:tcMar>
            <w:vAlign w:val="center"/>
            <w:shd w:fill="EEF6F5"/>
          </w:tcPr>
          <w:p>
            <w:pPr>
              <w:spacing w:after="0"/>
            </w:pPr>
            <w:r>
              <w:rPr>
                <w:rFonts w:ascii="Malgun Gothic" w:hAnsi="Malgun Gothic" w:eastAsia="Malgun Gothic"/>
                <w:b/>
                <w:color w:val="123D3A"/>
                <w:sz w:val="19"/>
              </w:rPr>
              <w:t>운영 주체</w:t>
            </w:r>
          </w:p>
        </w:tc>
        <w:tc>
          <w:tcPr>
            <w:tcW w:type="dxa" w:w="7260"/>
            <w:tcMar>
              <w:top w:w="90" w:type="dxa"/>
              <w:start w:w="120" w:type="dxa"/>
              <w:bottom w:w="90" w:type="dxa"/>
              <w:end w:w="120" w:type="dxa"/>
            </w:tcMar>
            <w:vAlign w:val="center"/>
          </w:tcPr>
          <w:p>
            <w:pPr>
              <w:spacing w:after="0"/>
            </w:pPr>
            <w:r>
              <w:rPr>
                <w:rFonts w:ascii="Malgun Gothic" w:hAnsi="Malgun Gothic" w:eastAsia="Malgun Gothic"/>
                <w:b w:val="0"/>
                <w:color w:val="152321"/>
                <w:sz w:val="19"/>
              </w:rPr>
              <w:t>(주)디에이치 / 대표자 하정숙</w:t>
            </w:r>
          </w:p>
        </w:tc>
      </w:tr>
      <w:tr>
        <w:tc>
          <w:tcPr>
            <w:tcW w:type="dxa" w:w="2100"/>
            <w:tcMar>
              <w:top w:w="90" w:type="dxa"/>
              <w:start w:w="120" w:type="dxa"/>
              <w:bottom w:w="90" w:type="dxa"/>
              <w:end w:w="120" w:type="dxa"/>
            </w:tcMar>
            <w:vAlign w:val="center"/>
            <w:shd w:fill="EEF6F5"/>
          </w:tcPr>
          <w:p>
            <w:pPr>
              <w:spacing w:after="0"/>
            </w:pPr>
            <w:r>
              <w:rPr>
                <w:rFonts w:ascii="Malgun Gothic" w:hAnsi="Malgun Gothic" w:eastAsia="Malgun Gothic"/>
                <w:b/>
                <w:color w:val="123D3A"/>
                <w:sz w:val="19"/>
              </w:rPr>
              <w:t>적용 대상</w:t>
            </w:r>
          </w:p>
        </w:tc>
        <w:tc>
          <w:tcPr>
            <w:tcW w:type="dxa" w:w="7260"/>
            <w:tcMar>
              <w:top w:w="90" w:type="dxa"/>
              <w:start w:w="120" w:type="dxa"/>
              <w:bottom w:w="90" w:type="dxa"/>
              <w:end w:w="120" w:type="dxa"/>
            </w:tcMar>
            <w:vAlign w:val="center"/>
          </w:tcPr>
          <w:p>
            <w:pPr>
              <w:spacing w:after="0"/>
            </w:pPr>
            <w:r>
              <w:rPr>
                <w:rFonts w:ascii="Malgun Gothic" w:hAnsi="Malgun Gothic" w:eastAsia="Malgun Gothic"/>
                <w:b w:val="0"/>
                <w:color w:val="152321"/>
                <w:sz w:val="19"/>
              </w:rPr>
              <w:t>수달 라이프 고객·공급자 및 문의자</w:t>
            </w:r>
          </w:p>
        </w:tc>
      </w:tr>
      <w:tr>
        <w:tc>
          <w:tcPr>
            <w:tcW w:type="dxa" w:w="2100"/>
            <w:tcMar>
              <w:top w:w="90" w:type="dxa"/>
              <w:start w:w="120" w:type="dxa"/>
              <w:bottom w:w="90" w:type="dxa"/>
              <w:end w:w="120" w:type="dxa"/>
            </w:tcMar>
            <w:vAlign w:val="center"/>
            <w:shd w:fill="EEF6F5"/>
          </w:tcPr>
          <w:p>
            <w:pPr>
              <w:spacing w:after="0"/>
            </w:pPr>
            <w:r>
              <w:rPr>
                <w:rFonts w:ascii="Malgun Gothic" w:hAnsi="Malgun Gothic" w:eastAsia="Malgun Gothic"/>
                <w:b/>
                <w:color w:val="123D3A"/>
                <w:sz w:val="19"/>
              </w:rPr>
              <w:t>시행 예정일</w:t>
            </w:r>
          </w:p>
        </w:tc>
        <w:tc>
          <w:tcPr>
            <w:tcW w:type="dxa" w:w="7260"/>
            <w:tcMar>
              <w:top w:w="90" w:type="dxa"/>
              <w:start w:w="120" w:type="dxa"/>
              <w:bottom w:w="90" w:type="dxa"/>
              <w:end w:w="120" w:type="dxa"/>
            </w:tcMar>
            <w:vAlign w:val="center"/>
          </w:tcPr>
          <w:p>
            <w:pPr>
              <w:spacing w:after="0"/>
            </w:pPr>
            <w:r>
              <w:rPr>
                <w:rFonts w:ascii="Malgun Gothic" w:hAnsi="Malgun Gothic" w:eastAsia="Malgun Gothic"/>
                <w:b w:val="0"/>
                <w:color w:val="152321"/>
                <w:sz w:val="19"/>
              </w:rPr>
              <w:t>2026년 9월 1일</w:t>
            </w:r>
          </w:p>
        </w:tc>
      </w:tr>
    </w:tbl>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90" w:type="dxa"/>
              <w:start w:w="120" w:type="dxa"/>
              <w:bottom w:w="90" w:type="dxa"/>
              <w:end w:w="120" w:type="dxa"/>
            </w:tcMar>
            <w:vAlign w:val="center"/>
            <w:shd w:fill="FFF4CE"/>
          </w:tcPr>
          <w:p>
            <w:pPr>
              <w:spacing w:after="0"/>
            </w:pPr>
            <w:r>
              <w:rPr>
                <w:rFonts w:ascii="Malgun Gothic" w:hAnsi="Malgun Gothic" w:eastAsia="Malgun Gothic"/>
                <w:b/>
                <w:color w:val="123D3A"/>
                <w:sz w:val="19"/>
              </w:rPr>
              <w:t xml:space="preserve">중요  </w:t>
            </w:r>
            <w:r>
              <w:rPr>
                <w:rFonts w:ascii="Malgun Gothic" w:hAnsi="Malgun Gothic" w:eastAsia="Malgun Gothic"/>
                <w:color w:val="152321"/>
                <w:sz w:val="19"/>
              </w:rPr>
              <w:t>본 초안은 서비스 구조와 2026년 8월 현재 확인한 법령·공식 지침을 반영한 내부 검토본입니다. 통신판매업 신고번호, 실제 수탁자, 수수료 정책 및 승인된 운영 절차를 확정한 뒤 법률전문가의 최종 검토를 거쳐 게시해야 합니다.</w:t>
            </w:r>
          </w:p>
        </w:tc>
      </w:tr>
    </w:tbl>
    <w:p>
      <w:pPr>
        <w:spacing w:after="20"/>
      </w:pPr>
    </w:p>
    <w:p>
      <w:pPr>
        <w:pStyle w:val="Heading2"/>
      </w:pPr>
      <w:r>
        <w:t>사업자 정보</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trPr>
        <w:tc>
          <w:tcPr>
            <w:tcW w:type="dxa" w:w="2200"/>
            <w:tcMar>
              <w:top w:w="90" w:type="dxa"/>
              <w:start w:w="120" w:type="dxa"/>
              <w:bottom w:w="90" w:type="dxa"/>
              <w:end w:w="120" w:type="dxa"/>
            </w:tcMar>
            <w:vAlign w:val="center"/>
            <w:shd w:fill="EEF6F5"/>
          </w:tcPr>
          <w:p>
            <w:pPr>
              <w:spacing w:after="0"/>
              <w:jc w:val="center"/>
            </w:pPr>
            <w:r>
              <w:rPr>
                <w:rFonts w:ascii="Malgun Gothic" w:hAnsi="Malgun Gothic" w:eastAsia="Malgun Gothic"/>
                <w:b/>
                <w:color w:val="123D3A"/>
                <w:sz w:val="18"/>
              </w:rPr>
              <w:t>항목</w:t>
            </w:r>
          </w:p>
        </w:tc>
        <w:tc>
          <w:tcPr>
            <w:tcW w:type="dxa" w:w="7160"/>
            <w:tcMar>
              <w:top w:w="90" w:type="dxa"/>
              <w:start w:w="120" w:type="dxa"/>
              <w:bottom w:w="90" w:type="dxa"/>
              <w:end w:w="120" w:type="dxa"/>
            </w:tcMar>
            <w:vAlign w:val="center"/>
            <w:shd w:fill="EEF6F5"/>
          </w:tcPr>
          <w:p>
            <w:pPr>
              <w:spacing w:after="0"/>
              <w:jc w:val="center"/>
            </w:pPr>
            <w:r>
              <w:rPr>
                <w:rFonts w:ascii="Malgun Gothic" w:hAnsi="Malgun Gothic" w:eastAsia="Malgun Gothic"/>
                <w:b/>
                <w:color w:val="123D3A"/>
                <w:sz w:val="18"/>
              </w:rPr>
              <w:t>내용</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color w:val="152321"/>
                <w:sz w:val="17"/>
              </w:rPr>
              <w:t>상호</w:t>
            </w:r>
          </w:p>
        </w:tc>
        <w:tc>
          <w:tcPr>
            <w:tcW w:type="dxa" w:w="7160"/>
            <w:tcMar>
              <w:top w:w="90" w:type="dxa"/>
              <w:start w:w="120" w:type="dxa"/>
              <w:bottom w:w="90" w:type="dxa"/>
              <w:end w:w="120" w:type="dxa"/>
            </w:tcMar>
            <w:vAlign w:val="center"/>
          </w:tcPr>
          <w:p>
            <w:pPr>
              <w:spacing w:after="0"/>
            </w:pPr>
            <w:r>
              <w:rPr>
                <w:rFonts w:ascii="Malgun Gothic" w:hAnsi="Malgun Gothic" w:eastAsia="Malgun Gothic"/>
                <w:color w:val="152321"/>
                <w:sz w:val="17"/>
              </w:rPr>
              <w:t>(주)디에이치</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color w:val="152321"/>
                <w:sz w:val="17"/>
              </w:rPr>
              <w:t>대표자</w:t>
            </w:r>
          </w:p>
        </w:tc>
        <w:tc>
          <w:tcPr>
            <w:tcW w:type="dxa" w:w="7160"/>
            <w:tcMar>
              <w:top w:w="90" w:type="dxa"/>
              <w:start w:w="120" w:type="dxa"/>
              <w:bottom w:w="90" w:type="dxa"/>
              <w:end w:w="120" w:type="dxa"/>
            </w:tcMar>
            <w:vAlign w:val="center"/>
          </w:tcPr>
          <w:p>
            <w:pPr>
              <w:spacing w:after="0"/>
            </w:pPr>
            <w:r>
              <w:rPr>
                <w:rFonts w:ascii="Malgun Gothic" w:hAnsi="Malgun Gothic" w:eastAsia="Malgun Gothic"/>
                <w:color w:val="152321"/>
                <w:sz w:val="17"/>
              </w:rPr>
              <w:t>하정숙</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color w:val="152321"/>
                <w:sz w:val="17"/>
              </w:rPr>
              <w:t>사업자등록번호</w:t>
            </w:r>
          </w:p>
        </w:tc>
        <w:tc>
          <w:tcPr>
            <w:tcW w:type="dxa" w:w="7160"/>
            <w:tcMar>
              <w:top w:w="90" w:type="dxa"/>
              <w:start w:w="120" w:type="dxa"/>
              <w:bottom w:w="90" w:type="dxa"/>
              <w:end w:w="120" w:type="dxa"/>
            </w:tcMar>
            <w:vAlign w:val="center"/>
          </w:tcPr>
          <w:p>
            <w:pPr>
              <w:spacing w:after="0"/>
            </w:pPr>
            <w:r>
              <w:rPr>
                <w:rFonts w:ascii="Malgun Gothic" w:hAnsi="Malgun Gothic" w:eastAsia="Malgun Gothic"/>
                <w:color w:val="152321"/>
                <w:sz w:val="17"/>
              </w:rPr>
              <w:t>896-81-02432</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color w:val="152321"/>
                <w:sz w:val="17"/>
              </w:rPr>
              <w:t>통신판매업 신고</w:t>
            </w:r>
          </w:p>
        </w:tc>
        <w:tc>
          <w:tcPr>
            <w:tcW w:type="dxa" w:w="7160"/>
            <w:tcMar>
              <w:top w:w="90" w:type="dxa"/>
              <w:start w:w="120" w:type="dxa"/>
              <w:bottom w:w="90" w:type="dxa"/>
              <w:end w:w="120" w:type="dxa"/>
            </w:tcMar>
            <w:vAlign w:val="center"/>
          </w:tcPr>
          <w:p>
            <w:pPr>
              <w:spacing w:after="0"/>
            </w:pPr>
            <w:r>
              <w:rPr>
                <w:rFonts w:ascii="Malgun Gothic" w:hAnsi="Malgun Gothic" w:eastAsia="Malgun Gothic"/>
                <w:color w:val="152321"/>
                <w:sz w:val="17"/>
              </w:rPr>
              <w:t>[발급 후 기재] / 신고기관 [발급 후 기재]</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color w:val="152321"/>
                <w:sz w:val="17"/>
              </w:rPr>
              <w:t>주소</w:t>
            </w:r>
          </w:p>
        </w:tc>
        <w:tc>
          <w:tcPr>
            <w:tcW w:type="dxa" w:w="7160"/>
            <w:tcMar>
              <w:top w:w="90" w:type="dxa"/>
              <w:start w:w="120" w:type="dxa"/>
              <w:bottom w:w="90" w:type="dxa"/>
              <w:end w:w="120" w:type="dxa"/>
            </w:tcMar>
            <w:vAlign w:val="center"/>
          </w:tcPr>
          <w:p>
            <w:pPr>
              <w:spacing w:after="0"/>
            </w:pPr>
            <w:r>
              <w:rPr>
                <w:rFonts w:ascii="Malgun Gothic" w:hAnsi="Malgun Gothic" w:eastAsia="Malgun Gothic"/>
                <w:color w:val="152321"/>
                <w:sz w:val="17"/>
              </w:rPr>
              <w:t>대구광역시 동구 효동로 72-1, 3층</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color w:val="152321"/>
                <w:sz w:val="17"/>
              </w:rPr>
              <w:t>고객센터</w:t>
            </w:r>
          </w:p>
        </w:tc>
        <w:tc>
          <w:tcPr>
            <w:tcW w:type="dxa" w:w="7160"/>
            <w:tcMar>
              <w:top w:w="90" w:type="dxa"/>
              <w:start w:w="120" w:type="dxa"/>
              <w:bottom w:w="90" w:type="dxa"/>
              <w:end w:w="120" w:type="dxa"/>
            </w:tcMar>
            <w:vAlign w:val="center"/>
          </w:tcPr>
          <w:p>
            <w:pPr>
              <w:spacing w:after="0"/>
            </w:pPr>
            <w:r>
              <w:rPr>
                <w:rFonts w:ascii="Malgun Gothic" w:hAnsi="Malgun Gothic" w:eastAsia="Malgun Gothic"/>
                <w:color w:val="152321"/>
                <w:sz w:val="17"/>
              </w:rPr>
              <w:t>1670-5073 / customer@dh9.kr</w:t>
            </w:r>
          </w:p>
        </w:tc>
      </w:tr>
    </w:tbl>
    <w:p>
      <w:pPr>
        <w:spacing w:after="20"/>
      </w:pPr>
    </w:p>
    <w:p>
      <w:r>
        <w:t>(주)디에이치(이하 ‘회사’)는 개인정보 보호법 등 관계 법령을 준수하며, 정보주체의 개인정보를 안전하게 처리하기 위해 다음과 같이 개인정보처리방침을 수립·공개합니다.</w:t>
      </w:r>
    </w:p>
    <w:p>
      <w:pPr>
        <w:pStyle w:val="Heading1"/>
      </w:pPr>
      <w:r>
        <w:t>1. 개인정보 처리 목적·항목·보유기간</w:t>
      </w:r>
    </w:p>
    <w:tbl>
      <w:tblPr>
        <w:tblStyle w:val="TableGrid"/>
        <w:tblW w:type="dxa" w:w="9360"/>
        <w:tblLayout w:type="fixed"/>
        <w:tblLook w:firstColumn="1" w:firstRow="1" w:lastColumn="0" w:lastRow="0" w:noHBand="0" w:noVBand="1" w:val="04A0"/>
        <w:jc w:val="left"/>
        <w:tblInd w:w="120" w:type="dxa"/>
      </w:tblPr>
      <w:tblGrid>
        <w:gridCol w:w="1200"/>
        <w:gridCol w:w="2000"/>
        <w:gridCol w:w="3360"/>
        <w:gridCol w:w="2800"/>
      </w:tblGrid>
      <w:tr>
        <w:trPr>
          <w:tblHeader/>
        </w:trPr>
        <w:tc>
          <w:tcPr>
            <w:tcW w:type="dxa" w:w="1200"/>
            <w:tcMar>
              <w:top w:w="90" w:type="dxa"/>
              <w:start w:w="120" w:type="dxa"/>
              <w:bottom w:w="90" w:type="dxa"/>
              <w:end w:w="120" w:type="dxa"/>
            </w:tcMar>
            <w:vAlign w:val="center"/>
            <w:shd w:fill="EEF6F5"/>
          </w:tcPr>
          <w:p>
            <w:pPr>
              <w:spacing w:after="0"/>
              <w:jc w:val="center"/>
            </w:pPr>
            <w:r>
              <w:rPr>
                <w:rFonts w:ascii="Malgun Gothic" w:hAnsi="Malgun Gothic" w:eastAsia="Malgun Gothic"/>
                <w:b/>
                <w:color w:val="123D3A"/>
                <w:sz w:val="18"/>
              </w:rPr>
              <w:t>구분</w:t>
            </w:r>
          </w:p>
        </w:tc>
        <w:tc>
          <w:tcPr>
            <w:tcW w:type="dxa" w:w="2000"/>
            <w:tcMar>
              <w:top w:w="90" w:type="dxa"/>
              <w:start w:w="120" w:type="dxa"/>
              <w:bottom w:w="90" w:type="dxa"/>
              <w:end w:w="120" w:type="dxa"/>
            </w:tcMar>
            <w:vAlign w:val="center"/>
            <w:shd w:fill="EEF6F5"/>
          </w:tcPr>
          <w:p>
            <w:pPr>
              <w:spacing w:after="0"/>
              <w:jc w:val="center"/>
            </w:pPr>
            <w:r>
              <w:rPr>
                <w:rFonts w:ascii="Malgun Gothic" w:hAnsi="Malgun Gothic" w:eastAsia="Malgun Gothic"/>
                <w:b/>
                <w:color w:val="123D3A"/>
                <w:sz w:val="18"/>
              </w:rPr>
              <w:t>처리 목적</w:t>
            </w:r>
          </w:p>
        </w:tc>
        <w:tc>
          <w:tcPr>
            <w:tcW w:type="dxa" w:w="3360"/>
            <w:tcMar>
              <w:top w:w="90" w:type="dxa"/>
              <w:start w:w="120" w:type="dxa"/>
              <w:bottom w:w="90" w:type="dxa"/>
              <w:end w:w="120" w:type="dxa"/>
            </w:tcMar>
            <w:vAlign w:val="center"/>
            <w:shd w:fill="EEF6F5"/>
          </w:tcPr>
          <w:p>
            <w:pPr>
              <w:spacing w:after="0"/>
              <w:jc w:val="center"/>
            </w:pPr>
            <w:r>
              <w:rPr>
                <w:rFonts w:ascii="Malgun Gothic" w:hAnsi="Malgun Gothic" w:eastAsia="Malgun Gothic"/>
                <w:b/>
                <w:color w:val="123D3A"/>
                <w:sz w:val="18"/>
              </w:rPr>
              <w:t>주요 항목</w:t>
            </w:r>
          </w:p>
        </w:tc>
        <w:tc>
          <w:tcPr>
            <w:tcW w:type="dxa" w:w="2800"/>
            <w:tcMar>
              <w:top w:w="90" w:type="dxa"/>
              <w:start w:w="120" w:type="dxa"/>
              <w:bottom w:w="90" w:type="dxa"/>
              <w:end w:w="120" w:type="dxa"/>
            </w:tcMar>
            <w:vAlign w:val="center"/>
            <w:shd w:fill="EEF6F5"/>
          </w:tcPr>
          <w:p>
            <w:pPr>
              <w:spacing w:after="0"/>
              <w:jc w:val="center"/>
            </w:pPr>
            <w:r>
              <w:rPr>
                <w:rFonts w:ascii="Malgun Gothic" w:hAnsi="Malgun Gothic" w:eastAsia="Malgun Gothic"/>
                <w:b/>
                <w:color w:val="123D3A"/>
                <w:sz w:val="18"/>
              </w:rPr>
              <w:t>보유기간</w:t>
            </w:r>
          </w:p>
        </w:tc>
      </w:tr>
      <w:tr>
        <w:tc>
          <w:tcPr>
            <w:tcW w:type="dxa" w:w="1200"/>
            <w:tcMar>
              <w:top w:w="90" w:type="dxa"/>
              <w:start w:w="120" w:type="dxa"/>
              <w:bottom w:w="90" w:type="dxa"/>
              <w:end w:w="120" w:type="dxa"/>
            </w:tcMar>
            <w:vAlign w:val="center"/>
          </w:tcPr>
          <w:p>
            <w:pPr>
              <w:spacing w:after="0"/>
            </w:pPr>
            <w:r>
              <w:rPr>
                <w:rFonts w:ascii="Malgun Gothic" w:hAnsi="Malgun Gothic" w:eastAsia="Malgun Gothic"/>
                <w:color w:val="152321"/>
                <w:sz w:val="17"/>
              </w:rPr>
              <w:t>회원가입·계정</w:t>
            </w:r>
          </w:p>
        </w:tc>
        <w:tc>
          <w:tcPr>
            <w:tcW w:type="dxa" w:w="2000"/>
            <w:tcMar>
              <w:top w:w="90" w:type="dxa"/>
              <w:start w:w="120" w:type="dxa"/>
              <w:bottom w:w="90" w:type="dxa"/>
              <w:end w:w="120" w:type="dxa"/>
            </w:tcMar>
            <w:vAlign w:val="center"/>
          </w:tcPr>
          <w:p>
            <w:pPr>
              <w:spacing w:after="0"/>
            </w:pPr>
            <w:r>
              <w:rPr>
                <w:rFonts w:ascii="Malgun Gothic" w:hAnsi="Malgun Gothic" w:eastAsia="Malgun Gothic"/>
                <w:color w:val="152321"/>
                <w:sz w:val="17"/>
              </w:rPr>
              <w:t>가입, 로그인, 역할·권한, 보안, 문의</w:t>
            </w:r>
          </w:p>
        </w:tc>
        <w:tc>
          <w:tcPr>
            <w:tcW w:type="dxa" w:w="3360"/>
            <w:tcMar>
              <w:top w:w="90" w:type="dxa"/>
              <w:start w:w="120" w:type="dxa"/>
              <w:bottom w:w="90" w:type="dxa"/>
              <w:end w:w="120" w:type="dxa"/>
            </w:tcMar>
            <w:vAlign w:val="center"/>
          </w:tcPr>
          <w:p>
            <w:pPr>
              <w:spacing w:after="0"/>
            </w:pPr>
            <w:r>
              <w:rPr>
                <w:rFonts w:ascii="Malgun Gothic" w:hAnsi="Malgun Gothic" w:eastAsia="Malgun Gothic"/>
                <w:color w:val="152321"/>
                <w:sz w:val="17"/>
              </w:rPr>
              <w:t>필수: 아이디, 이름, 이메일, 휴대전화번호, 비밀번호 해시, 역할, 계정상태 / 자동: 가입·로그인 일시</w:t>
            </w:r>
          </w:p>
        </w:tc>
        <w:tc>
          <w:tcPr>
            <w:tcW w:type="dxa" w:w="2800"/>
            <w:tcMar>
              <w:top w:w="90" w:type="dxa"/>
              <w:start w:w="120" w:type="dxa"/>
              <w:bottom w:w="90" w:type="dxa"/>
              <w:end w:w="120" w:type="dxa"/>
            </w:tcMar>
            <w:vAlign w:val="center"/>
          </w:tcPr>
          <w:p>
            <w:pPr>
              <w:spacing w:after="0"/>
            </w:pPr>
            <w:r>
              <w:rPr>
                <w:rFonts w:ascii="Malgun Gothic" w:hAnsi="Malgun Gothic" w:eastAsia="Malgun Gothic"/>
                <w:color w:val="152321"/>
                <w:sz w:val="17"/>
              </w:rPr>
              <w:t>회원 탈퇴 시까지. 단, 법정 보존 또는 분쟁처리에 필요한 경우 해당 기간</w:t>
            </w:r>
          </w:p>
        </w:tc>
      </w:tr>
      <w:tr>
        <w:tc>
          <w:tcPr>
            <w:tcW w:type="dxa" w:w="1200"/>
            <w:tcMar>
              <w:top w:w="90" w:type="dxa"/>
              <w:start w:w="120" w:type="dxa"/>
              <w:bottom w:w="90" w:type="dxa"/>
              <w:end w:w="120" w:type="dxa"/>
            </w:tcMar>
            <w:vAlign w:val="center"/>
          </w:tcPr>
          <w:p>
            <w:pPr>
              <w:spacing w:after="0"/>
            </w:pPr>
            <w:r>
              <w:rPr>
                <w:rFonts w:ascii="Malgun Gothic" w:hAnsi="Malgun Gothic" w:eastAsia="Malgun Gothic"/>
                <w:color w:val="152321"/>
                <w:sz w:val="17"/>
              </w:rPr>
              <w:t>고객 주소</w:t>
            </w:r>
          </w:p>
        </w:tc>
        <w:tc>
          <w:tcPr>
            <w:tcW w:type="dxa" w:w="2000"/>
            <w:tcMar>
              <w:top w:w="90" w:type="dxa"/>
              <w:start w:w="120" w:type="dxa"/>
              <w:bottom w:w="90" w:type="dxa"/>
              <w:end w:w="120" w:type="dxa"/>
            </w:tcMar>
            <w:vAlign w:val="center"/>
          </w:tcPr>
          <w:p>
            <w:pPr>
              <w:spacing w:after="0"/>
            </w:pPr>
            <w:r>
              <w:rPr>
                <w:rFonts w:ascii="Malgun Gothic" w:hAnsi="Malgun Gothic" w:eastAsia="Malgun Gothic"/>
                <w:color w:val="152321"/>
                <w:sz w:val="17"/>
              </w:rPr>
              <w:t>서비스 지역·방문장소 관리</w:t>
            </w:r>
          </w:p>
        </w:tc>
        <w:tc>
          <w:tcPr>
            <w:tcW w:type="dxa" w:w="3360"/>
            <w:tcMar>
              <w:top w:w="90" w:type="dxa"/>
              <w:start w:w="120" w:type="dxa"/>
              <w:bottom w:w="90" w:type="dxa"/>
              <w:end w:w="120" w:type="dxa"/>
            </w:tcMar>
            <w:vAlign w:val="center"/>
          </w:tcPr>
          <w:p>
            <w:pPr>
              <w:spacing w:after="0"/>
            </w:pPr>
            <w:r>
              <w:rPr>
                <w:rFonts w:ascii="Malgun Gothic" w:hAnsi="Malgun Gothic" w:eastAsia="Malgun Gothic"/>
                <w:color w:val="152321"/>
                <w:sz w:val="17"/>
              </w:rPr>
              <w:t>주소별칭, 수령인, 우편번호, 도로명·상세주소, 시·군·구, 선택 입력한 위·경도</w:t>
            </w:r>
          </w:p>
        </w:tc>
        <w:tc>
          <w:tcPr>
            <w:tcW w:type="dxa" w:w="2800"/>
            <w:tcMar>
              <w:top w:w="90" w:type="dxa"/>
              <w:start w:w="120" w:type="dxa"/>
              <w:bottom w:w="90" w:type="dxa"/>
              <w:end w:w="120" w:type="dxa"/>
            </w:tcMar>
            <w:vAlign w:val="center"/>
          </w:tcPr>
          <w:p>
            <w:pPr>
              <w:spacing w:after="0"/>
            </w:pPr>
            <w:r>
              <w:rPr>
                <w:rFonts w:ascii="Malgun Gothic" w:hAnsi="Malgun Gothic" w:eastAsia="Malgun Gothic"/>
                <w:color w:val="152321"/>
                <w:sz w:val="17"/>
              </w:rPr>
              <w:t>주소 삭제 또는 회원 탈퇴 시까지. 거래에 사용된 주소는 거래기록 보존기간</w:t>
            </w:r>
          </w:p>
        </w:tc>
      </w:tr>
      <w:tr>
        <w:tc>
          <w:tcPr>
            <w:tcW w:type="dxa" w:w="1200"/>
            <w:tcMar>
              <w:top w:w="90" w:type="dxa"/>
              <w:start w:w="120" w:type="dxa"/>
              <w:bottom w:w="90" w:type="dxa"/>
              <w:end w:w="120" w:type="dxa"/>
            </w:tcMar>
            <w:vAlign w:val="center"/>
          </w:tcPr>
          <w:p>
            <w:pPr>
              <w:spacing w:after="0"/>
            </w:pPr>
            <w:r>
              <w:rPr>
                <w:rFonts w:ascii="Malgun Gothic" w:hAnsi="Malgun Gothic" w:eastAsia="Malgun Gothic"/>
                <w:color w:val="152321"/>
                <w:sz w:val="17"/>
              </w:rPr>
              <w:t>서비스 요청·거래</w:t>
            </w:r>
          </w:p>
        </w:tc>
        <w:tc>
          <w:tcPr>
            <w:tcW w:type="dxa" w:w="2000"/>
            <w:tcMar>
              <w:top w:w="90" w:type="dxa"/>
              <w:start w:w="120" w:type="dxa"/>
              <w:bottom w:w="90" w:type="dxa"/>
              <w:end w:w="120" w:type="dxa"/>
            </w:tcMar>
            <w:vAlign w:val="center"/>
          </w:tcPr>
          <w:p>
            <w:pPr>
              <w:spacing w:after="0"/>
            </w:pPr>
            <w:r>
              <w:rPr>
                <w:rFonts w:ascii="Malgun Gothic" w:hAnsi="Malgun Gothic" w:eastAsia="Malgun Gothic"/>
                <w:color w:val="152321"/>
                <w:sz w:val="17"/>
              </w:rPr>
              <w:t>매칭, 견적, 계약, 일정, 완료, 직접지급 확인</w:t>
            </w:r>
          </w:p>
        </w:tc>
        <w:tc>
          <w:tcPr>
            <w:tcW w:type="dxa" w:w="3360"/>
            <w:tcMar>
              <w:top w:w="90" w:type="dxa"/>
              <w:start w:w="120" w:type="dxa"/>
              <w:bottom w:w="90" w:type="dxa"/>
              <w:end w:w="120" w:type="dxa"/>
            </w:tcMar>
            <w:vAlign w:val="center"/>
          </w:tcPr>
          <w:p>
            <w:pPr>
              <w:spacing w:after="0"/>
            </w:pPr>
            <w:r>
              <w:rPr>
                <w:rFonts w:ascii="Malgun Gothic" w:hAnsi="Malgun Gothic" w:eastAsia="Malgun Gothic"/>
                <w:color w:val="152321"/>
                <w:sz w:val="17"/>
              </w:rPr>
              <w:t>서비스·지역·상세주소, 요청내용, 견적, 금액, 일정, 선택·완료·지급확인, 정책 스냅샷</w:t>
            </w:r>
          </w:p>
        </w:tc>
        <w:tc>
          <w:tcPr>
            <w:tcW w:type="dxa" w:w="2800"/>
            <w:tcMar>
              <w:top w:w="90" w:type="dxa"/>
              <w:start w:w="120" w:type="dxa"/>
              <w:bottom w:w="90" w:type="dxa"/>
              <w:end w:w="120" w:type="dxa"/>
            </w:tcMar>
            <w:vAlign w:val="center"/>
          </w:tcPr>
          <w:p>
            <w:pPr>
              <w:spacing w:after="0"/>
            </w:pPr>
            <w:r>
              <w:rPr>
                <w:rFonts w:ascii="Malgun Gothic" w:hAnsi="Malgun Gothic" w:eastAsia="Malgun Gothic"/>
                <w:color w:val="152321"/>
                <w:sz w:val="17"/>
              </w:rPr>
              <w:t>계약·대금결제·공급 기록 5년 또는 관계 법령상 기간</w:t>
            </w:r>
          </w:p>
        </w:tc>
      </w:tr>
      <w:tr>
        <w:tc>
          <w:tcPr>
            <w:tcW w:type="dxa" w:w="1200"/>
            <w:tcMar>
              <w:top w:w="90" w:type="dxa"/>
              <w:start w:w="120" w:type="dxa"/>
              <w:bottom w:w="90" w:type="dxa"/>
              <w:end w:w="120" w:type="dxa"/>
            </w:tcMar>
            <w:vAlign w:val="center"/>
          </w:tcPr>
          <w:p>
            <w:pPr>
              <w:spacing w:after="0"/>
            </w:pPr>
            <w:r>
              <w:rPr>
                <w:rFonts w:ascii="Malgun Gothic" w:hAnsi="Malgun Gothic" w:eastAsia="Malgun Gothic"/>
                <w:color w:val="152321"/>
                <w:sz w:val="17"/>
              </w:rPr>
              <w:t>Care·Interior·Emergency·A/S</w:t>
            </w:r>
          </w:p>
        </w:tc>
        <w:tc>
          <w:tcPr>
            <w:tcW w:type="dxa" w:w="2000"/>
            <w:tcMar>
              <w:top w:w="90" w:type="dxa"/>
              <w:start w:w="120" w:type="dxa"/>
              <w:bottom w:w="90" w:type="dxa"/>
              <w:end w:w="120" w:type="dxa"/>
            </w:tcMar>
            <w:vAlign w:val="center"/>
          </w:tcPr>
          <w:p>
            <w:pPr>
              <w:spacing w:after="0"/>
            </w:pPr>
            <w:r>
              <w:rPr>
                <w:rFonts w:ascii="Malgun Gothic" w:hAnsi="Malgun Gothic" w:eastAsia="Malgun Gothic"/>
                <w:color w:val="152321"/>
                <w:sz w:val="17"/>
              </w:rPr>
              <w:t>구독·방문·인테리어·긴급출동·사후관리</w:t>
            </w:r>
          </w:p>
        </w:tc>
        <w:tc>
          <w:tcPr>
            <w:tcW w:type="dxa" w:w="3360"/>
            <w:tcMar>
              <w:top w:w="90" w:type="dxa"/>
              <w:start w:w="120" w:type="dxa"/>
              <w:bottom w:w="90" w:type="dxa"/>
              <w:end w:w="120" w:type="dxa"/>
            </w:tcMar>
            <w:vAlign w:val="center"/>
          </w:tcPr>
          <w:p>
            <w:pPr>
              <w:spacing w:after="0"/>
            </w:pPr>
            <w:r>
              <w:rPr>
                <w:rFonts w:ascii="Malgun Gothic" w:hAnsi="Malgun Gothic" w:eastAsia="Malgun Gothic"/>
                <w:color w:val="152321"/>
                <w:sz w:val="17"/>
              </w:rPr>
              <w:t>요청범위, 반복일정, 실측·설계·공정·검사·하자·ETA, 작업·방문 기록</w:t>
            </w:r>
          </w:p>
        </w:tc>
        <w:tc>
          <w:tcPr>
            <w:tcW w:type="dxa" w:w="2800"/>
            <w:tcMar>
              <w:top w:w="90" w:type="dxa"/>
              <w:start w:w="120" w:type="dxa"/>
              <w:bottom w:w="90" w:type="dxa"/>
              <w:end w:w="120" w:type="dxa"/>
            </w:tcMar>
            <w:vAlign w:val="center"/>
          </w:tcPr>
          <w:p>
            <w:pPr>
              <w:spacing w:after="0"/>
            </w:pPr>
            <w:r>
              <w:rPr>
                <w:rFonts w:ascii="Malgun Gothic" w:hAnsi="Malgun Gothic" w:eastAsia="Malgun Gothic"/>
                <w:color w:val="152321"/>
                <w:sz w:val="17"/>
              </w:rPr>
              <w:t>거래 종료 후 5년. 분쟁이 계속되면 해결 시까지</w:t>
            </w:r>
          </w:p>
        </w:tc>
      </w:tr>
      <w:tr>
        <w:tc>
          <w:tcPr>
            <w:tcW w:type="dxa" w:w="1200"/>
            <w:tcMar>
              <w:top w:w="90" w:type="dxa"/>
              <w:start w:w="120" w:type="dxa"/>
              <w:bottom w:w="90" w:type="dxa"/>
              <w:end w:w="120" w:type="dxa"/>
            </w:tcMar>
            <w:vAlign w:val="center"/>
          </w:tcPr>
          <w:p>
            <w:pPr>
              <w:spacing w:after="0"/>
            </w:pPr>
            <w:r>
              <w:rPr>
                <w:rFonts w:ascii="Malgun Gothic" w:hAnsi="Malgun Gothic" w:eastAsia="Malgun Gothic"/>
                <w:color w:val="152321"/>
                <w:sz w:val="17"/>
              </w:rPr>
              <w:t>공급자 등록·심사</w:t>
            </w:r>
          </w:p>
        </w:tc>
        <w:tc>
          <w:tcPr>
            <w:tcW w:type="dxa" w:w="2000"/>
            <w:tcMar>
              <w:top w:w="90" w:type="dxa"/>
              <w:start w:w="120" w:type="dxa"/>
              <w:bottom w:w="90" w:type="dxa"/>
              <w:end w:w="120" w:type="dxa"/>
            </w:tcMar>
            <w:vAlign w:val="center"/>
          </w:tcPr>
          <w:p>
            <w:pPr>
              <w:spacing w:after="0"/>
            </w:pPr>
            <w:r>
              <w:rPr>
                <w:rFonts w:ascii="Malgun Gothic" w:hAnsi="Malgun Gothic" w:eastAsia="Malgun Gothic"/>
                <w:color w:val="152321"/>
                <w:sz w:val="17"/>
              </w:rPr>
              <w:t>공급자 확인, 서비스·지역·자격·승인</w:t>
            </w:r>
          </w:p>
        </w:tc>
        <w:tc>
          <w:tcPr>
            <w:tcW w:type="dxa" w:w="3360"/>
            <w:tcMar>
              <w:top w:w="90" w:type="dxa"/>
              <w:start w:w="120" w:type="dxa"/>
              <w:bottom w:w="90" w:type="dxa"/>
              <w:end w:w="120" w:type="dxa"/>
            </w:tcMar>
            <w:vAlign w:val="center"/>
          </w:tcPr>
          <w:p>
            <w:pPr>
              <w:spacing w:after="0"/>
            </w:pPr>
            <w:r>
              <w:rPr>
                <w:rFonts w:ascii="Malgun Gothic" w:hAnsi="Malgun Gothic" w:eastAsia="Malgun Gothic"/>
                <w:color w:val="152321"/>
                <w:sz w:val="17"/>
              </w:rPr>
              <w:t>상호, 대표자·담당자, 연락처, 사업자등록번호·주소, 업태·업종, 소개, 서비스·활동지역, 자격·증빙·유효기간</w:t>
            </w:r>
          </w:p>
        </w:tc>
        <w:tc>
          <w:tcPr>
            <w:tcW w:type="dxa" w:w="2800"/>
            <w:tcMar>
              <w:top w:w="90" w:type="dxa"/>
              <w:start w:w="120" w:type="dxa"/>
              <w:bottom w:w="90" w:type="dxa"/>
              <w:end w:w="120" w:type="dxa"/>
            </w:tcMar>
            <w:vAlign w:val="center"/>
          </w:tcPr>
          <w:p>
            <w:pPr>
              <w:spacing w:after="0"/>
            </w:pPr>
            <w:r>
              <w:rPr>
                <w:rFonts w:ascii="Malgun Gothic" w:hAnsi="Malgun Gothic" w:eastAsia="Malgun Gothic"/>
                <w:color w:val="152321"/>
                <w:sz w:val="17"/>
              </w:rPr>
              <w:t>공급자 활동 종료 후 5년 또는 법정·분쟁 보존기간</w:t>
            </w:r>
          </w:p>
        </w:tc>
      </w:tr>
      <w:tr>
        <w:tc>
          <w:tcPr>
            <w:tcW w:type="dxa" w:w="1200"/>
            <w:tcMar>
              <w:top w:w="90" w:type="dxa"/>
              <w:start w:w="120" w:type="dxa"/>
              <w:bottom w:w="90" w:type="dxa"/>
              <w:end w:w="120" w:type="dxa"/>
            </w:tcMar>
            <w:vAlign w:val="center"/>
          </w:tcPr>
          <w:p>
            <w:pPr>
              <w:spacing w:after="0"/>
            </w:pPr>
            <w:r>
              <w:rPr>
                <w:rFonts w:ascii="Malgun Gothic" w:hAnsi="Malgun Gothic" w:eastAsia="Malgun Gothic"/>
                <w:color w:val="152321"/>
                <w:sz w:val="17"/>
              </w:rPr>
              <w:t>채팅·파일</w:t>
            </w:r>
          </w:p>
        </w:tc>
        <w:tc>
          <w:tcPr>
            <w:tcW w:type="dxa" w:w="2000"/>
            <w:tcMar>
              <w:top w:w="90" w:type="dxa"/>
              <w:start w:w="120" w:type="dxa"/>
              <w:bottom w:w="90" w:type="dxa"/>
              <w:end w:w="120" w:type="dxa"/>
            </w:tcMar>
            <w:vAlign w:val="center"/>
          </w:tcPr>
          <w:p>
            <w:pPr>
              <w:spacing w:after="0"/>
            </w:pPr>
            <w:r>
              <w:rPr>
                <w:rFonts w:ascii="Malgun Gothic" w:hAnsi="Malgun Gothic" w:eastAsia="Malgun Gothic"/>
                <w:color w:val="152321"/>
                <w:sz w:val="17"/>
              </w:rPr>
              <w:t>거래 의사소통, 증빙, 보안·분쟁처리</w:t>
            </w:r>
          </w:p>
        </w:tc>
        <w:tc>
          <w:tcPr>
            <w:tcW w:type="dxa" w:w="3360"/>
            <w:tcMar>
              <w:top w:w="90" w:type="dxa"/>
              <w:start w:w="120" w:type="dxa"/>
              <w:bottom w:w="90" w:type="dxa"/>
              <w:end w:w="120" w:type="dxa"/>
            </w:tcMar>
            <w:vAlign w:val="center"/>
          </w:tcPr>
          <w:p>
            <w:pPr>
              <w:spacing w:after="0"/>
            </w:pPr>
            <w:r>
              <w:rPr>
                <w:rFonts w:ascii="Malgun Gothic" w:hAnsi="Malgun Gothic" w:eastAsia="Malgun Gothic"/>
                <w:color w:val="152321"/>
                <w:sz w:val="17"/>
              </w:rPr>
              <w:t>메시지, 읽음정보, 파일명·형식·크기·해시, 첨부내용, 검사·공개 상태</w:t>
            </w:r>
          </w:p>
        </w:tc>
        <w:tc>
          <w:tcPr>
            <w:tcW w:type="dxa" w:w="2800"/>
            <w:tcMar>
              <w:top w:w="90" w:type="dxa"/>
              <w:start w:w="120" w:type="dxa"/>
              <w:bottom w:w="90" w:type="dxa"/>
              <w:end w:w="120" w:type="dxa"/>
            </w:tcMar>
            <w:vAlign w:val="center"/>
          </w:tcPr>
          <w:p>
            <w:pPr>
              <w:spacing w:after="0"/>
            </w:pPr>
            <w:r>
              <w:rPr>
                <w:rFonts w:ascii="Malgun Gothic" w:hAnsi="Malgun Gothic" w:eastAsia="Malgun Gothic"/>
                <w:color w:val="152321"/>
                <w:sz w:val="17"/>
              </w:rPr>
              <w:t>거래·분쟁 보존기간. 안전검사 실패·불필요 파일은 목적 달성 후 지체 없이 파기</w:t>
            </w:r>
          </w:p>
        </w:tc>
      </w:tr>
      <w:tr>
        <w:tc>
          <w:tcPr>
            <w:tcW w:type="dxa" w:w="1200"/>
            <w:tcMar>
              <w:top w:w="90" w:type="dxa"/>
              <w:start w:w="120" w:type="dxa"/>
              <w:bottom w:w="90" w:type="dxa"/>
              <w:end w:w="120" w:type="dxa"/>
            </w:tcMar>
            <w:vAlign w:val="center"/>
          </w:tcPr>
          <w:p>
            <w:pPr>
              <w:spacing w:after="0"/>
            </w:pPr>
            <w:r>
              <w:rPr>
                <w:rFonts w:ascii="Malgun Gothic" w:hAnsi="Malgun Gothic" w:eastAsia="Malgun Gothic"/>
                <w:color w:val="152321"/>
                <w:sz w:val="17"/>
              </w:rPr>
              <w:t>Wallet·수수료</w:t>
            </w:r>
          </w:p>
        </w:tc>
        <w:tc>
          <w:tcPr>
            <w:tcW w:type="dxa" w:w="2000"/>
            <w:tcMar>
              <w:top w:w="90" w:type="dxa"/>
              <w:start w:w="120" w:type="dxa"/>
              <w:bottom w:w="90" w:type="dxa"/>
              <w:end w:w="120" w:type="dxa"/>
            </w:tcMar>
            <w:vAlign w:val="center"/>
          </w:tcPr>
          <w:p>
            <w:pPr>
              <w:spacing w:after="0"/>
            </w:pPr>
            <w:r>
              <w:rPr>
                <w:rFonts w:ascii="Malgun Gothic" w:hAnsi="Malgun Gothic" w:eastAsia="Malgun Gothic"/>
                <w:color w:val="152321"/>
                <w:sz w:val="17"/>
              </w:rPr>
              <w:t>공급자 수수료 차감·복원·환불·원장 관리</w:t>
            </w:r>
          </w:p>
        </w:tc>
        <w:tc>
          <w:tcPr>
            <w:tcW w:type="dxa" w:w="3360"/>
            <w:tcMar>
              <w:top w:w="90" w:type="dxa"/>
              <w:start w:w="120" w:type="dxa"/>
              <w:bottom w:w="90" w:type="dxa"/>
              <w:end w:w="120" w:type="dxa"/>
            </w:tcMar>
            <w:vAlign w:val="center"/>
          </w:tcPr>
          <w:p>
            <w:pPr>
              <w:spacing w:after="0"/>
            </w:pPr>
            <w:r>
              <w:rPr>
                <w:rFonts w:ascii="Malgun Gothic" w:hAnsi="Malgun Gothic" w:eastAsia="Malgun Gothic"/>
                <w:color w:val="152321"/>
                <w:sz w:val="17"/>
              </w:rPr>
              <w:t>Wallet 잔액, 원장, 차감·복원·환불 내역, 직접지급 확인</w:t>
            </w:r>
          </w:p>
        </w:tc>
        <w:tc>
          <w:tcPr>
            <w:tcW w:type="dxa" w:w="2800"/>
            <w:tcMar>
              <w:top w:w="90" w:type="dxa"/>
              <w:start w:w="120" w:type="dxa"/>
              <w:bottom w:w="90" w:type="dxa"/>
              <w:end w:w="120" w:type="dxa"/>
            </w:tcMar>
            <w:vAlign w:val="center"/>
          </w:tcPr>
          <w:p>
            <w:pPr>
              <w:spacing w:after="0"/>
            </w:pPr>
            <w:r>
              <w:rPr>
                <w:rFonts w:ascii="Malgun Gothic" w:hAnsi="Malgun Gothic" w:eastAsia="Malgun Gothic"/>
                <w:color w:val="152321"/>
                <w:sz w:val="17"/>
              </w:rPr>
              <w:t>거래·회계·분쟁 관련 법정기간 또는 5년</w:t>
            </w:r>
          </w:p>
        </w:tc>
      </w:tr>
      <w:tr>
        <w:tc>
          <w:tcPr>
            <w:tcW w:type="dxa" w:w="1200"/>
            <w:tcMar>
              <w:top w:w="90" w:type="dxa"/>
              <w:start w:w="120" w:type="dxa"/>
              <w:bottom w:w="90" w:type="dxa"/>
              <w:end w:w="120" w:type="dxa"/>
            </w:tcMar>
            <w:vAlign w:val="center"/>
          </w:tcPr>
          <w:p>
            <w:pPr>
              <w:spacing w:after="0"/>
            </w:pPr>
            <w:r>
              <w:rPr>
                <w:rFonts w:ascii="Malgun Gothic" w:hAnsi="Malgun Gothic" w:eastAsia="Malgun Gothic"/>
                <w:color w:val="152321"/>
                <w:sz w:val="17"/>
              </w:rPr>
              <w:t>후기·신고·분쟁</w:t>
            </w:r>
          </w:p>
        </w:tc>
        <w:tc>
          <w:tcPr>
            <w:tcW w:type="dxa" w:w="2000"/>
            <w:tcMar>
              <w:top w:w="90" w:type="dxa"/>
              <w:start w:w="120" w:type="dxa"/>
              <w:bottom w:w="90" w:type="dxa"/>
              <w:end w:w="120" w:type="dxa"/>
            </w:tcMar>
            <w:vAlign w:val="center"/>
          </w:tcPr>
          <w:p>
            <w:pPr>
              <w:spacing w:after="0"/>
            </w:pPr>
            <w:r>
              <w:rPr>
                <w:rFonts w:ascii="Malgun Gothic" w:hAnsi="Malgun Gothic" w:eastAsia="Malgun Gothic"/>
                <w:color w:val="152321"/>
                <w:sz w:val="17"/>
              </w:rPr>
              <w:t>후기, 신고, 제재, A/S, 분쟁조정</w:t>
            </w:r>
          </w:p>
        </w:tc>
        <w:tc>
          <w:tcPr>
            <w:tcW w:type="dxa" w:w="3360"/>
            <w:tcMar>
              <w:top w:w="90" w:type="dxa"/>
              <w:start w:w="120" w:type="dxa"/>
              <w:bottom w:w="90" w:type="dxa"/>
              <w:end w:w="120" w:type="dxa"/>
            </w:tcMar>
            <w:vAlign w:val="center"/>
          </w:tcPr>
          <w:p>
            <w:pPr>
              <w:spacing w:after="0"/>
            </w:pPr>
            <w:r>
              <w:rPr>
                <w:rFonts w:ascii="Malgun Gothic" w:hAnsi="Malgun Gothic" w:eastAsia="Malgun Gothic"/>
                <w:color w:val="152321"/>
                <w:sz w:val="17"/>
              </w:rPr>
              <w:t>평가·후기, 신고내용, 당사자 진술, 증빙, 조치·결정·이의 기록</w:t>
            </w:r>
          </w:p>
        </w:tc>
        <w:tc>
          <w:tcPr>
            <w:tcW w:type="dxa" w:w="2800"/>
            <w:tcMar>
              <w:top w:w="90" w:type="dxa"/>
              <w:start w:w="120" w:type="dxa"/>
              <w:bottom w:w="90" w:type="dxa"/>
              <w:end w:w="120" w:type="dxa"/>
            </w:tcMar>
            <w:vAlign w:val="center"/>
          </w:tcPr>
          <w:p>
            <w:pPr>
              <w:spacing w:after="0"/>
            </w:pPr>
            <w:r>
              <w:rPr>
                <w:rFonts w:ascii="Malgun Gothic" w:hAnsi="Malgun Gothic" w:eastAsia="Malgun Gothic"/>
                <w:color w:val="152321"/>
                <w:sz w:val="17"/>
              </w:rPr>
              <w:t>소비자 불만·분쟁처리 기록 3년. 소송 등 진행 시 종결까지</w:t>
            </w:r>
          </w:p>
        </w:tc>
      </w:tr>
      <w:tr>
        <w:tc>
          <w:tcPr>
            <w:tcW w:type="dxa" w:w="1200"/>
            <w:tcMar>
              <w:top w:w="90" w:type="dxa"/>
              <w:start w:w="120" w:type="dxa"/>
              <w:bottom w:w="90" w:type="dxa"/>
              <w:end w:w="120" w:type="dxa"/>
            </w:tcMar>
            <w:vAlign w:val="center"/>
          </w:tcPr>
          <w:p>
            <w:pPr>
              <w:spacing w:after="0"/>
            </w:pPr>
            <w:r>
              <w:rPr>
                <w:rFonts w:ascii="Malgun Gothic" w:hAnsi="Malgun Gothic" w:eastAsia="Malgun Gothic"/>
                <w:color w:val="152321"/>
                <w:sz w:val="17"/>
              </w:rPr>
              <w:t>서비스 운영</w:t>
            </w:r>
          </w:p>
        </w:tc>
        <w:tc>
          <w:tcPr>
            <w:tcW w:type="dxa" w:w="2000"/>
            <w:tcMar>
              <w:top w:w="90" w:type="dxa"/>
              <w:start w:w="120" w:type="dxa"/>
              <w:bottom w:w="90" w:type="dxa"/>
              <w:end w:w="120" w:type="dxa"/>
            </w:tcMar>
            <w:vAlign w:val="center"/>
          </w:tcPr>
          <w:p>
            <w:pPr>
              <w:spacing w:after="0"/>
            </w:pPr>
            <w:r>
              <w:rPr>
                <w:rFonts w:ascii="Malgun Gothic" w:hAnsi="Malgun Gothic" w:eastAsia="Malgun Gothic"/>
                <w:color w:val="152321"/>
                <w:sz w:val="17"/>
              </w:rPr>
              <w:t>보안, 장애대응, 부정이용 방지</w:t>
            </w:r>
          </w:p>
        </w:tc>
        <w:tc>
          <w:tcPr>
            <w:tcW w:type="dxa" w:w="3360"/>
            <w:tcMar>
              <w:top w:w="90" w:type="dxa"/>
              <w:start w:w="120" w:type="dxa"/>
              <w:bottom w:w="90" w:type="dxa"/>
              <w:end w:w="120" w:type="dxa"/>
            </w:tcMar>
            <w:vAlign w:val="center"/>
          </w:tcPr>
          <w:p>
            <w:pPr>
              <w:spacing w:after="0"/>
            </w:pPr>
            <w:r>
              <w:rPr>
                <w:rFonts w:ascii="Malgun Gothic" w:hAnsi="Malgun Gothic" w:eastAsia="Malgun Gothic"/>
                <w:color w:val="152321"/>
                <w:sz w:val="17"/>
              </w:rPr>
              <w:t>IP주소, 접속일시, 사용자 에이전트, 인증쿠키, 요청·응답 및 오류·감사 로그</w:t>
            </w:r>
          </w:p>
        </w:tc>
        <w:tc>
          <w:tcPr>
            <w:tcW w:type="dxa" w:w="2800"/>
            <w:tcMar>
              <w:top w:w="90" w:type="dxa"/>
              <w:start w:w="120" w:type="dxa"/>
              <w:bottom w:w="90" w:type="dxa"/>
              <w:end w:w="120" w:type="dxa"/>
            </w:tcMar>
            <w:vAlign w:val="center"/>
          </w:tcPr>
          <w:p>
            <w:pPr>
              <w:spacing w:after="0"/>
            </w:pPr>
            <w:r>
              <w:rPr>
                <w:rFonts w:ascii="Malgun Gothic" w:hAnsi="Malgun Gothic" w:eastAsia="Malgun Gothic"/>
                <w:color w:val="152321"/>
                <w:sz w:val="17"/>
              </w:rPr>
              <w:t>목적 달성에 필요한 최소기간. 법령·보안정책에 따른 기간은 운영 전 별도 확정</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90" w:type="dxa"/>
              <w:start w:w="120" w:type="dxa"/>
              <w:bottom w:w="90" w:type="dxa"/>
              <w:end w:w="120" w:type="dxa"/>
            </w:tcMar>
            <w:vAlign w:val="center"/>
            <w:shd w:fill="FFF4CE"/>
          </w:tcPr>
          <w:p>
            <w:pPr>
              <w:spacing w:after="0"/>
            </w:pPr>
            <w:r>
              <w:rPr>
                <w:rFonts w:ascii="Malgun Gothic" w:hAnsi="Malgun Gothic" w:eastAsia="Malgun Gothic"/>
                <w:b/>
                <w:color w:val="123D3A"/>
                <w:sz w:val="19"/>
              </w:rPr>
              <w:t xml:space="preserve">운영 전 확인  </w:t>
            </w:r>
            <w:r>
              <w:rPr>
                <w:rFonts w:ascii="Malgun Gothic" w:hAnsi="Malgun Gothic" w:eastAsia="Malgun Gothic"/>
                <w:color w:val="152321"/>
                <w:sz w:val="19"/>
              </w:rPr>
              <w:t>접속로그의 정확한 보유기간과 서버·백업 로그 정책을 내부 보안정책에서 확정하고 실제 시스템 설정과 일치시켜야 합니다.</w:t>
            </w:r>
          </w:p>
        </w:tc>
      </w:tr>
    </w:tbl>
    <w:p>
      <w:pPr>
        <w:spacing w:after="20"/>
      </w:pPr>
    </w:p>
    <w:p>
      <w:pPr>
        <w:pStyle w:val="Heading1"/>
      </w:pPr>
      <w:r>
        <w:t>2. 개인정보 처리의 법적 근거</w:t>
      </w:r>
    </w:p>
    <w:p>
      <w:pPr>
        <w:pStyle w:val="ListBullet"/>
        <w:ind w:left="547" w:hanging="259"/>
      </w:pPr>
      <w:r>
        <w:t>회원가입·서비스 요청·거래·분쟁처리: 정보주체와의 계약 체결 및 이행, 법령상 의무 준수</w:t>
      </w:r>
    </w:p>
    <w:p>
      <w:pPr>
        <w:pStyle w:val="ListBullet"/>
        <w:ind w:left="547" w:hanging="259"/>
      </w:pPr>
      <w:r>
        <w:t>선택적 마케팅: 정보주체의 별도 동의</w:t>
      </w:r>
    </w:p>
    <w:p>
      <w:pPr>
        <w:pStyle w:val="ListBullet"/>
        <w:ind w:left="547" w:hanging="259"/>
      </w:pPr>
      <w:r>
        <w:t>선택·배정 공급자에게 연락처·상세주소 제공: 거래 수행을 위한 별도 고지·동의 또는 관계 법령상 근거</w:t>
      </w:r>
    </w:p>
    <w:p>
      <w:pPr>
        <w:pStyle w:val="ListBullet"/>
        <w:ind w:left="547" w:hanging="259"/>
      </w:pPr>
      <w:r>
        <w:t>부정이용 방지·보안로그: 회사와 이용자의 정당한 이익 및 법령상 안전조치 의무. 정보주체 권익보다 우선하지 않는 범위</w:t>
      </w:r>
    </w:p>
    <w:p>
      <w:pPr>
        <w:pStyle w:val="Heading1"/>
      </w:pPr>
      <w:r>
        <w:t>3. 개인정보의 제3자 제공</w:t>
      </w:r>
    </w:p>
    <w:p>
      <w:r>
        <w:t>회사는 원칙적으로 동의 또는 법률상 근거 없이 개인정보를 제3자에게 제공하지 않습니다. 서비스 거래를 위해 다음과 같이 제공할 수 있으며, 실제 제공 전 제공받는 자와 항목을 확인할 수 있도록 별도 고지합니다.</w:t>
      </w:r>
    </w:p>
    <w:tbl>
      <w:tblPr>
        <w:tblStyle w:val="TableGrid"/>
        <w:tblW w:type="dxa" w:w="9360"/>
        <w:tblLayout w:type="fixed"/>
        <w:tblLook w:firstColumn="1" w:firstRow="1" w:lastColumn="0" w:lastRow="0" w:noHBand="0" w:noVBand="1" w:val="04A0"/>
        <w:jc w:val="left"/>
        <w:tblInd w:w="120" w:type="dxa"/>
      </w:tblPr>
      <w:tblGrid>
        <w:gridCol w:w="2050"/>
        <w:gridCol w:w="2250"/>
        <w:gridCol w:w="3160"/>
        <w:gridCol w:w="1900"/>
      </w:tblGrid>
      <w:tr>
        <w:trPr>
          <w:tblHeader/>
        </w:trPr>
        <w:tc>
          <w:tcPr>
            <w:tcW w:type="dxa" w:w="2050"/>
            <w:tcMar>
              <w:top w:w="90" w:type="dxa"/>
              <w:start w:w="120" w:type="dxa"/>
              <w:bottom w:w="90" w:type="dxa"/>
              <w:end w:w="120" w:type="dxa"/>
            </w:tcMar>
            <w:vAlign w:val="center"/>
            <w:shd w:fill="EEF6F5"/>
          </w:tcPr>
          <w:p>
            <w:pPr>
              <w:spacing w:after="0"/>
              <w:jc w:val="center"/>
            </w:pPr>
            <w:r>
              <w:rPr>
                <w:rFonts w:ascii="Malgun Gothic" w:hAnsi="Malgun Gothic" w:eastAsia="Malgun Gothic"/>
                <w:b/>
                <w:color w:val="123D3A"/>
                <w:sz w:val="18"/>
              </w:rPr>
              <w:t>제공받는 자</w:t>
            </w:r>
          </w:p>
        </w:tc>
        <w:tc>
          <w:tcPr>
            <w:tcW w:type="dxa" w:w="2250"/>
            <w:tcMar>
              <w:top w:w="90" w:type="dxa"/>
              <w:start w:w="120" w:type="dxa"/>
              <w:bottom w:w="90" w:type="dxa"/>
              <w:end w:w="120" w:type="dxa"/>
            </w:tcMar>
            <w:vAlign w:val="center"/>
            <w:shd w:fill="EEF6F5"/>
          </w:tcPr>
          <w:p>
            <w:pPr>
              <w:spacing w:after="0"/>
              <w:jc w:val="center"/>
            </w:pPr>
            <w:r>
              <w:rPr>
                <w:rFonts w:ascii="Malgun Gothic" w:hAnsi="Malgun Gothic" w:eastAsia="Malgun Gothic"/>
                <w:b/>
                <w:color w:val="123D3A"/>
                <w:sz w:val="18"/>
              </w:rPr>
              <w:t>목적</w:t>
            </w:r>
          </w:p>
        </w:tc>
        <w:tc>
          <w:tcPr>
            <w:tcW w:type="dxa" w:w="3160"/>
            <w:tcMar>
              <w:top w:w="90" w:type="dxa"/>
              <w:start w:w="120" w:type="dxa"/>
              <w:bottom w:w="90" w:type="dxa"/>
              <w:end w:w="120" w:type="dxa"/>
            </w:tcMar>
            <w:vAlign w:val="center"/>
            <w:shd w:fill="EEF6F5"/>
          </w:tcPr>
          <w:p>
            <w:pPr>
              <w:spacing w:after="0"/>
              <w:jc w:val="center"/>
            </w:pPr>
            <w:r>
              <w:rPr>
                <w:rFonts w:ascii="Malgun Gothic" w:hAnsi="Malgun Gothic" w:eastAsia="Malgun Gothic"/>
                <w:b/>
                <w:color w:val="123D3A"/>
                <w:sz w:val="18"/>
              </w:rPr>
              <w:t>제공 항목</w:t>
            </w:r>
          </w:p>
        </w:tc>
        <w:tc>
          <w:tcPr>
            <w:tcW w:type="dxa" w:w="1900"/>
            <w:tcMar>
              <w:top w:w="90" w:type="dxa"/>
              <w:start w:w="120" w:type="dxa"/>
              <w:bottom w:w="90" w:type="dxa"/>
              <w:end w:w="120" w:type="dxa"/>
            </w:tcMar>
            <w:vAlign w:val="center"/>
            <w:shd w:fill="EEF6F5"/>
          </w:tcPr>
          <w:p>
            <w:pPr>
              <w:spacing w:after="0"/>
              <w:jc w:val="center"/>
            </w:pPr>
            <w:r>
              <w:rPr>
                <w:rFonts w:ascii="Malgun Gothic" w:hAnsi="Malgun Gothic" w:eastAsia="Malgun Gothic"/>
                <w:b/>
                <w:color w:val="123D3A"/>
                <w:sz w:val="18"/>
              </w:rPr>
              <w:t>보유·이용기간</w:t>
            </w:r>
          </w:p>
        </w:tc>
      </w:tr>
      <w:tr>
        <w:tc>
          <w:tcPr>
            <w:tcW w:type="dxa" w:w="2050"/>
            <w:tcMar>
              <w:top w:w="90" w:type="dxa"/>
              <w:start w:w="120" w:type="dxa"/>
              <w:bottom w:w="90" w:type="dxa"/>
              <w:end w:w="120" w:type="dxa"/>
            </w:tcMar>
            <w:vAlign w:val="center"/>
          </w:tcPr>
          <w:p>
            <w:pPr>
              <w:spacing w:after="0"/>
            </w:pPr>
            <w:r>
              <w:rPr>
                <w:rFonts w:ascii="Malgun Gothic" w:hAnsi="Malgun Gothic" w:eastAsia="Malgun Gothic"/>
                <w:color w:val="152321"/>
                <w:sz w:val="17"/>
              </w:rPr>
              <w:t>고객이 선택하거나 회사가 적법하게 배정한 공급자</w:t>
            </w:r>
          </w:p>
        </w:tc>
        <w:tc>
          <w:tcPr>
            <w:tcW w:type="dxa" w:w="2250"/>
            <w:tcMar>
              <w:top w:w="90" w:type="dxa"/>
              <w:start w:w="120" w:type="dxa"/>
              <w:bottom w:w="90" w:type="dxa"/>
              <w:end w:w="120" w:type="dxa"/>
            </w:tcMar>
            <w:vAlign w:val="center"/>
          </w:tcPr>
          <w:p>
            <w:pPr>
              <w:spacing w:after="0"/>
            </w:pPr>
            <w:r>
              <w:rPr>
                <w:rFonts w:ascii="Malgun Gothic" w:hAnsi="Malgun Gothic" w:eastAsia="Malgun Gothic"/>
                <w:color w:val="152321"/>
                <w:sz w:val="17"/>
              </w:rPr>
              <w:t>방문·작업·계약 이행, 일정 연락, A/S</w:t>
            </w:r>
          </w:p>
        </w:tc>
        <w:tc>
          <w:tcPr>
            <w:tcW w:type="dxa" w:w="3160"/>
            <w:tcMar>
              <w:top w:w="90" w:type="dxa"/>
              <w:start w:w="120" w:type="dxa"/>
              <w:bottom w:w="90" w:type="dxa"/>
              <w:end w:w="120" w:type="dxa"/>
            </w:tcMar>
            <w:vAlign w:val="center"/>
          </w:tcPr>
          <w:p>
            <w:pPr>
              <w:spacing w:after="0"/>
            </w:pPr>
            <w:r>
              <w:rPr>
                <w:rFonts w:ascii="Malgun Gothic" w:hAnsi="Malgun Gothic" w:eastAsia="Malgun Gothic"/>
                <w:color w:val="152321"/>
                <w:sz w:val="17"/>
              </w:rPr>
              <w:t>고객 이름, 휴대전화번호, 서비스 시·군·구와 상세주소, 요청·일정·거래에 필요한 내용</w:t>
            </w:r>
          </w:p>
        </w:tc>
        <w:tc>
          <w:tcPr>
            <w:tcW w:type="dxa" w:w="1900"/>
            <w:tcMar>
              <w:top w:w="90" w:type="dxa"/>
              <w:start w:w="120" w:type="dxa"/>
              <w:bottom w:w="90" w:type="dxa"/>
              <w:end w:w="120" w:type="dxa"/>
            </w:tcMar>
            <w:vAlign w:val="center"/>
          </w:tcPr>
          <w:p>
            <w:pPr>
              <w:spacing w:after="0"/>
            </w:pPr>
            <w:r>
              <w:rPr>
                <w:rFonts w:ascii="Malgun Gothic" w:hAnsi="Malgun Gothic" w:eastAsia="Malgun Gothic"/>
                <w:color w:val="152321"/>
                <w:sz w:val="17"/>
              </w:rPr>
              <w:t>선택·배정 관계 종료 또는 목적 달성 시까지. 별도 법적 의무가 있는 경우 해당 기간</w:t>
            </w:r>
          </w:p>
        </w:tc>
      </w:tr>
      <w:tr>
        <w:tc>
          <w:tcPr>
            <w:tcW w:type="dxa" w:w="2050"/>
            <w:tcMar>
              <w:top w:w="90" w:type="dxa"/>
              <w:start w:w="120" w:type="dxa"/>
              <w:bottom w:w="90" w:type="dxa"/>
              <w:end w:w="120" w:type="dxa"/>
            </w:tcMar>
            <w:vAlign w:val="center"/>
          </w:tcPr>
          <w:p>
            <w:pPr>
              <w:spacing w:after="0"/>
            </w:pPr>
            <w:r>
              <w:rPr>
                <w:rFonts w:ascii="Malgun Gothic" w:hAnsi="Malgun Gothic" w:eastAsia="Malgun Gothic"/>
                <w:color w:val="152321"/>
                <w:sz w:val="17"/>
              </w:rPr>
              <w:t>거래 고객</w:t>
            </w:r>
          </w:p>
        </w:tc>
        <w:tc>
          <w:tcPr>
            <w:tcW w:type="dxa" w:w="2250"/>
            <w:tcMar>
              <w:top w:w="90" w:type="dxa"/>
              <w:start w:w="120" w:type="dxa"/>
              <w:bottom w:w="90" w:type="dxa"/>
              <w:end w:w="120" w:type="dxa"/>
            </w:tcMar>
            <w:vAlign w:val="center"/>
          </w:tcPr>
          <w:p>
            <w:pPr>
              <w:spacing w:after="0"/>
            </w:pPr>
            <w:r>
              <w:rPr>
                <w:rFonts w:ascii="Malgun Gothic" w:hAnsi="Malgun Gothic" w:eastAsia="Malgun Gothic"/>
                <w:color w:val="152321"/>
                <w:sz w:val="17"/>
              </w:rPr>
              <w:t>공급자 신원·자격 확인 및 계약 이행</w:t>
            </w:r>
          </w:p>
        </w:tc>
        <w:tc>
          <w:tcPr>
            <w:tcW w:type="dxa" w:w="3160"/>
            <w:tcMar>
              <w:top w:w="90" w:type="dxa"/>
              <w:start w:w="120" w:type="dxa"/>
              <w:bottom w:w="90" w:type="dxa"/>
              <w:end w:w="120" w:type="dxa"/>
            </w:tcMar>
            <w:vAlign w:val="center"/>
          </w:tcPr>
          <w:p>
            <w:pPr>
              <w:spacing w:after="0"/>
            </w:pPr>
            <w:r>
              <w:rPr>
                <w:rFonts w:ascii="Malgun Gothic" w:hAnsi="Malgun Gothic" w:eastAsia="Malgun Gothic"/>
                <w:color w:val="152321"/>
                <w:sz w:val="17"/>
              </w:rPr>
              <w:t>공급자 상호·표시명, 대표자 또는 담당자, 사업자·연락처·서비스 승인·자격 및 거래에 필요한 정보</w:t>
            </w:r>
          </w:p>
        </w:tc>
        <w:tc>
          <w:tcPr>
            <w:tcW w:type="dxa" w:w="1900"/>
            <w:tcMar>
              <w:top w:w="90" w:type="dxa"/>
              <w:start w:w="120" w:type="dxa"/>
              <w:bottom w:w="90" w:type="dxa"/>
              <w:end w:w="120" w:type="dxa"/>
            </w:tcMar>
            <w:vAlign w:val="center"/>
          </w:tcPr>
          <w:p>
            <w:pPr>
              <w:spacing w:after="0"/>
            </w:pPr>
            <w:r>
              <w:rPr>
                <w:rFonts w:ascii="Malgun Gothic" w:hAnsi="Malgun Gothic" w:eastAsia="Malgun Gothic"/>
                <w:color w:val="152321"/>
                <w:sz w:val="17"/>
              </w:rPr>
              <w:t>거래 종료 또는 목적 달성 시까지. 거래기록은 법정기간</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90" w:type="dxa"/>
              <w:start w:w="120" w:type="dxa"/>
              <w:bottom w:w="90" w:type="dxa"/>
              <w:end w:w="120" w:type="dxa"/>
            </w:tcMar>
            <w:vAlign w:val="center"/>
            <w:shd w:fill="EEF6F5"/>
          </w:tcPr>
          <w:p>
            <w:pPr>
              <w:spacing w:after="0"/>
            </w:pPr>
            <w:r>
              <w:rPr>
                <w:rFonts w:ascii="Malgun Gothic" w:hAnsi="Malgun Gothic" w:eastAsia="Malgun Gothic"/>
                <w:b/>
                <w:color w:val="123D3A"/>
                <w:sz w:val="19"/>
              </w:rPr>
              <w:t xml:space="preserve">공개 제한  </w:t>
            </w:r>
            <w:r>
              <w:rPr>
                <w:rFonts w:ascii="Malgun Gothic" w:hAnsi="Malgun Gothic" w:eastAsia="Malgun Gothic"/>
                <w:color w:val="152321"/>
                <w:sz w:val="19"/>
              </w:rPr>
              <w:t>채택·배정 전에는 고객 전화번호와 상세주소를 공급자에게 공개하지 않으며, 종료·교체 후 신규 조회를 차단합니다.</w:t>
            </w:r>
          </w:p>
        </w:tc>
      </w:tr>
    </w:tbl>
    <w:p>
      <w:pPr>
        <w:spacing w:after="20"/>
      </w:pPr>
    </w:p>
    <w:p>
      <w:pPr>
        <w:pStyle w:val="Heading1"/>
      </w:pPr>
      <w:r>
        <w:t>4. 개인정보 처리의 위탁</w:t>
      </w:r>
    </w:p>
    <w:p>
      <w:r>
        <w:t>시행 예정일 현재 PG, 알림톡·SMS·이메일·Push, Malware/OCR Scanner, 본인확인, 전자서명 등 외부 연동은 운영 계약 전 상태입니다. 회사는 실제 수탁계약을 체결하기 전에 수탁자, 위탁업무, 재위탁 및 보호조치를 확인하고 이 방침에 공개합니다.</w:t>
      </w:r>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90" w:type="dxa"/>
              <w:start w:w="120" w:type="dxa"/>
              <w:bottom w:w="90" w:type="dxa"/>
              <w:end w:w="120" w:type="dxa"/>
            </w:tcMar>
            <w:vAlign w:val="center"/>
            <w:shd w:fill="FFF4CE"/>
          </w:tcPr>
          <w:p>
            <w:pPr>
              <w:spacing w:after="0"/>
            </w:pPr>
            <w:r>
              <w:rPr>
                <w:rFonts w:ascii="Malgun Gothic" w:hAnsi="Malgun Gothic" w:eastAsia="Malgun Gothic"/>
                <w:b/>
                <w:color w:val="123D3A"/>
                <w:sz w:val="19"/>
              </w:rPr>
              <w:t xml:space="preserve">게시 전 필수  </w:t>
            </w:r>
            <w:r>
              <w:rPr>
                <w:rFonts w:ascii="Malgun Gothic" w:hAnsi="Malgun Gothic" w:eastAsia="Malgun Gothic"/>
                <w:color w:val="152321"/>
                <w:sz w:val="19"/>
              </w:rPr>
              <w:t>서버·호스팅, 백업, 도메인·인증서 운영을 제3자에게 위탁하는 경우를 포함해 실제 수탁자와 업무를 계약서 기준으로 기재하십시오. 수탁자 미확정 상태로 이 절을 최종 게시하지 마십시오.</w:t>
            </w:r>
          </w:p>
        </w:tc>
      </w:tr>
    </w:tbl>
    <w:p>
      <w:pPr>
        <w:spacing w:after="20"/>
      </w:pPr>
    </w:p>
    <w:p>
      <w:pPr>
        <w:pStyle w:val="Heading1"/>
      </w:pPr>
      <w:r>
        <w:t>5. 개인정보의 국외 이전</w:t>
      </w:r>
    </w:p>
    <w:p>
      <w:r>
        <w:t>시행 예정일 현재 회사가 확인한 국외 이전은 없습니다. 향후 국외 클라우드, 메시징, 분석 또는 고객지원 서비스를 이용하는 경우 이전 국가, 수령자, 목적, 항목, 시기·방법, 보유기간, 거부방법과 영향을 사전에 공개하고 법적 근거를 갖춥니다.</w:t>
      </w:r>
    </w:p>
    <w:p>
      <w:pPr>
        <w:pStyle w:val="Heading1"/>
      </w:pPr>
      <w:r>
        <w:t>6. 민감정보·고유식별정보 및 위치정보</w:t>
      </w:r>
    </w:p>
    <w:p>
      <w:r>
        <w:t>① 회사는 원칙적으로 주민등록번호, 건강정보 등 민감정보·고유식별정보를 요구하지 않습니다. 이용자는 요청·채팅·파일에 불필요한 정보를 포함하지 않아야 합니다.</w:t>
      </w:r>
    </w:p>
    <w:p>
      <w:r>
        <w:t>② 공급자 자격서류에 불가피하게 포함된 문서번호 등은 심사 목적에 필요한 범위에서 처리하고 가능한 경우 가림 처리합니다.</w:t>
      </w:r>
    </w:p>
    <w:p>
      <w:r>
        <w:t>③ GPS·자동 ETA 등 위치기반 외부기능은 현재 미연동 상태입니다. 해당 기능 도입 전 별도의 위치정보 처리·동의·약관 적용 여부를 검토하고 고지합니다.</w:t>
      </w:r>
    </w:p>
    <w:p>
      <w:pPr>
        <w:pStyle w:val="Heading1"/>
      </w:pPr>
      <w:r>
        <w:t>7. 개인정보의 파기</w:t>
      </w:r>
    </w:p>
    <w:p>
      <w:r>
        <w:t>① 보유기간이 지나거나 목적이 달성되면 복구·재생되지 않도록 지체 없이 파기합니다.</w:t>
      </w:r>
    </w:p>
    <w:p>
      <w:r>
        <w:t>② 전자파일은 안전한 삭제방법으로 삭제하고 종이문서는 분쇄 또는 소각합니다.</w:t>
      </w:r>
    </w:p>
    <w:p>
      <w:r>
        <w:t>③ 법령에 따라 보존하는 정보는 별도 저장공간 또는 논리적 분리조치로 다른 정보와 구분하며 보존 목적 외로 이용하지 않습니다.</w:t>
      </w:r>
    </w:p>
    <w:p>
      <w:pPr>
        <w:pStyle w:val="Heading1"/>
      </w:pPr>
      <w:r>
        <w:t>8. 법령에 따른 거래기록 보존</w:t>
      </w:r>
    </w:p>
    <w:tbl>
      <w:tblPr>
        <w:tblStyle w:val="TableGrid"/>
        <w:tblW w:type="dxa" w:w="9360"/>
        <w:tblLayout w:type="fixed"/>
        <w:tblLook w:firstColumn="1" w:firstRow="1" w:lastColumn="0" w:lastRow="0" w:noHBand="0" w:noVBand="1" w:val="04A0"/>
        <w:jc w:val="left"/>
        <w:tblInd w:w="120" w:type="dxa"/>
      </w:tblPr>
      <w:tblGrid>
        <w:gridCol w:w="6400"/>
        <w:gridCol w:w="2960"/>
      </w:tblGrid>
      <w:tr>
        <w:trPr>
          <w:tblHeader/>
        </w:trPr>
        <w:tc>
          <w:tcPr>
            <w:tcW w:type="dxa" w:w="6400"/>
            <w:tcMar>
              <w:top w:w="90" w:type="dxa"/>
              <w:start w:w="120" w:type="dxa"/>
              <w:bottom w:w="90" w:type="dxa"/>
              <w:end w:w="120" w:type="dxa"/>
            </w:tcMar>
            <w:vAlign w:val="center"/>
            <w:shd w:fill="EEF6F5"/>
          </w:tcPr>
          <w:p>
            <w:pPr>
              <w:spacing w:after="0"/>
              <w:jc w:val="center"/>
            </w:pPr>
            <w:r>
              <w:rPr>
                <w:rFonts w:ascii="Malgun Gothic" w:hAnsi="Malgun Gothic" w:eastAsia="Malgun Gothic"/>
                <w:b/>
                <w:color w:val="123D3A"/>
                <w:sz w:val="18"/>
              </w:rPr>
              <w:t>기록</w:t>
            </w:r>
          </w:p>
        </w:tc>
        <w:tc>
          <w:tcPr>
            <w:tcW w:type="dxa" w:w="2960"/>
            <w:tcMar>
              <w:top w:w="90" w:type="dxa"/>
              <w:start w:w="120" w:type="dxa"/>
              <w:bottom w:w="90" w:type="dxa"/>
              <w:end w:w="120" w:type="dxa"/>
            </w:tcMar>
            <w:vAlign w:val="center"/>
            <w:shd w:fill="EEF6F5"/>
          </w:tcPr>
          <w:p>
            <w:pPr>
              <w:spacing w:after="0"/>
              <w:jc w:val="center"/>
            </w:pPr>
            <w:r>
              <w:rPr>
                <w:rFonts w:ascii="Malgun Gothic" w:hAnsi="Malgun Gothic" w:eastAsia="Malgun Gothic"/>
                <w:b/>
                <w:color w:val="123D3A"/>
                <w:sz w:val="18"/>
              </w:rPr>
              <w:t>기간</w:t>
            </w:r>
          </w:p>
        </w:tc>
      </w:tr>
      <w:tr>
        <w:tc>
          <w:tcPr>
            <w:tcW w:type="dxa" w:w="6400"/>
            <w:tcMar>
              <w:top w:w="90" w:type="dxa"/>
              <w:start w:w="120" w:type="dxa"/>
              <w:bottom w:w="90" w:type="dxa"/>
              <w:end w:w="120" w:type="dxa"/>
            </w:tcMar>
            <w:vAlign w:val="center"/>
          </w:tcPr>
          <w:p>
            <w:pPr>
              <w:spacing w:after="0"/>
            </w:pPr>
            <w:r>
              <w:rPr>
                <w:rFonts w:ascii="Malgun Gothic" w:hAnsi="Malgun Gothic" w:eastAsia="Malgun Gothic"/>
                <w:color w:val="152321"/>
                <w:sz w:val="17"/>
              </w:rPr>
              <w:t>표시·광고에 관한 기록</w:t>
            </w:r>
          </w:p>
        </w:tc>
        <w:tc>
          <w:tcPr>
            <w:tcW w:type="dxa" w:w="2960"/>
            <w:tcMar>
              <w:top w:w="90" w:type="dxa"/>
              <w:start w:w="120" w:type="dxa"/>
              <w:bottom w:w="90" w:type="dxa"/>
              <w:end w:w="120" w:type="dxa"/>
            </w:tcMar>
            <w:vAlign w:val="center"/>
          </w:tcPr>
          <w:p>
            <w:pPr>
              <w:spacing w:after="0"/>
            </w:pPr>
            <w:r>
              <w:rPr>
                <w:rFonts w:ascii="Malgun Gothic" w:hAnsi="Malgun Gothic" w:eastAsia="Malgun Gothic"/>
                <w:color w:val="152321"/>
                <w:sz w:val="17"/>
              </w:rPr>
              <w:t>6개월</w:t>
            </w:r>
          </w:p>
        </w:tc>
      </w:tr>
      <w:tr>
        <w:tc>
          <w:tcPr>
            <w:tcW w:type="dxa" w:w="6400"/>
            <w:tcMar>
              <w:top w:w="90" w:type="dxa"/>
              <w:start w:w="120" w:type="dxa"/>
              <w:bottom w:w="90" w:type="dxa"/>
              <w:end w:w="120" w:type="dxa"/>
            </w:tcMar>
            <w:vAlign w:val="center"/>
          </w:tcPr>
          <w:p>
            <w:pPr>
              <w:spacing w:after="0"/>
            </w:pPr>
            <w:r>
              <w:rPr>
                <w:rFonts w:ascii="Malgun Gothic" w:hAnsi="Malgun Gothic" w:eastAsia="Malgun Gothic"/>
                <w:color w:val="152321"/>
                <w:sz w:val="17"/>
              </w:rPr>
              <w:t>계약 또는 청약철회 등에 관한 기록</w:t>
            </w:r>
          </w:p>
        </w:tc>
        <w:tc>
          <w:tcPr>
            <w:tcW w:type="dxa" w:w="2960"/>
            <w:tcMar>
              <w:top w:w="90" w:type="dxa"/>
              <w:start w:w="120" w:type="dxa"/>
              <w:bottom w:w="90" w:type="dxa"/>
              <w:end w:w="120" w:type="dxa"/>
            </w:tcMar>
            <w:vAlign w:val="center"/>
          </w:tcPr>
          <w:p>
            <w:pPr>
              <w:spacing w:after="0"/>
            </w:pPr>
            <w:r>
              <w:rPr>
                <w:rFonts w:ascii="Malgun Gothic" w:hAnsi="Malgun Gothic" w:eastAsia="Malgun Gothic"/>
                <w:color w:val="152321"/>
                <w:sz w:val="17"/>
              </w:rPr>
              <w:t>5년</w:t>
            </w:r>
          </w:p>
        </w:tc>
      </w:tr>
      <w:tr>
        <w:tc>
          <w:tcPr>
            <w:tcW w:type="dxa" w:w="6400"/>
            <w:tcMar>
              <w:top w:w="90" w:type="dxa"/>
              <w:start w:w="120" w:type="dxa"/>
              <w:bottom w:w="90" w:type="dxa"/>
              <w:end w:w="120" w:type="dxa"/>
            </w:tcMar>
            <w:vAlign w:val="center"/>
          </w:tcPr>
          <w:p>
            <w:pPr>
              <w:spacing w:after="0"/>
            </w:pPr>
            <w:r>
              <w:rPr>
                <w:rFonts w:ascii="Malgun Gothic" w:hAnsi="Malgun Gothic" w:eastAsia="Malgun Gothic"/>
                <w:color w:val="152321"/>
                <w:sz w:val="17"/>
              </w:rPr>
              <w:t>대금결제 및 서비스 공급에 관한 기록</w:t>
            </w:r>
          </w:p>
        </w:tc>
        <w:tc>
          <w:tcPr>
            <w:tcW w:type="dxa" w:w="2960"/>
            <w:tcMar>
              <w:top w:w="90" w:type="dxa"/>
              <w:start w:w="120" w:type="dxa"/>
              <w:bottom w:w="90" w:type="dxa"/>
              <w:end w:w="120" w:type="dxa"/>
            </w:tcMar>
            <w:vAlign w:val="center"/>
          </w:tcPr>
          <w:p>
            <w:pPr>
              <w:spacing w:after="0"/>
            </w:pPr>
            <w:r>
              <w:rPr>
                <w:rFonts w:ascii="Malgun Gothic" w:hAnsi="Malgun Gothic" w:eastAsia="Malgun Gothic"/>
                <w:color w:val="152321"/>
                <w:sz w:val="17"/>
              </w:rPr>
              <w:t>5년</w:t>
            </w:r>
          </w:p>
        </w:tc>
      </w:tr>
      <w:tr>
        <w:tc>
          <w:tcPr>
            <w:tcW w:type="dxa" w:w="6400"/>
            <w:tcMar>
              <w:top w:w="90" w:type="dxa"/>
              <w:start w:w="120" w:type="dxa"/>
              <w:bottom w:w="90" w:type="dxa"/>
              <w:end w:w="120" w:type="dxa"/>
            </w:tcMar>
            <w:vAlign w:val="center"/>
          </w:tcPr>
          <w:p>
            <w:pPr>
              <w:spacing w:after="0"/>
            </w:pPr>
            <w:r>
              <w:rPr>
                <w:rFonts w:ascii="Malgun Gothic" w:hAnsi="Malgun Gothic" w:eastAsia="Malgun Gothic"/>
                <w:color w:val="152321"/>
                <w:sz w:val="17"/>
              </w:rPr>
              <w:t>소비자의 불만 또는 분쟁처리에 관한 기록</w:t>
            </w:r>
          </w:p>
        </w:tc>
        <w:tc>
          <w:tcPr>
            <w:tcW w:type="dxa" w:w="2960"/>
            <w:tcMar>
              <w:top w:w="90" w:type="dxa"/>
              <w:start w:w="120" w:type="dxa"/>
              <w:bottom w:w="90" w:type="dxa"/>
              <w:end w:w="120" w:type="dxa"/>
            </w:tcMar>
            <w:vAlign w:val="center"/>
          </w:tcPr>
          <w:p>
            <w:pPr>
              <w:spacing w:after="0"/>
            </w:pPr>
            <w:r>
              <w:rPr>
                <w:rFonts w:ascii="Malgun Gothic" w:hAnsi="Malgun Gothic" w:eastAsia="Malgun Gothic"/>
                <w:color w:val="152321"/>
                <w:sz w:val="17"/>
              </w:rPr>
              <w:t>3년</w:t>
            </w:r>
          </w:p>
        </w:tc>
      </w:tr>
    </w:tbl>
    <w:p>
      <w:pPr>
        <w:spacing w:after="20"/>
      </w:pPr>
    </w:p>
    <w:p>
      <w:pPr>
        <w:pStyle w:val="Heading1"/>
      </w:pPr>
      <w:r>
        <w:t>9. 정보주체의 권리와 행사방법</w:t>
      </w:r>
    </w:p>
    <w:p>
      <w:r>
        <w:t>① 정보주체는 개인정보 열람, 전송, 정정·삭제, 처리정지, 동의철회 및 회원탈퇴를 요청할 수 있습니다.</w:t>
      </w:r>
    </w:p>
    <w:p>
      <w:r>
        <w:t>② 서비스의 계정·주소·알림·약관 메뉴 또는 고객센터를 통해 요청할 수 있으며 회사는 본인확인 후 법정기한 내 처리합니다.</w:t>
      </w:r>
    </w:p>
    <w:p>
      <w:r>
        <w:t>③ 법령상 보존의무, 다른 사람의 권리침해 우려 등 정당한 제한사유가 있는 경우 그 사유를 알립니다.</w:t>
      </w:r>
    </w:p>
    <w:p>
      <w:r>
        <w:t>④ 만 14세 미만 아동의 가입은 허용하지 않습니다. 아동 정보가 잘못 수집된 사실을 알게 되면 확인 후 지체 없이 삭제합니다.</w:t>
      </w:r>
    </w:p>
    <w:p>
      <w:pPr>
        <w:pStyle w:val="Heading1"/>
      </w:pPr>
      <w:r>
        <w:t>10. 자동 수집 장치</w:t>
      </w:r>
    </w:p>
    <w:p>
      <w:r>
        <w:t>회사는 로그인 상태 유지, 보안 및 기본 기능 제공을 위해 인증쿠키 또는 유사 기술을 사용할 수 있습니다. 브라우저 설정에서 쿠키 저장을 거부할 수 있으나 로그인 등 필수 기능 이용이 제한될 수 있습니다. 맞춤형 광고를 위한 추적기술을 도입하는 경우 별도 고지와 필요한 동의를 받습니다.</w:t>
      </w:r>
    </w:p>
    <w:p>
      <w:pPr>
        <w:pStyle w:val="Heading1"/>
      </w:pPr>
      <w:r>
        <w:t>11. 안전성 확보조치</w:t>
      </w:r>
    </w:p>
    <w:p>
      <w:pPr>
        <w:pStyle w:val="ListBullet"/>
        <w:ind w:left="547" w:hanging="259"/>
      </w:pPr>
      <w:r>
        <w:t>개인정보 취급자 최소화, 역할별 접근권한과 정기 점검</w:t>
      </w:r>
    </w:p>
    <w:p>
      <w:pPr>
        <w:pStyle w:val="ListBullet"/>
        <w:ind w:left="547" w:hanging="259"/>
      </w:pPr>
      <w:r>
        <w:t>비밀번호의 단방향 해시, 주요 개인정보 암호화 및 키 접근통제</w:t>
      </w:r>
    </w:p>
    <w:p>
      <w:pPr>
        <w:pStyle w:val="ListBullet"/>
        <w:ind w:left="547" w:hanging="259"/>
      </w:pPr>
      <w:r>
        <w:t>접근기록·감사기록 보관과 위변조 방지</w:t>
      </w:r>
    </w:p>
    <w:p>
      <w:pPr>
        <w:pStyle w:val="ListBullet"/>
        <w:ind w:left="547" w:hanging="259"/>
      </w:pPr>
      <w:r>
        <w:t>악성프로그램 대응, 보안 업데이트, 백업 및 장애복구</w:t>
      </w:r>
    </w:p>
    <w:p>
      <w:pPr>
        <w:pStyle w:val="ListBullet"/>
        <w:ind w:left="547" w:hanging="259"/>
      </w:pPr>
      <w:r>
        <w:t>파일 미검사 상태의 공개 차단과 개인정보 공개권한 통제</w:t>
      </w:r>
    </w:p>
    <w:p>
      <w:pPr>
        <w:pStyle w:val="ListBullet"/>
        <w:ind w:left="547" w:hanging="259"/>
      </w:pPr>
      <w:r>
        <w:t>개인정보 처리자 교육과 내부관리계획 운영</w:t>
      </w:r>
    </w:p>
    <w:p>
      <w:pPr>
        <w:pStyle w:val="Heading1"/>
      </w:pPr>
      <w:r>
        <w:t>12. 개인정보 보호책임자와 문의</w:t>
      </w:r>
    </w:p>
    <w:tbl>
      <w:tblPr>
        <w:tblStyle w:val="TableGrid"/>
        <w:tblW w:type="dxa" w:w="9360"/>
        <w:tblLayout w:type="fixed"/>
        <w:tblLook w:firstColumn="1" w:firstRow="1" w:lastColumn="0" w:lastRow="0" w:noHBand="0" w:noVBand="1" w:val="04A0"/>
        <w:jc w:val="left"/>
        <w:tblInd w:w="120" w:type="dxa"/>
      </w:tblPr>
      <w:tblGrid>
        <w:gridCol w:w="2600"/>
        <w:gridCol w:w="6760"/>
      </w:tblGrid>
      <w:tr>
        <w:trPr>
          <w:tblHeader/>
        </w:trPr>
        <w:tc>
          <w:tcPr>
            <w:tcW w:type="dxa" w:w="2600"/>
            <w:tcMar>
              <w:top w:w="90" w:type="dxa"/>
              <w:start w:w="120" w:type="dxa"/>
              <w:bottom w:w="90" w:type="dxa"/>
              <w:end w:w="120" w:type="dxa"/>
            </w:tcMar>
            <w:vAlign w:val="center"/>
            <w:shd w:fill="EEF6F5"/>
          </w:tcPr>
          <w:p>
            <w:pPr>
              <w:spacing w:after="0"/>
              <w:jc w:val="center"/>
            </w:pPr>
            <w:r>
              <w:rPr>
                <w:rFonts w:ascii="Malgun Gothic" w:hAnsi="Malgun Gothic" w:eastAsia="Malgun Gothic"/>
                <w:b/>
                <w:color w:val="123D3A"/>
                <w:sz w:val="18"/>
              </w:rPr>
              <w:t>구분</w:t>
            </w:r>
          </w:p>
        </w:tc>
        <w:tc>
          <w:tcPr>
            <w:tcW w:type="dxa" w:w="6760"/>
            <w:tcMar>
              <w:top w:w="90" w:type="dxa"/>
              <w:start w:w="120" w:type="dxa"/>
              <w:bottom w:w="90" w:type="dxa"/>
              <w:end w:w="120" w:type="dxa"/>
            </w:tcMar>
            <w:vAlign w:val="center"/>
            <w:shd w:fill="EEF6F5"/>
          </w:tcPr>
          <w:p>
            <w:pPr>
              <w:spacing w:after="0"/>
              <w:jc w:val="center"/>
            </w:pPr>
            <w:r>
              <w:rPr>
                <w:rFonts w:ascii="Malgun Gothic" w:hAnsi="Malgun Gothic" w:eastAsia="Malgun Gothic"/>
                <w:b/>
                <w:color w:val="123D3A"/>
                <w:sz w:val="18"/>
              </w:rPr>
              <w:t>내용</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color w:val="152321"/>
                <w:sz w:val="17"/>
              </w:rPr>
              <w:t>개인정보 보호책임자</w:t>
            </w:r>
          </w:p>
        </w:tc>
        <w:tc>
          <w:tcPr>
            <w:tcW w:type="dxa" w:w="6760"/>
            <w:tcMar>
              <w:top w:w="90" w:type="dxa"/>
              <w:start w:w="120" w:type="dxa"/>
              <w:bottom w:w="90" w:type="dxa"/>
              <w:end w:w="120" w:type="dxa"/>
            </w:tcMar>
            <w:vAlign w:val="center"/>
          </w:tcPr>
          <w:p>
            <w:pPr>
              <w:spacing w:after="0"/>
            </w:pPr>
            <w:r>
              <w:rPr>
                <w:rFonts w:ascii="Malgun Gothic" w:hAnsi="Malgun Gothic" w:eastAsia="Malgun Gothic"/>
                <w:color w:val="152321"/>
                <w:sz w:val="17"/>
              </w:rPr>
              <w:t>윤대건</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color w:val="152321"/>
                <w:sz w:val="17"/>
              </w:rPr>
              <w:t>개인정보 문의</w:t>
            </w:r>
          </w:p>
        </w:tc>
        <w:tc>
          <w:tcPr>
            <w:tcW w:type="dxa" w:w="6760"/>
            <w:tcMar>
              <w:top w:w="90" w:type="dxa"/>
              <w:start w:w="120" w:type="dxa"/>
              <w:bottom w:w="90" w:type="dxa"/>
              <w:end w:w="120" w:type="dxa"/>
            </w:tcMar>
            <w:vAlign w:val="center"/>
          </w:tcPr>
          <w:p>
            <w:pPr>
              <w:spacing w:after="0"/>
            </w:pPr>
            <w:r>
              <w:rPr>
                <w:rFonts w:ascii="Malgun Gothic" w:hAnsi="Malgun Gothic" w:eastAsia="Malgun Gothic"/>
                <w:color w:val="152321"/>
                <w:sz w:val="17"/>
              </w:rPr>
              <w:t>info@dh9.kr</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color w:val="152321"/>
                <w:sz w:val="17"/>
              </w:rPr>
              <w:t>고객센터</w:t>
            </w:r>
          </w:p>
        </w:tc>
        <w:tc>
          <w:tcPr>
            <w:tcW w:type="dxa" w:w="6760"/>
            <w:tcMar>
              <w:top w:w="90" w:type="dxa"/>
              <w:start w:w="120" w:type="dxa"/>
              <w:bottom w:w="90" w:type="dxa"/>
              <w:end w:w="120" w:type="dxa"/>
            </w:tcMar>
            <w:vAlign w:val="center"/>
          </w:tcPr>
          <w:p>
            <w:pPr>
              <w:spacing w:after="0"/>
            </w:pPr>
            <w:r>
              <w:rPr>
                <w:rFonts w:ascii="Malgun Gothic" w:hAnsi="Malgun Gothic" w:eastAsia="Malgun Gothic"/>
                <w:color w:val="152321"/>
                <w:sz w:val="17"/>
              </w:rPr>
              <w:t>1670-5073 / customer@dh9.kr</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color w:val="152321"/>
                <w:sz w:val="17"/>
              </w:rPr>
              <w:t>주소</w:t>
            </w:r>
          </w:p>
        </w:tc>
        <w:tc>
          <w:tcPr>
            <w:tcW w:type="dxa" w:w="6760"/>
            <w:tcMar>
              <w:top w:w="90" w:type="dxa"/>
              <w:start w:w="120" w:type="dxa"/>
              <w:bottom w:w="90" w:type="dxa"/>
              <w:end w:w="120" w:type="dxa"/>
            </w:tcMar>
            <w:vAlign w:val="center"/>
          </w:tcPr>
          <w:p>
            <w:pPr>
              <w:spacing w:after="0"/>
            </w:pPr>
            <w:r>
              <w:rPr>
                <w:rFonts w:ascii="Malgun Gothic" w:hAnsi="Malgun Gothic" w:eastAsia="Malgun Gothic"/>
                <w:color w:val="152321"/>
                <w:sz w:val="17"/>
              </w:rPr>
              <w:t>대구광역시 동구 효동로 72-1, 3층</w:t>
            </w:r>
          </w:p>
        </w:tc>
      </w:tr>
    </w:tbl>
    <w:p>
      <w:pPr>
        <w:spacing w:after="20"/>
      </w:pPr>
    </w:p>
    <w:p>
      <w:pPr>
        <w:pStyle w:val="Heading1"/>
      </w:pPr>
      <w:r>
        <w:t>13. 권익침해 구제</w:t>
      </w:r>
    </w:p>
    <w:p>
      <w:r>
        <w:t>개인정보 침해에 대한 상담 또는 분쟁조정이 필요한 경우 개인정보침해신고센터(국번 없이 118), 개인정보분쟁조정위원회(1833-6972) 등 관계기관에 문의할 수 있습니다.</w:t>
      </w:r>
    </w:p>
    <w:p>
      <w:pPr>
        <w:pStyle w:val="Heading1"/>
      </w:pPr>
      <w:r>
        <w:t>14. 처리방침의 변경</w:t>
      </w:r>
    </w:p>
    <w:p>
      <w:r>
        <w:t>이 방침의 중요한 내용이 변경되는 경우 시행 전에 변경사항과 사유를 알립니다. 이전 버전은 시행일과 함께 확인할 수 있도록 보관·공개합니다.</w:t>
      </w:r>
    </w:p>
    <w:p>
      <w:r>
        <w:t>공고 예정일: [최종 게시일 확정 후 기재]</w:t>
      </w:r>
    </w:p>
    <w:p>
      <w:r>
        <w:t>시행 예정일: 2026년 9월 1일</w:t>
      </w:r>
    </w:p>
    <w:p>
      <w:r>
        <w:br w:type="page"/>
      </w:r>
    </w:p>
    <w:p>
      <w:pPr>
        <w:pStyle w:val="Heading1"/>
      </w:pPr>
      <w:r>
        <w:t>작성 기준 및 게시 전 검토사항</w:t>
      </w:r>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90" w:type="dxa"/>
              <w:start w:w="120" w:type="dxa"/>
              <w:bottom w:w="90" w:type="dxa"/>
              <w:end w:w="120" w:type="dxa"/>
            </w:tcMar>
            <w:vAlign w:val="center"/>
            <w:shd w:fill="F3F5F5"/>
          </w:tcPr>
          <w:p>
            <w:pPr>
              <w:spacing w:after="0"/>
            </w:pPr>
            <w:r>
              <w:rPr>
                <w:rFonts w:ascii="Malgun Gothic" w:hAnsi="Malgun Gothic" w:eastAsia="Malgun Gothic"/>
                <w:b/>
                <w:color w:val="123D3A"/>
                <w:sz w:val="19"/>
              </w:rPr>
              <w:t xml:space="preserve">내부 검토용  </w:t>
            </w:r>
            <w:r>
              <w:rPr>
                <w:rFonts w:ascii="Malgun Gothic" w:hAnsi="Malgun Gothic" w:eastAsia="Malgun Gothic"/>
                <w:color w:val="152321"/>
                <w:sz w:val="19"/>
              </w:rPr>
              <w:t>이 절은 법률 검토를 돕기 위한 참고자료입니다. 최종 웹 게시본에서는 삭제하거나 별도 내부 검토 기록으로 보관하십시오.</w:t>
            </w:r>
          </w:p>
        </w:tc>
      </w:tr>
    </w:tbl>
    <w:p>
      <w:pPr>
        <w:spacing w:after="20"/>
      </w:pPr>
    </w:p>
    <w:p>
      <w:pPr>
        <w:pStyle w:val="Heading2"/>
      </w:pPr>
      <w:r>
        <w:t>주요 공식 기준</w:t>
      </w:r>
    </w:p>
    <w:p>
      <w:pPr>
        <w:ind w:left="259"/>
      </w:pPr>
      <w:r>
        <w:rPr>
          <w:rFonts w:ascii="Malgun Gothic" w:hAnsi="Malgun Gothic" w:eastAsia="Malgun Gothic"/>
          <w:b/>
          <w:color w:val="123D3A"/>
          <w:sz w:val="18"/>
        </w:rPr>
        <w:t xml:space="preserve">개인정보 보호법 제30조: </w:t>
      </w:r>
      <w:r>
        <w:rPr>
          <w:rFonts w:ascii="Malgun Gothic" w:hAnsi="Malgun Gothic" w:eastAsia="Malgun Gothic"/>
          <w:color w:val="5F6B6A"/>
          <w:sz w:val="17"/>
        </w:rPr>
        <w:t>https://www.law.go.kr/법령/개인정보보호법</w:t>
      </w:r>
    </w:p>
    <w:p>
      <w:pPr>
        <w:ind w:left="259"/>
      </w:pPr>
      <w:r>
        <w:rPr>
          <w:rFonts w:ascii="Malgun Gothic" w:hAnsi="Malgun Gothic" w:eastAsia="Malgun Gothic"/>
          <w:b/>
          <w:color w:val="123D3A"/>
          <w:sz w:val="18"/>
        </w:rPr>
        <w:t xml:space="preserve">개인정보 보호법 시행령 제31조: </w:t>
      </w:r>
      <w:r>
        <w:rPr>
          <w:rFonts w:ascii="Malgun Gothic" w:hAnsi="Malgun Gothic" w:eastAsia="Malgun Gothic"/>
          <w:color w:val="5F6B6A"/>
          <w:sz w:val="17"/>
        </w:rPr>
        <w:t>https://www.law.go.kr/법령/개인정보보호법시행령</w:t>
      </w:r>
    </w:p>
    <w:p>
      <w:pPr>
        <w:ind w:left="259"/>
      </w:pPr>
      <w:r>
        <w:rPr>
          <w:rFonts w:ascii="Malgun Gothic" w:hAnsi="Malgun Gothic" w:eastAsia="Malgun Gothic"/>
          <w:b/>
          <w:color w:val="123D3A"/>
          <w:sz w:val="18"/>
        </w:rPr>
        <w:t xml:space="preserve">개인정보보호위원회 개인정보 처리방침 작성지침(2026.4.): </w:t>
      </w:r>
      <w:r>
        <w:rPr>
          <w:rFonts w:ascii="Malgun Gothic" w:hAnsi="Malgun Gothic" w:eastAsia="Malgun Gothic"/>
          <w:color w:val="5F6B6A"/>
          <w:sz w:val="17"/>
        </w:rPr>
        <w:t>https://www.pipc.go.kr/np/cop/bbs/selectBoardList.do?bbsId=BS217&amp;mCode=G010030020</w:t>
      </w:r>
    </w:p>
    <w:p>
      <w:pPr>
        <w:ind w:left="259"/>
      </w:pPr>
      <w:r>
        <w:rPr>
          <w:rFonts w:ascii="Malgun Gothic" w:hAnsi="Malgun Gothic" w:eastAsia="Malgun Gothic"/>
          <w:b/>
          <w:color w:val="123D3A"/>
          <w:sz w:val="18"/>
        </w:rPr>
        <w:t xml:space="preserve">전자상거래 등에서의 소비자보호에 관한 법률: </w:t>
      </w:r>
      <w:r>
        <w:rPr>
          <w:rFonts w:ascii="Malgun Gothic" w:hAnsi="Malgun Gothic" w:eastAsia="Malgun Gothic"/>
          <w:color w:val="5F6B6A"/>
          <w:sz w:val="17"/>
        </w:rPr>
        <w:t>https://www.law.go.kr/법령/전자상거래등에서의소비자보호에관한법률</w:t>
      </w:r>
    </w:p>
    <w:p>
      <w:pPr>
        <w:pStyle w:val="Heading2"/>
      </w:pPr>
      <w:r>
        <w:t>공통 발효 전 확인</w:t>
      </w:r>
    </w:p>
    <w:p>
      <w:pPr>
        <w:pStyle w:val="ListBullet"/>
        <w:ind w:left="547" w:hanging="259"/>
      </w:pPr>
      <w:r>
        <w:t>통신판매업 신고번호와 신고기관을 발급 내용 그대로 반영할 것</w:t>
      </w:r>
    </w:p>
    <w:p>
      <w:pPr>
        <w:pStyle w:val="ListBullet"/>
        <w:ind w:left="547" w:hanging="259"/>
      </w:pPr>
      <w:r>
        <w:t>실제 서버·호스팅·알림·파일검사 등 개인정보 처리 수탁자 목록을 계약서와 대조할 것</w:t>
      </w:r>
    </w:p>
    <w:p>
      <w:pPr>
        <w:pStyle w:val="ListBullet"/>
        <w:ind w:left="547" w:hanging="259"/>
      </w:pPr>
      <w:r>
        <w:t>서비스별 수수료, 취소·환불, 책임 및 분쟁 기준을 승인된 운영정책과 대조할 것</w:t>
      </w:r>
    </w:p>
    <w:p>
      <w:pPr>
        <w:pStyle w:val="ListBullet"/>
        <w:ind w:left="547" w:hanging="259"/>
      </w:pPr>
      <w:r>
        <w:t>개발용 약관에 대한 기존 동의를 운영 동의로 간주하지 말고 신규 버전으로 재동의 받을 것</w:t>
      </w:r>
    </w:p>
    <w:p>
      <w:pPr>
        <w:pStyle w:val="ListBullet"/>
        <w:ind w:left="547" w:hanging="259"/>
      </w:pPr>
      <w:r>
        <w:t>웹 Footer, 가입화면, 거래화면과 문서의 사업자·중개자 고지가 일치하는지 확인할 것</w:t>
      </w:r>
    </w:p>
    <w:sectPr w:rsidR="00FC693F" w:rsidRPr="0006063C" w:rsidSect="00034616">
      <w:headerReference w:type="default" r:id="rId9"/>
      <w:footerReference w:type="default" r:id="rId10"/>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5F6B6A"/>
        <w:sz w:val="18"/>
      </w:rPr>
      <w:t xml:space="preserve">페이지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color w:val="5F6B6A"/>
        <w:sz w:val="17"/>
      </w:rPr>
      <w:t>SOODAL LIFE  |  개인정보처리방침  |  법률검토용 초안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algun Gothic" w:hAnsi="Malgun Gothic" w:eastAsia="Malgun Gothic"/>
      <w:color w:val="1523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algun Gothic" w:hAnsi="Malgun Gothic" w:eastAsia="Malgun Gothic"/>
      <w:b/>
      <w:bCs/>
      <w:color w:val="123D3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algun Gothic" w:hAnsi="Malgun Gothic" w:eastAsia="Malgun Gothic"/>
      <w:b/>
      <w:bCs/>
      <w:color w:val="087F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23D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