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宋体" w:hAnsi="宋体" w:eastAsia="宋体" w:cs="宋体"/>
          <w:kern w:val="0"/>
          <w:sz w:val="72"/>
          <w:szCs w:val="72"/>
        </w:rPr>
      </w:pPr>
      <w:r>
        <w:rPr>
          <w:rFonts w:ascii="宋体" w:hAnsi="宋体" w:eastAsia="宋体" w:cs="宋体"/>
          <w:kern w:val="0"/>
          <w:sz w:val="72"/>
          <w:szCs w:val="72"/>
        </w:rPr>
        <w:t>数字图像处理</w:t>
      </w:r>
      <w:r>
        <w:rPr>
          <w:rFonts w:hint="eastAsia" w:ascii="宋体" w:hAnsi="宋体" w:eastAsia="宋体" w:cs="宋体"/>
          <w:kern w:val="0"/>
          <w:sz w:val="72"/>
          <w:szCs w:val="72"/>
        </w:rPr>
        <w:t>第七次作业</w:t>
      </w:r>
    </w:p>
    <w:p>
      <w:pPr>
        <w:widowControl/>
        <w:jc w:val="left"/>
        <w:rPr>
          <w:rFonts w:ascii="宋体" w:hAnsi="宋体" w:eastAsia="宋体" w:cs="宋体"/>
          <w:kern w:val="0"/>
          <w:sz w:val="72"/>
          <w:szCs w:val="72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72"/>
          <w:szCs w:val="72"/>
        </w:rPr>
      </w:pPr>
    </w:p>
    <w:p>
      <w:pPr>
        <w:widowControl/>
        <w:jc w:val="center"/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kern w:val="0"/>
          <w:sz w:val="24"/>
          <w:szCs w:val="24"/>
        </w:rPr>
        <w:t>自动化6</w:t>
      </w:r>
      <w:r>
        <w:rPr>
          <w:rFonts w:hint="eastAsia" w:ascii="宋体" w:hAnsi="宋体" w:eastAsia="宋体" w:cs="宋体"/>
          <w:b/>
          <w:kern w:val="0"/>
          <w:sz w:val="24"/>
          <w:szCs w:val="24"/>
          <w:lang w:val="en-US" w:eastAsia="zh-CN"/>
        </w:rPr>
        <w:t>6</w:t>
      </w:r>
      <w:r>
        <w:rPr>
          <w:rFonts w:ascii="宋体" w:hAnsi="宋体" w:eastAsia="宋体" w:cs="宋体"/>
          <w:b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/>
          <w:kern w:val="0"/>
          <w:sz w:val="24"/>
          <w:szCs w:val="24"/>
          <w:lang w:val="en-US" w:eastAsia="zh-CN"/>
        </w:rPr>
        <w:t>于建智</w:t>
      </w:r>
      <w:bookmarkStart w:id="0" w:name="_GoBack"/>
      <w:bookmarkEnd w:id="0"/>
      <w:r>
        <w:rPr>
          <w:rFonts w:hint="eastAsia" w:ascii="宋体" w:hAnsi="宋体" w:eastAsia="宋体" w:cs="宋体"/>
          <w:b/>
          <w:kern w:val="0"/>
          <w:sz w:val="24"/>
          <w:szCs w:val="24"/>
        </w:rPr>
        <w:t xml:space="preserve"> 21605041</w:t>
      </w:r>
      <w:r>
        <w:rPr>
          <w:rFonts w:hint="eastAsia" w:ascii="宋体" w:hAnsi="宋体" w:eastAsia="宋体" w:cs="宋体"/>
          <w:b/>
          <w:kern w:val="0"/>
          <w:sz w:val="24"/>
          <w:szCs w:val="24"/>
          <w:lang w:val="en-US" w:eastAsia="zh-CN"/>
        </w:rPr>
        <w:t>59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摘要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本次实验主要对6幅不同的图像分别使用了sobel、</w:t>
      </w:r>
      <w:r>
        <w:rPr>
          <w:rFonts w:hint="eastAsia" w:ascii="宋体" w:hAnsi="宋体" w:eastAsia="宋体" w:cs="宋体"/>
          <w:kern w:val="0"/>
          <w:sz w:val="24"/>
          <w:szCs w:val="24"/>
        </w:rPr>
        <w:t>robert</w:t>
      </w:r>
      <w:r>
        <w:rPr>
          <w:rFonts w:ascii="宋体" w:hAnsi="宋体" w:eastAsia="宋体" w:cs="宋体"/>
          <w:kern w:val="0"/>
          <w:sz w:val="24"/>
          <w:szCs w:val="24"/>
        </w:rPr>
        <w:t>s、canny</w:t>
      </w:r>
      <w:r>
        <w:rPr>
          <w:rFonts w:hint="eastAsia" w:ascii="宋体" w:hAnsi="宋体" w:eastAsia="宋体" w:cs="宋体"/>
          <w:kern w:val="0"/>
          <w:sz w:val="24"/>
          <w:szCs w:val="24"/>
        </w:rPr>
        <w:t>三</w:t>
      </w:r>
      <w:r>
        <w:rPr>
          <w:rFonts w:ascii="宋体" w:hAnsi="宋体" w:eastAsia="宋体" w:cs="宋体"/>
          <w:kern w:val="0"/>
          <w:sz w:val="24"/>
          <w:szCs w:val="24"/>
        </w:rPr>
        <w:t>种方法进行了边缘提取操作</w:t>
      </w:r>
      <w:r>
        <w:rPr>
          <w:rFonts w:hint="eastAsia" w:ascii="宋体" w:hAnsi="宋体" w:eastAsia="宋体" w:cs="宋体"/>
          <w:kern w:val="0"/>
          <w:sz w:val="24"/>
          <w:szCs w:val="24"/>
        </w:rPr>
        <w:t>，并进行了直线检测。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   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第一问：</w:t>
      </w:r>
      <w:r>
        <w:rPr>
          <w:rFonts w:ascii="宋体" w:hAnsi="宋体" w:eastAsia="宋体" w:cs="宋体"/>
          <w:kern w:val="0"/>
          <w:sz w:val="24"/>
          <w:szCs w:val="24"/>
        </w:rPr>
        <w:t>      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首先对测试图像（文件名为：test1~test6）进行边缘检测，可采用书上介绍的Sobel等模板或者canny算子方法</w:t>
      </w:r>
      <w:r>
        <w:rPr>
          <w:rFonts w:hint="eastAsia" w:ascii="宋体" w:hAnsi="宋体" w:eastAsia="宋体" w:cs="宋体"/>
          <w:kern w:val="0"/>
          <w:sz w:val="24"/>
          <w:szCs w:val="24"/>
        </w:rPr>
        <w:t>，由于第四次作业包含边缘检测的作业，所以就在第四次作业基础上继续增加hough直线检测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在得到原图像的灰度矩阵A后，分别使用</w:t>
      </w:r>
      <w:r>
        <w:rPr>
          <w:rFonts w:hint="eastAsia" w:ascii="宋体" w:hAnsi="宋体" w:eastAsia="宋体" w:cs="宋体"/>
          <w:kern w:val="0"/>
          <w:sz w:val="24"/>
          <w:szCs w:val="24"/>
        </w:rPr>
        <w:t>三</w:t>
      </w:r>
      <w:r>
        <w:rPr>
          <w:rFonts w:ascii="宋体" w:hAnsi="宋体" w:eastAsia="宋体" w:cs="宋体"/>
          <w:kern w:val="0"/>
          <w:sz w:val="24"/>
          <w:szCs w:val="24"/>
        </w:rPr>
        <w:t>种方法（</w:t>
      </w:r>
      <w:r>
        <w:rPr>
          <w:rFonts w:hint="eastAsia" w:ascii="宋体" w:hAnsi="宋体" w:eastAsia="宋体" w:cs="宋体"/>
          <w:kern w:val="0"/>
          <w:sz w:val="24"/>
          <w:szCs w:val="24"/>
        </w:rPr>
        <w:t>robert</w:t>
      </w:r>
      <w:r>
        <w:rPr>
          <w:rFonts w:ascii="宋体" w:hAnsi="宋体" w:eastAsia="宋体" w:cs="宋体"/>
          <w:kern w:val="0"/>
          <w:sz w:val="24"/>
          <w:szCs w:val="24"/>
        </w:rPr>
        <w:t>s、sobel、canny）对A进行处理。</w:t>
      </w:r>
      <w:r>
        <w:rPr>
          <w:rFonts w:hint="eastAsia" w:ascii="宋体" w:hAnsi="宋体" w:eastAsia="宋体" w:cs="宋体"/>
          <w:kern w:val="0"/>
          <w:sz w:val="24"/>
          <w:szCs w:val="24"/>
        </w:rPr>
        <w:t>结果如下：</w:t>
      </w:r>
    </w:p>
    <w:p>
      <w:pPr>
        <w:widowControl/>
        <w:ind w:firstLine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</w:t>
      </w:r>
      <w:r>
        <w:rPr>
          <w:rFonts w:hint="eastAsia" w:ascii="宋体" w:hAnsi="宋体" w:eastAsia="宋体" w:cs="宋体"/>
          <w:kern w:val="0"/>
          <w:sz w:val="24"/>
          <w:szCs w:val="24"/>
        </w:rPr>
        <w:t>est1</w:t>
      </w:r>
      <w:r>
        <w:rPr>
          <w:rFonts w:ascii="宋体" w:hAnsi="宋体" w:eastAsia="宋体" w:cs="宋体"/>
          <w:kern w:val="0"/>
          <w:sz w:val="24"/>
          <w:szCs w:val="24"/>
        </w:rPr>
        <w:t>_sobel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09875" cy="3076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Test1_roberts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00350" cy="3095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Test1_canny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28925" cy="3057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Test2_sobel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09875" cy="30765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Test2_roberts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28925" cy="30765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Test2_canny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19400" cy="3048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Test3_sobel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429000" cy="3019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Test3_roberts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448050" cy="2943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Test3_canny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457575" cy="2981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Test4_sobel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409950" cy="2743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Test4_roberts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467100" cy="2724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Test4_canny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467100" cy="2771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Test5_sobel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57500" cy="31337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Test5_roberts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76550" cy="3067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Test5_canny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876550" cy="3152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Test6_sobel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095500" cy="2990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Test6_roberts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162175" cy="29908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Test6_canny</w:t>
      </w:r>
    </w:p>
    <w:p>
      <w:pPr>
        <w:widowControl/>
        <w:ind w:firstLine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095500" cy="3048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通过对</w:t>
      </w:r>
      <w:r>
        <w:rPr>
          <w:rFonts w:hint="eastAsia" w:ascii="宋体" w:hAnsi="宋体" w:eastAsia="宋体" w:cs="宋体"/>
          <w:kern w:val="0"/>
          <w:sz w:val="24"/>
          <w:szCs w:val="24"/>
        </w:rPr>
        <w:t>三</w:t>
      </w:r>
      <w:r>
        <w:rPr>
          <w:rFonts w:ascii="宋体" w:hAnsi="宋体" w:eastAsia="宋体" w:cs="宋体"/>
          <w:kern w:val="0"/>
          <w:sz w:val="24"/>
          <w:szCs w:val="24"/>
        </w:rPr>
        <w:t>种不同算法得到的结果图进行分析，可以看出</w:t>
      </w:r>
      <w:r>
        <w:rPr>
          <w:rFonts w:hint="eastAsia" w:ascii="宋体" w:hAnsi="宋体" w:eastAsia="宋体" w:cs="宋体"/>
          <w:kern w:val="0"/>
          <w:sz w:val="24"/>
          <w:szCs w:val="24"/>
        </w:rPr>
        <w:t>rober</w:t>
      </w:r>
      <w:r>
        <w:rPr>
          <w:rFonts w:ascii="宋体" w:hAnsi="宋体" w:eastAsia="宋体" w:cs="宋体"/>
          <w:kern w:val="0"/>
          <w:sz w:val="24"/>
          <w:szCs w:val="24"/>
        </w:rPr>
        <w:t>ts边缘检测和sobel边缘检测得到的结果图几乎相同，主要二者模板相似，且都为一阶微分模板，故边缘提取效果一般；而canny边缘检测效果更佳，几乎所有边缘都被找到，并且没有伪响应。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问题二 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在边缘检测的基础上，用hough变换检测图中直线；比较不同边缘检测算法（2种以上）、不同hough变换参数对直线检测的影响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直线检测时用test3作为原图像，在用边缘检测方法得到原图像的的边缘图像后，使用霍夫变换得到rho和theta的参数空间矩阵以及图像，然后选取不同个数的极值点，最后根据不同的极值点即可得到原图中不同的直线。</w:t>
      </w:r>
      <w:r>
        <w:rPr>
          <w:rFonts w:hint="eastAsia" w:ascii="宋体" w:hAnsi="宋体" w:eastAsia="宋体" w:cs="宋体"/>
          <w:kern w:val="0"/>
          <w:sz w:val="24"/>
          <w:szCs w:val="24"/>
        </w:rPr>
        <w:t>结果如下：</w:t>
      </w:r>
    </w:p>
    <w:p>
      <w:pPr>
        <w:pStyle w:val="4"/>
        <w:widowControl/>
        <w:numPr>
          <w:ilvl w:val="0"/>
          <w:numId w:val="1"/>
        </w:numPr>
        <w:ind w:firstLineChars="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threshold：0.5max（H（：））Theta：-90：1：89</w:t>
      </w:r>
      <w:r>
        <w:rPr>
          <w:rFonts w:hint="eastAsia" w:ascii="Segoe UI" w:hAnsi="Segoe UI" w:cs="Segoe UI"/>
          <w:color w:val="24292E"/>
          <w:shd w:val="clear" w:color="auto" w:fill="FFFFFF"/>
        </w:rPr>
        <w:t>（从上到小分别为test1</w:t>
      </w:r>
      <w:r>
        <w:rPr>
          <w:rFonts w:ascii="Segoe UI" w:hAnsi="Segoe UI" w:cs="Segoe UI"/>
          <w:color w:val="24292E"/>
          <w:shd w:val="clear" w:color="auto" w:fill="FFFFFF"/>
        </w:rPr>
        <w:t>~test6,</w:t>
      </w:r>
      <w:r>
        <w:rPr>
          <w:rFonts w:hint="eastAsia" w:ascii="Segoe UI" w:hAnsi="Segoe UI" w:cs="Segoe UI"/>
          <w:color w:val="24292E"/>
          <w:shd w:val="clear" w:color="auto" w:fill="FFFFFF"/>
        </w:rPr>
        <w:t>每一组的情况分别为</w:t>
      </w:r>
      <w:r>
        <w:rPr>
          <w:rFonts w:ascii="Segoe UI" w:hAnsi="Segoe UI" w:cs="Segoe UI"/>
          <w:color w:val="24292E"/>
          <w:shd w:val="clear" w:color="auto" w:fill="FFFFFF"/>
        </w:rPr>
        <w:t>canny,roberts,sobel</w:t>
      </w:r>
      <w:r>
        <w:rPr>
          <w:rFonts w:hint="eastAsia" w:ascii="Segoe UI" w:hAnsi="Segoe UI" w:cs="Segoe UI"/>
          <w:color w:val="24292E"/>
          <w:shd w:val="clear" w:color="auto" w:fill="FFFFFF"/>
        </w:rPr>
        <w:t>）</w:t>
      </w:r>
    </w:p>
    <w:p>
      <w:pPr>
        <w:pStyle w:val="4"/>
        <w:widowControl/>
        <w:ind w:left="780" w:firstLine="0" w:firstLineChars="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1685925" cy="1666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1685925" cy="1666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1704975" cy="16668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80" w:firstLine="0" w:firstLineChars="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1666875" cy="16383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1647825" cy="16478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1666875" cy="16287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3114675" cy="29718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3133725" cy="29146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3133725" cy="29527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3228975" cy="25622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3219450" cy="25431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3219450" cy="25812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2466975" cy="30480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2514600" cy="30765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2486025" cy="30480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80" w:firstLine="0" w:firstLineChars="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1771650" cy="29908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80" w:firstLine="0" w:firstLineChars="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1781175" cy="29813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80" w:firstLine="0" w:firstLineChars="0"/>
        <w:jc w:val="left"/>
        <w:rPr>
          <w:rFonts w:hint="eastAsia" w:ascii="Segoe UI" w:hAnsi="Segoe UI" w:cs="Segoe UI"/>
          <w:color w:val="24292E"/>
          <w:shd w:val="clear" w:color="auto" w:fill="FFFFFF"/>
        </w:rPr>
      </w:pPr>
      <w:r>
        <w:rPr>
          <w:rFonts w:hint="eastAsia" w:ascii="Segoe UI" w:hAnsi="Segoe UI" w:cs="Segoe UI"/>
          <w:color w:val="24292E"/>
          <w:shd w:val="clear" w:color="auto" w:fill="FFFFFF"/>
        </w:rPr>
        <w:drawing>
          <wp:inline distT="0" distB="0" distL="0" distR="0">
            <wp:extent cx="1762125" cy="29622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0"/>
          <w:numId w:val="1"/>
        </w:numPr>
        <w:ind w:firstLineChars="0"/>
        <w:jc w:val="left"/>
        <w:rPr>
          <w:rFonts w:hint="eastAsia"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将参数threshold改为0.3*max（H（：））</w:t>
      </w:r>
      <w:r>
        <w:rPr>
          <w:rFonts w:hint="eastAsia" w:ascii="Segoe UI" w:hAnsi="Segoe UI" w:cs="Segoe UI"/>
          <w:color w:val="24292E"/>
          <w:shd w:val="clear" w:color="auto" w:fill="FFFFFF"/>
        </w:rPr>
        <w:t>(从上到小分别为test1</w:t>
      </w:r>
      <w:r>
        <w:rPr>
          <w:rFonts w:ascii="Segoe UI" w:hAnsi="Segoe UI" w:cs="Segoe UI"/>
          <w:color w:val="24292E"/>
          <w:shd w:val="clear" w:color="auto" w:fill="FFFFFF"/>
        </w:rPr>
        <w:t>~test6,</w:t>
      </w:r>
      <w:r>
        <w:rPr>
          <w:rFonts w:hint="eastAsia" w:ascii="Segoe UI" w:hAnsi="Segoe UI" w:cs="Segoe UI"/>
          <w:color w:val="24292E"/>
          <w:shd w:val="clear" w:color="auto" w:fill="FFFFFF"/>
        </w:rPr>
        <w:t>每一组的情况分别为</w:t>
      </w:r>
      <w:r>
        <w:rPr>
          <w:rFonts w:ascii="Segoe UI" w:hAnsi="Segoe UI" w:cs="Segoe UI"/>
          <w:color w:val="24292E"/>
          <w:shd w:val="clear" w:color="auto" w:fill="FFFFFF"/>
        </w:rPr>
        <w:t>canny, roberts, sobel</w:t>
      </w:r>
      <w:r>
        <w:rPr>
          <w:rFonts w:hint="eastAsia" w:ascii="Segoe UI" w:hAnsi="Segoe UI" w:cs="Segoe UI"/>
          <w:color w:val="24292E"/>
          <w:shd w:val="clear" w:color="auto" w:fill="FFFFFF"/>
        </w:rPr>
        <w:t>）</w:t>
      </w:r>
    </w:p>
    <w:p>
      <w:pPr>
        <w:widowControl/>
        <w:ind w:left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38400" cy="28670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47925" cy="28860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28875" cy="2828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371725" cy="28860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362200" cy="29432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09825" cy="28956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81350" cy="2562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43250" cy="25527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00400" cy="25527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19350" cy="29622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19350" cy="29051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381250" cy="29051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781175" cy="29527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809750" cy="28575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781175" cy="29051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0"/>
          <w:numId w:val="1"/>
        </w:numPr>
        <w:ind w:firstLineChars="0"/>
        <w:jc w:val="left"/>
        <w:rPr>
          <w:rFonts w:hint="eastAsia" w:ascii="Segoe UI" w:hAnsi="Segoe UI" w:cs="Segoe UI"/>
          <w:color w:val="24292E"/>
          <w:shd w:val="clear" w:color="auto" w:fill="FFFFFF"/>
        </w:rPr>
      </w:pPr>
      <w:r>
        <w:rPr>
          <w:rFonts w:ascii="宋体" w:hAnsi="宋体" w:eastAsia="宋体" w:cs="宋体"/>
          <w:kern w:val="0"/>
          <w:sz w:val="24"/>
          <w:szCs w:val="24"/>
        </w:rPr>
        <w:tab/>
      </w:r>
      <w:r>
        <w:rPr>
          <w:rFonts w:ascii="Segoe UI" w:hAnsi="Segoe UI" w:cs="Segoe UI"/>
          <w:color w:val="24292E"/>
          <w:shd w:val="clear" w:color="auto" w:fill="FFFFFF"/>
        </w:rPr>
        <w:t>将参数Theta改为-90：0.5：89</w:t>
      </w:r>
      <w:r>
        <w:rPr>
          <w:rFonts w:hint="eastAsia" w:ascii="Segoe UI" w:hAnsi="Segoe UI" w:cs="Segoe UI"/>
          <w:color w:val="24292E"/>
          <w:shd w:val="clear" w:color="auto" w:fill="FFFFFF"/>
        </w:rPr>
        <w:t>(从上到小分别为test1</w:t>
      </w:r>
      <w:r>
        <w:rPr>
          <w:rFonts w:ascii="Segoe UI" w:hAnsi="Segoe UI" w:cs="Segoe UI"/>
          <w:color w:val="24292E"/>
          <w:shd w:val="clear" w:color="auto" w:fill="FFFFFF"/>
        </w:rPr>
        <w:t>~test6,</w:t>
      </w:r>
      <w:r>
        <w:rPr>
          <w:rFonts w:hint="eastAsia" w:ascii="Segoe UI" w:hAnsi="Segoe UI" w:cs="Segoe UI"/>
          <w:color w:val="24292E"/>
          <w:shd w:val="clear" w:color="auto" w:fill="FFFFFF"/>
        </w:rPr>
        <w:t>每一组的情况分别为</w:t>
      </w:r>
      <w:r>
        <w:rPr>
          <w:rFonts w:ascii="Segoe UI" w:hAnsi="Segoe UI" w:cs="Segoe UI"/>
          <w:color w:val="24292E"/>
          <w:shd w:val="clear" w:color="auto" w:fill="FFFFFF"/>
        </w:rPr>
        <w:t>canny, roberts, sobel</w:t>
      </w:r>
      <w:r>
        <w:rPr>
          <w:rFonts w:hint="eastAsia" w:ascii="Segoe UI" w:hAnsi="Segoe UI" w:cs="Segoe UI"/>
          <w:color w:val="24292E"/>
          <w:shd w:val="clear" w:color="auto" w:fill="FFFFFF"/>
        </w:rPr>
        <w:t>）</w:t>
      </w:r>
    </w:p>
    <w:p>
      <w:pPr>
        <w:widowControl/>
        <w:ind w:left="420"/>
        <w:jc w:val="left"/>
        <w:rPr>
          <w:rFonts w:ascii="Segoe UI" w:hAnsi="Segoe UI" w:cs="Segoe UI"/>
          <w:color w:val="24292E"/>
          <w:shd w:val="clear" w:color="auto" w:fill="FFFFFF"/>
        </w:rPr>
      </w:pPr>
    </w:p>
    <w:p>
      <w:pPr>
        <w:widowControl/>
        <w:ind w:left="42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66975" cy="28860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38400" cy="28289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47925" cy="28289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19350" cy="30099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66975" cy="29813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57450" cy="3038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57550" cy="28479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67075" cy="28003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86125" cy="28003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62300" cy="25241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33725" cy="24860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62300" cy="2552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28875" cy="30575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28875" cy="30384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09825" cy="30289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819275" cy="28956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809750" cy="28384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819275" cy="2924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0"/>
          <w:numId w:val="1"/>
        </w:numPr>
        <w:ind w:firstLineChars="0"/>
        <w:jc w:val="left"/>
        <w:rPr>
          <w:rFonts w:hint="eastAsia"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即threshold：0.3max（H（：））；将参数Theta改为-90：0.5：89</w:t>
      </w:r>
      <w:r>
        <w:rPr>
          <w:rFonts w:hint="eastAsia" w:ascii="Segoe UI" w:hAnsi="Segoe UI" w:cs="Segoe UI"/>
          <w:color w:val="24292E"/>
          <w:shd w:val="clear" w:color="auto" w:fill="FFFFFF"/>
        </w:rPr>
        <w:t>(从上到小分别为test1</w:t>
      </w:r>
      <w:r>
        <w:rPr>
          <w:rFonts w:ascii="Segoe UI" w:hAnsi="Segoe UI" w:cs="Segoe UI"/>
          <w:color w:val="24292E"/>
          <w:shd w:val="clear" w:color="auto" w:fill="FFFFFF"/>
        </w:rPr>
        <w:t>~test6,</w:t>
      </w:r>
      <w:r>
        <w:rPr>
          <w:rFonts w:hint="eastAsia" w:ascii="Segoe UI" w:hAnsi="Segoe UI" w:cs="Segoe UI"/>
          <w:color w:val="24292E"/>
          <w:shd w:val="clear" w:color="auto" w:fill="FFFFFF"/>
        </w:rPr>
        <w:t>每一组的情况分别为</w:t>
      </w:r>
      <w:r>
        <w:rPr>
          <w:rFonts w:ascii="Segoe UI" w:hAnsi="Segoe UI" w:cs="Segoe UI"/>
          <w:color w:val="24292E"/>
          <w:shd w:val="clear" w:color="auto" w:fill="FFFFFF"/>
        </w:rPr>
        <w:t>canny, roberts, sobel</w:t>
      </w:r>
      <w:r>
        <w:rPr>
          <w:rFonts w:hint="eastAsia" w:ascii="Segoe UI" w:hAnsi="Segoe UI" w:cs="Segoe UI"/>
          <w:color w:val="24292E"/>
          <w:shd w:val="clear" w:color="auto" w:fill="FFFFFF"/>
        </w:rPr>
        <w:t>）</w:t>
      </w:r>
    </w:p>
    <w:p>
      <w:pPr>
        <w:pStyle w:val="4"/>
        <w:widowControl/>
        <w:ind w:left="780" w:firstLine="0" w:firstLineChars="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390775" cy="29622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390775" cy="29146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19350" cy="29241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381250" cy="29432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390775" cy="29337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381250" cy="28956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38500" cy="27813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57550" cy="27717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248025" cy="280987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52775" cy="2447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33725" cy="24479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33725" cy="243840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28875" cy="285750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19350" cy="29051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400300" cy="28765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ind w:left="78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828800" cy="28765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828800" cy="28575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838325" cy="28575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由得到的结果图可以发现</w:t>
      </w:r>
    </w:p>
    <w:p>
      <w:pPr>
        <w:widowControl/>
        <w:ind w:firstLine="42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1</w:t>
      </w:r>
      <w:r>
        <w:rPr>
          <w:rFonts w:ascii="宋体" w:hAnsi="宋体" w:eastAsia="宋体" w:cs="宋体"/>
          <w:kern w:val="0"/>
          <w:sz w:val="24"/>
          <w:szCs w:val="24"/>
        </w:rPr>
        <w:t>)</w:t>
      </w:r>
      <w:r>
        <w:rPr>
          <w:rFonts w:ascii="Segoe UI" w:hAnsi="Segoe UI" w:cs="Segoe UI"/>
          <w:color w:val="24292E"/>
          <w:shd w:val="clear" w:color="auto" w:fill="FFFFFF"/>
        </w:rPr>
        <w:t xml:space="preserve"> 将threshold改小，可以检测出更多直线</w:t>
      </w:r>
    </w:p>
    <w:p>
      <w:pPr>
        <w:widowControl/>
        <w:ind w:firstLine="420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宋体" w:hAnsi="宋体" w:eastAsia="宋体" w:cs="宋体"/>
          <w:kern w:val="0"/>
          <w:sz w:val="24"/>
          <w:szCs w:val="24"/>
        </w:rPr>
        <w:t>2)</w:t>
      </w:r>
      <w:r>
        <w:rPr>
          <w:rFonts w:ascii="Segoe UI" w:hAnsi="Segoe UI" w:cs="Segoe UI"/>
          <w:color w:val="24292E"/>
          <w:shd w:val="clear" w:color="auto" w:fill="FFFFFF"/>
        </w:rPr>
        <w:t xml:space="preserve"> 将Theta的步长改小，可以将更多不同方向的直线检测出来。</w:t>
      </w:r>
    </w:p>
    <w:p>
      <w:pPr>
        <w:widowControl/>
        <w:ind w:firstLine="420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Segoe UI" w:hAnsi="Segoe UI" w:cs="Segoe UI"/>
          <w:color w:val="24292E"/>
          <w:shd w:val="clear" w:color="auto" w:fill="FFFFFF"/>
        </w:rPr>
        <w:t>3</w:t>
      </w:r>
      <w:r>
        <w:rPr>
          <w:rFonts w:ascii="Segoe UI" w:hAnsi="Segoe UI" w:cs="Segoe UI"/>
          <w:color w:val="24292E"/>
          <w:shd w:val="clear" w:color="auto" w:fill="FFFFFF"/>
        </w:rPr>
        <w:t>) 将threshold和Theta的步长同时减小，可以由test4十分明显的看出，改小后几乎可以将图片中的所有直线检测出来；而采用默认值则对于水平方向的直线很难检测出来。</w:t>
      </w:r>
    </w:p>
    <w:p>
      <w:pPr>
        <w:widowControl/>
        <w:ind w:firstLine="4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4) robert边缘检测的边缘图像和sobel边缘检测的边缘图像的hough变换矩阵最多只能找出5个极值点，且直线检测结果相同；log边缘检测的边缘图像的hough变换矩阵最多能找出9个极值点，检测结果较优，但仍未检测出所有直线；canny边缘检测的边缘图像的hough变换矩阵最多能找出6个极值点，效果较robert与sobel较好。</w:t>
      </w:r>
    </w:p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FD0233"/>
    <w:multiLevelType w:val="multilevel"/>
    <w:tmpl w:val="77FD0233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 w:ascii="宋体" w:hAnsi="宋体" w:eastAsia="宋体" w:cs="宋体"/>
        <w:color w:val="auto"/>
        <w:sz w:val="24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4EF"/>
    <w:rsid w:val="001724EF"/>
    <w:rsid w:val="001843F2"/>
    <w:rsid w:val="00294148"/>
    <w:rsid w:val="003D7353"/>
    <w:rsid w:val="005068D0"/>
    <w:rsid w:val="006226E2"/>
    <w:rsid w:val="008E3905"/>
    <w:rsid w:val="009C4A85"/>
    <w:rsid w:val="009F2F91"/>
    <w:rsid w:val="00C63196"/>
    <w:rsid w:val="00DE3D90"/>
    <w:rsid w:val="00E5686D"/>
    <w:rsid w:val="4C25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254</Words>
  <Characters>1454</Characters>
  <Lines>12</Lines>
  <Paragraphs>3</Paragraphs>
  <TotalTime>169</TotalTime>
  <ScaleCrop>false</ScaleCrop>
  <LinksUpToDate>false</LinksUpToDate>
  <CharactersWithSpaces>1705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2019-05-15T17:02:00Z</dcterms:created>
  <dc:creator>迪 安</dc:creator>
  <cp:lastModifiedBy>一纸荒年</cp:lastModifiedBy>
  <dcterms:modified xsi:type="dcterms:W3CDTF">2019-05-16T15:22:04Z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