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DC967" w14:textId="6C2E0685" w:rsidR="00316E94" w:rsidRPr="008E6A62" w:rsidRDefault="003958E8" w:rsidP="003958E8">
      <w:pPr>
        <w:rPr>
          <w:b/>
          <w:bCs/>
          <w:sz w:val="40"/>
          <w:szCs w:val="40"/>
        </w:rPr>
      </w:pPr>
      <w:r w:rsidRPr="008E6A62">
        <w:rPr>
          <w:b/>
          <w:bCs/>
          <w:sz w:val="40"/>
          <w:szCs w:val="40"/>
        </w:rPr>
        <w:t>CLUSTERING REPORT</w:t>
      </w:r>
    </w:p>
    <w:p w14:paraId="5DC53F84" w14:textId="77777777" w:rsidR="00F46DA5" w:rsidRDefault="00F46DA5" w:rsidP="003958E8">
      <w:pPr>
        <w:rPr>
          <w:b/>
          <w:bCs/>
        </w:rPr>
      </w:pPr>
    </w:p>
    <w:p w14:paraId="58A2171A" w14:textId="18B11D7F" w:rsidR="003958E8" w:rsidRPr="008E6A62" w:rsidRDefault="003958E8" w:rsidP="003958E8">
      <w:pPr>
        <w:rPr>
          <w:b/>
          <w:bCs/>
          <w:sz w:val="28"/>
          <w:szCs w:val="28"/>
        </w:rPr>
      </w:pPr>
      <w:r w:rsidRPr="008E6A62">
        <w:rPr>
          <w:b/>
          <w:bCs/>
          <w:sz w:val="28"/>
          <w:szCs w:val="28"/>
        </w:rPr>
        <w:t>Introduction</w:t>
      </w:r>
    </w:p>
    <w:p w14:paraId="2A86123F" w14:textId="1FE7905A" w:rsidR="003958E8" w:rsidRDefault="003958E8" w:rsidP="003958E8">
      <w:r>
        <w:t xml:space="preserve">In this report, I will detail my findings of utilising two main methods of clustering data for </w:t>
      </w:r>
      <w:r w:rsidR="00316E94">
        <w:t xml:space="preserve">classifying the </w:t>
      </w:r>
      <w:r w:rsidR="00C55012">
        <w:t>MNIST</w:t>
      </w:r>
      <w:r w:rsidR="00316E94">
        <w:t xml:space="preserve"> image dataset</w:t>
      </w:r>
      <w:r>
        <w:t>. The two m</w:t>
      </w:r>
      <w:r w:rsidR="00316E94">
        <w:t>ethods I am investigating are K-Means clustering</w:t>
      </w:r>
      <w:r w:rsidR="00F46DA5">
        <w:t xml:space="preserve"> (which creates harder spherical assignments)</w:t>
      </w:r>
      <w:r w:rsidR="00316E94">
        <w:t xml:space="preserve"> and Gaussian Mean Models (GMM)</w:t>
      </w:r>
      <w:r w:rsidR="00F46DA5">
        <w:t xml:space="preserve"> – assessing probabilities of data being in different clusters</w:t>
      </w:r>
    </w:p>
    <w:p w14:paraId="0AFECC62" w14:textId="51FE577E" w:rsidR="00316E94" w:rsidRPr="00316E94" w:rsidRDefault="00C55012" w:rsidP="003958E8">
      <w:r>
        <w:t>The MNIST set is a database of images which are classed in any of digits 0-9, albeit drawn in different fashions as illustrated below:</w:t>
      </w:r>
    </w:p>
    <w:p w14:paraId="4ACB6EF7" w14:textId="1830282E" w:rsidR="003958E8" w:rsidRDefault="003958E8" w:rsidP="003958E8">
      <w:pPr>
        <w:pStyle w:val="NormalWeb"/>
        <w:spacing w:before="0" w:beforeAutospacing="0" w:after="0" w:afterAutospacing="0"/>
        <w:jc w:val="center"/>
      </w:pPr>
      <w:r>
        <w:rPr>
          <w:rFonts w:ascii="Arial" w:hAnsi="Arial" w:cs="Arial"/>
          <w:noProof/>
          <w:color w:val="000000"/>
          <w:sz w:val="22"/>
          <w:szCs w:val="22"/>
          <w:bdr w:val="none" w:sz="0" w:space="0" w:color="auto" w:frame="1"/>
        </w:rPr>
        <w:drawing>
          <wp:inline distT="0" distB="0" distL="0" distR="0" wp14:anchorId="01A8FBAB" wp14:editId="1228C0BD">
            <wp:extent cx="4740390" cy="3212327"/>
            <wp:effectExtent l="0" t="0" r="3175" b="7620"/>
            <wp:docPr id="1044195375" name="Picture 1" descr="A group of black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95375" name="Picture 1" descr="A group of black squares with white text&#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772029" cy="3233767"/>
                    </a:xfrm>
                    <a:prstGeom prst="rect">
                      <a:avLst/>
                    </a:prstGeom>
                    <a:noFill/>
                    <a:ln>
                      <a:noFill/>
                    </a:ln>
                  </pic:spPr>
                </pic:pic>
              </a:graphicData>
            </a:graphic>
          </wp:inline>
        </w:drawing>
      </w:r>
    </w:p>
    <w:p w14:paraId="796CDB23" w14:textId="60FE644A" w:rsidR="003958E8" w:rsidRDefault="003958E8" w:rsidP="00316E94">
      <w:pPr>
        <w:pStyle w:val="NormalWeb"/>
        <w:spacing w:before="0" w:beforeAutospacing="0" w:after="0" w:afterAutospacing="0"/>
        <w:jc w:val="center"/>
      </w:pPr>
      <w:r>
        <w:rPr>
          <w:rFonts w:ascii="Arial" w:hAnsi="Arial" w:cs="Arial"/>
          <w:i/>
          <w:iCs/>
          <w:color w:val="000000"/>
          <w:sz w:val="22"/>
          <w:szCs w:val="22"/>
        </w:rPr>
        <w:t xml:space="preserve">Figure 1: Visualising samples from the MNIST dataset </w:t>
      </w:r>
      <w:r w:rsidR="00316E94">
        <w:rPr>
          <w:rFonts w:ascii="Arial" w:hAnsi="Arial" w:cs="Arial"/>
          <w:i/>
          <w:iCs/>
          <w:color w:val="000000"/>
          <w:sz w:val="22"/>
          <w:szCs w:val="22"/>
        </w:rPr>
        <w:t xml:space="preserve">sorted into their </w:t>
      </w:r>
      <w:r>
        <w:rPr>
          <w:rFonts w:ascii="Arial" w:hAnsi="Arial" w:cs="Arial"/>
          <w:i/>
          <w:iCs/>
          <w:color w:val="000000"/>
          <w:sz w:val="22"/>
          <w:szCs w:val="22"/>
        </w:rPr>
        <w:t>respective classes</w:t>
      </w:r>
    </w:p>
    <w:p w14:paraId="0C72C4C4" w14:textId="77777777" w:rsidR="003958E8" w:rsidRPr="0026358B" w:rsidRDefault="003958E8" w:rsidP="00316E94">
      <w:pPr>
        <w:jc w:val="center"/>
        <w:rPr>
          <w:b/>
          <w:bCs/>
          <w:sz w:val="32"/>
          <w:szCs w:val="32"/>
        </w:rPr>
      </w:pPr>
    </w:p>
    <w:p w14:paraId="6F64E1BA" w14:textId="769F7FCD" w:rsidR="007C4CC0" w:rsidRPr="008E6A62" w:rsidRDefault="007C4CC0">
      <w:pPr>
        <w:rPr>
          <w:b/>
          <w:bCs/>
          <w:sz w:val="28"/>
          <w:szCs w:val="28"/>
        </w:rPr>
      </w:pPr>
      <w:r w:rsidRPr="008E6A62">
        <w:rPr>
          <w:b/>
          <w:bCs/>
          <w:sz w:val="28"/>
          <w:szCs w:val="28"/>
        </w:rPr>
        <w:t>Methodology</w:t>
      </w:r>
      <w:r w:rsidR="00F46DA5" w:rsidRPr="008E6A62">
        <w:rPr>
          <w:b/>
          <w:bCs/>
          <w:sz w:val="28"/>
          <w:szCs w:val="28"/>
        </w:rPr>
        <w:t xml:space="preserve"> and hyperparameter </w:t>
      </w:r>
    </w:p>
    <w:p w14:paraId="45DA5DE1" w14:textId="1CE6E70F" w:rsidR="00316E94" w:rsidRDefault="00316E94">
      <w:r>
        <w:t xml:space="preserve">Despite looking like simple numerical representations, each </w:t>
      </w:r>
      <w:r w:rsidR="00C55012">
        <w:t xml:space="preserve">MNIST </w:t>
      </w:r>
      <w:r>
        <w:t>image has about _ features. It was not practical to train on this many features because of _ and _, so I decided to reduce the dataset via PCA to 80 features, which I believed would be more than enough for a good clustering model to classify images properly</w:t>
      </w:r>
      <w:r w:rsidR="00FD57AE">
        <w:t xml:space="preserve"> while not being impractical to train.</w:t>
      </w:r>
    </w:p>
    <w:p w14:paraId="2C4F0887" w14:textId="634B5995" w:rsidR="00FD57AE" w:rsidRDefault="00F46DA5">
      <w:r>
        <w:t>I had to account that despite</w:t>
      </w:r>
      <w:r w:rsidR="00FD57AE">
        <w:t xml:space="preserve"> clustering </w:t>
      </w:r>
      <w:r>
        <w:t xml:space="preserve">not being a </w:t>
      </w:r>
      <w:r w:rsidR="00FD57AE">
        <w:t>supervised learning method</w:t>
      </w:r>
      <w:r w:rsidR="00733158">
        <w:t xml:space="preserve">, </w:t>
      </w:r>
      <w:r>
        <w:t xml:space="preserve">I still needed to find </w:t>
      </w:r>
      <w:r w:rsidR="00F03863">
        <w:t>hyperparameters</w:t>
      </w:r>
      <w:r>
        <w:t xml:space="preserve"> so </w:t>
      </w:r>
      <w:r w:rsidR="00733158">
        <w:t xml:space="preserve">to split the data I used </w:t>
      </w:r>
      <w:r w:rsidR="00F03863">
        <w:t>KFold method</w:t>
      </w:r>
      <w:r w:rsidR="00733158">
        <w:t xml:space="preserve">, defined hyperparameters and then iterated through </w:t>
      </w:r>
      <w:r w:rsidR="00FA6617">
        <w:t>every combination of them</w:t>
      </w:r>
      <w:r w:rsidR="00E75894">
        <w:t xml:space="preserve">. This was done until </w:t>
      </w:r>
      <w:r w:rsidR="00FA6617">
        <w:t xml:space="preserve">I found the combinations which gave the model that returned the highest of an internal </w:t>
      </w:r>
      <w:r w:rsidR="00E75894">
        <w:t xml:space="preserve">distance </w:t>
      </w:r>
      <w:r w:rsidR="00FA6617">
        <w:t>metric after fitted with training data</w:t>
      </w:r>
      <w:r w:rsidR="00E75894">
        <w:t>, as labels weren’t present</w:t>
      </w:r>
    </w:p>
    <w:p w14:paraId="5DD11C02" w14:textId="118BB14A" w:rsidR="00FA6617" w:rsidRDefault="00FA6617">
      <w:r>
        <w:t xml:space="preserve">Out of all the metrics, </w:t>
      </w:r>
      <w:r w:rsidR="00E75894">
        <w:t>I evaluated silhouette score as the best metric because</w:t>
      </w:r>
    </w:p>
    <w:p w14:paraId="6EAA3310" w14:textId="77777777" w:rsidR="00FA6617" w:rsidRDefault="00FA6617">
      <w:r>
        <w:lastRenderedPageBreak/>
        <w:t xml:space="preserve">As for the hyperparameters explored, </w:t>
      </w:r>
      <w:r w:rsidR="00F46DA5">
        <w:t xml:space="preserve"> number of clusters or components for both models of course, had to </w:t>
      </w:r>
      <w:r>
        <w:t>be fixed</w:t>
      </w:r>
      <w:r w:rsidR="00F46DA5">
        <w:t xml:space="preserve"> a</w:t>
      </w:r>
      <w:r>
        <w:t>t</w:t>
      </w:r>
      <w:r w:rsidR="00F46DA5">
        <w:t xml:space="preserve"> 10</w:t>
      </w:r>
      <w:r>
        <w:t xml:space="preserve"> to comply with the requirements of MNIST classification</w:t>
      </w:r>
      <w:r w:rsidR="00F46DA5">
        <w:t xml:space="preserve">. With Kmeans, I felt like the most important </w:t>
      </w:r>
      <w:r w:rsidR="00F03863">
        <w:t>factors were the number of maximum iterations until convergence to give the thing a chance t</w:t>
      </w:r>
      <w:r>
        <w:t>o</w:t>
      </w:r>
    </w:p>
    <w:p w14:paraId="04F11B0D" w14:textId="784E4B43" w:rsidR="00F03863" w:rsidRPr="00FA6617" w:rsidRDefault="00F03863">
      <w:r>
        <w:rPr>
          <w:rFonts w:ascii="Courier New" w:eastAsia="Times New Roman" w:hAnsi="Courier New" w:cs="Courier New"/>
          <w:color w:val="000000"/>
          <w:kern w:val="0"/>
          <w:sz w:val="21"/>
          <w:szCs w:val="21"/>
          <w:lang w:eastAsia="en-GB"/>
          <w14:ligatures w14:val="none"/>
        </w:rPr>
        <w:t>After running entire cycles of hyperparameter search, within my boundaries these are the values I got;</w:t>
      </w:r>
    </w:p>
    <w:p w14:paraId="6673D521" w14:textId="7D140AD9" w:rsidR="00F46DA5" w:rsidRDefault="00F46DA5">
      <w:r w:rsidRPr="0051257B">
        <w:rPr>
          <w:rFonts w:ascii="Courier New" w:eastAsia="Times New Roman" w:hAnsi="Courier New" w:cs="Courier New"/>
          <w:b/>
          <w:bCs/>
          <w:color w:val="000000"/>
          <w:kern w:val="0"/>
          <w:sz w:val="21"/>
          <w:szCs w:val="21"/>
          <w:lang w:eastAsia="en-GB"/>
          <w14:ligatures w14:val="none"/>
        </w:rPr>
        <w:t>Best KMeans params</w:t>
      </w:r>
      <w:r w:rsidRPr="0051257B">
        <w:rPr>
          <w:rFonts w:ascii="Courier New" w:eastAsia="Times New Roman" w:hAnsi="Courier New" w:cs="Courier New"/>
          <w:color w:val="000000"/>
          <w:kern w:val="0"/>
          <w:sz w:val="21"/>
          <w:szCs w:val="21"/>
          <w:lang w:eastAsia="en-GB"/>
          <w14:ligatures w14:val="none"/>
        </w:rPr>
        <w:t>: {'n_clusters': 10, 'max_iter': 300, 'n_init': 20}</w:t>
      </w:r>
    </w:p>
    <w:p w14:paraId="208F3919" w14:textId="77777777" w:rsidR="00F46DA5" w:rsidRDefault="00F46DA5" w:rsidP="00F46DA5">
      <w:pPr>
        <w:spacing w:after="0" w:line="240" w:lineRule="auto"/>
        <w:rPr>
          <w:rFonts w:ascii="Courier New" w:eastAsia="Times New Roman" w:hAnsi="Courier New" w:cs="Courier New"/>
          <w:b/>
          <w:bCs/>
          <w:color w:val="000000"/>
          <w:kern w:val="0"/>
          <w:sz w:val="21"/>
          <w:szCs w:val="21"/>
          <w:lang w:eastAsia="en-GB"/>
          <w14:ligatures w14:val="none"/>
        </w:rPr>
      </w:pPr>
    </w:p>
    <w:p w14:paraId="15D3D6FD" w14:textId="4B233403" w:rsidR="00F46DA5" w:rsidRPr="0051257B" w:rsidRDefault="00F46DA5" w:rsidP="00F46DA5">
      <w:pPr>
        <w:spacing w:after="0" w:line="240" w:lineRule="auto"/>
        <w:rPr>
          <w:rFonts w:ascii="Times New Roman" w:eastAsia="Times New Roman" w:hAnsi="Times New Roman" w:cs="Times New Roman"/>
          <w:kern w:val="0"/>
          <w:sz w:val="24"/>
          <w:szCs w:val="24"/>
          <w:lang w:eastAsia="en-GB"/>
          <w14:ligatures w14:val="none"/>
        </w:rPr>
      </w:pPr>
      <w:r w:rsidRPr="0051257B">
        <w:rPr>
          <w:rFonts w:ascii="Courier New" w:eastAsia="Times New Roman" w:hAnsi="Courier New" w:cs="Courier New"/>
          <w:b/>
          <w:bCs/>
          <w:color w:val="000000"/>
          <w:kern w:val="0"/>
          <w:sz w:val="21"/>
          <w:szCs w:val="21"/>
          <w:lang w:eastAsia="en-GB"/>
          <w14:ligatures w14:val="none"/>
        </w:rPr>
        <w:t>Best GMM params:</w:t>
      </w:r>
      <w:r w:rsidRPr="0051257B">
        <w:rPr>
          <w:rFonts w:ascii="Courier New" w:eastAsia="Times New Roman" w:hAnsi="Courier New" w:cs="Courier New"/>
          <w:color w:val="000000"/>
          <w:kern w:val="0"/>
          <w:sz w:val="21"/>
          <w:szCs w:val="21"/>
          <w:lang w:eastAsia="en-GB"/>
          <w14:ligatures w14:val="none"/>
        </w:rPr>
        <w:t xml:space="preserve"> {'n_components': 10, 'covariance_type': 'full', 'n_init': 5}</w:t>
      </w:r>
    </w:p>
    <w:p w14:paraId="7A8D3269" w14:textId="77777777" w:rsidR="00F46DA5" w:rsidRDefault="00F46DA5"/>
    <w:p w14:paraId="22EA7CEB" w14:textId="6E9EA7C0" w:rsidR="0051257B" w:rsidRDefault="00F46DA5">
      <w:r>
        <w:t xml:space="preserve">Finally, we needed a way. As methods like exhaustive GridSearch weren’t suited for unsupervised clustering as there was no test data to compare to, we instead used clustering </w:t>
      </w:r>
    </w:p>
    <w:p w14:paraId="27798C28" w14:textId="77777777" w:rsidR="0051257B" w:rsidRDefault="0051257B"/>
    <w:p w14:paraId="1E529098" w14:textId="77777777" w:rsidR="0051257B" w:rsidRDefault="0051257B"/>
    <w:p w14:paraId="71FB95C9" w14:textId="45956F34" w:rsidR="0051257B" w:rsidRPr="008E6A62" w:rsidRDefault="0051257B">
      <w:pPr>
        <w:rPr>
          <w:b/>
          <w:bCs/>
          <w:sz w:val="28"/>
          <w:szCs w:val="28"/>
        </w:rPr>
      </w:pPr>
      <w:r w:rsidRPr="008E6A62">
        <w:rPr>
          <w:b/>
          <w:bCs/>
          <w:sz w:val="28"/>
          <w:szCs w:val="28"/>
        </w:rPr>
        <w:t xml:space="preserve">Evaluating </w:t>
      </w:r>
      <w:r w:rsidR="00F46DA5" w:rsidRPr="008E6A62">
        <w:rPr>
          <w:b/>
          <w:bCs/>
          <w:sz w:val="28"/>
          <w:szCs w:val="28"/>
        </w:rPr>
        <w:t xml:space="preserve">clustering </w:t>
      </w:r>
      <w:r w:rsidRPr="008E6A62">
        <w:rPr>
          <w:b/>
          <w:bCs/>
          <w:sz w:val="28"/>
          <w:szCs w:val="28"/>
        </w:rPr>
        <w:t>experiment result</w:t>
      </w:r>
      <w:r w:rsidRPr="008E6A62">
        <w:rPr>
          <w:b/>
          <w:bCs/>
          <w:sz w:val="28"/>
          <w:szCs w:val="28"/>
        </w:rPr>
        <w:t>s</w:t>
      </w:r>
    </w:p>
    <w:p w14:paraId="56FB757B" w14:textId="77777777" w:rsidR="0051257B" w:rsidRDefault="0051257B" w:rsidP="00B55275">
      <w:pPr>
        <w:spacing w:after="0" w:line="240" w:lineRule="auto"/>
        <w:rPr>
          <w:rFonts w:ascii="Arial" w:eastAsia="Times New Roman" w:hAnsi="Arial" w:cs="Arial"/>
          <w:color w:val="000000"/>
          <w:kern w:val="0"/>
          <w:lang w:eastAsia="en-GB"/>
          <w14:ligatures w14:val="none"/>
        </w:rPr>
      </w:pPr>
    </w:p>
    <w:p w14:paraId="4FD0A0E2" w14:textId="5796565A" w:rsidR="00B55275" w:rsidRPr="00B55275" w:rsidRDefault="00B55275" w:rsidP="00B55275">
      <w:pPr>
        <w:spacing w:after="0" w:line="240" w:lineRule="auto"/>
        <w:rPr>
          <w:rFonts w:ascii="Times New Roman" w:eastAsia="Times New Roman" w:hAnsi="Times New Roman" w:cs="Times New Roman"/>
          <w:kern w:val="0"/>
          <w:sz w:val="24"/>
          <w:szCs w:val="24"/>
          <w:lang w:eastAsia="en-GB"/>
          <w14:ligatures w14:val="none"/>
        </w:rPr>
      </w:pPr>
      <w:r w:rsidRPr="00B55275">
        <w:rPr>
          <w:rFonts w:ascii="Arial" w:eastAsia="Times New Roman" w:hAnsi="Arial" w:cs="Arial"/>
          <w:color w:val="000000"/>
          <w:kern w:val="0"/>
          <w:lang w:eastAsia="en-GB"/>
          <w14:ligatures w14:val="none"/>
        </w:rPr>
        <w:t>We evaluated clustering performance on our test data </w:t>
      </w:r>
      <w:r w:rsidR="0051257B">
        <w:rPr>
          <w:rFonts w:ascii="Arial" w:eastAsia="Times New Roman" w:hAnsi="Arial" w:cs="Arial"/>
          <w:color w:val="000000"/>
          <w:kern w:val="0"/>
          <w:lang w:eastAsia="en-GB"/>
          <w14:ligatures w14:val="none"/>
        </w:rPr>
        <w:t>using some numerical measures which check</w:t>
      </w:r>
      <w:r w:rsidRPr="00B55275">
        <w:rPr>
          <w:rFonts w:ascii="Arial" w:eastAsia="Times New Roman" w:hAnsi="Arial" w:cs="Arial"/>
          <w:color w:val="000000"/>
          <w:kern w:val="0"/>
          <w:lang w:eastAsia="en-GB"/>
          <w14:ligatures w14:val="none"/>
        </w:rPr>
        <w:t xml:space="preserve"> Rand Index, Mutual information and again, the silhouette score.</w:t>
      </w:r>
    </w:p>
    <w:p w14:paraId="11B8D180" w14:textId="77777777" w:rsidR="00B55275" w:rsidRPr="00B55275" w:rsidRDefault="00B55275" w:rsidP="00B55275">
      <w:pPr>
        <w:spacing w:after="0" w:line="240" w:lineRule="auto"/>
        <w:rPr>
          <w:rFonts w:ascii="Times New Roman" w:eastAsia="Times New Roman" w:hAnsi="Times New Roman" w:cs="Times New Roman"/>
          <w:kern w:val="0"/>
          <w:sz w:val="24"/>
          <w:szCs w:val="24"/>
          <w:lang w:eastAsia="en-GB"/>
          <w14:ligatures w14:val="none"/>
        </w:rPr>
      </w:pPr>
      <w:r w:rsidRPr="00B55275">
        <w:rPr>
          <w:rFonts w:ascii="Arial" w:eastAsia="Times New Roman" w:hAnsi="Arial" w:cs="Arial"/>
          <w:color w:val="000000"/>
          <w:kern w:val="0"/>
          <w:lang w:eastAsia="en-GB"/>
          <w14:ligatures w14:val="none"/>
        </w:rPr>
        <w:t>Table!!</w:t>
      </w:r>
    </w:p>
    <w:p w14:paraId="164F5D5D" w14:textId="77777777" w:rsidR="00B55275" w:rsidRDefault="00B55275" w:rsidP="00B55275">
      <w:pPr>
        <w:spacing w:after="0" w:line="240" w:lineRule="auto"/>
        <w:rPr>
          <w:rFonts w:ascii="Times New Roman" w:eastAsia="Times New Roman" w:hAnsi="Times New Roman" w:cs="Times New Roman"/>
          <w:kern w:val="0"/>
          <w:sz w:val="24"/>
          <w:szCs w:val="24"/>
          <w:lang w:eastAsia="en-GB"/>
          <w14:ligatures w14:val="none"/>
        </w:rPr>
      </w:pPr>
    </w:p>
    <w:p w14:paraId="40638A3A" w14:textId="77777777" w:rsidR="00B55275" w:rsidRDefault="00B55275" w:rsidP="00B55275">
      <w:pPr>
        <w:spacing w:after="0" w:line="240" w:lineRule="auto"/>
        <w:rPr>
          <w:rFonts w:ascii="Times New Roman" w:eastAsia="Times New Roman" w:hAnsi="Times New Roman" w:cs="Times New Roman"/>
          <w:kern w:val="0"/>
          <w:sz w:val="24"/>
          <w:szCs w:val="24"/>
          <w:lang w:eastAsia="en-GB"/>
          <w14:ligatures w14:val="none"/>
        </w:rPr>
      </w:pPr>
    </w:p>
    <w:tbl>
      <w:tblPr>
        <w:tblStyle w:val="TableGrid"/>
        <w:tblW w:w="7220" w:type="dxa"/>
        <w:jc w:val="center"/>
        <w:tblLook w:val="04A0" w:firstRow="1" w:lastRow="0" w:firstColumn="1" w:lastColumn="0" w:noHBand="0" w:noVBand="1"/>
      </w:tblPr>
      <w:tblGrid>
        <w:gridCol w:w="1805"/>
        <w:gridCol w:w="1805"/>
        <w:gridCol w:w="1805"/>
        <w:gridCol w:w="1805"/>
      </w:tblGrid>
      <w:tr w:rsidR="004E4025" w14:paraId="63235A24" w14:textId="77777777" w:rsidTr="004E4025">
        <w:trPr>
          <w:trHeight w:val="255"/>
          <w:jc w:val="center"/>
        </w:trPr>
        <w:tc>
          <w:tcPr>
            <w:tcW w:w="1805" w:type="dxa"/>
          </w:tcPr>
          <w:p w14:paraId="45DF32D0" w14:textId="77777777" w:rsidR="004E4025" w:rsidRDefault="004E4025" w:rsidP="004E4025">
            <w:pPr>
              <w:jc w:val="center"/>
              <w:rPr>
                <w:rFonts w:ascii="Times New Roman" w:eastAsia="Times New Roman" w:hAnsi="Times New Roman" w:cs="Times New Roman"/>
                <w:kern w:val="0"/>
                <w:sz w:val="24"/>
                <w:szCs w:val="24"/>
                <w:lang w:eastAsia="en-GB"/>
                <w14:ligatures w14:val="none"/>
              </w:rPr>
            </w:pPr>
          </w:p>
        </w:tc>
        <w:tc>
          <w:tcPr>
            <w:tcW w:w="1805" w:type="dxa"/>
          </w:tcPr>
          <w:p w14:paraId="1EAD231E" w14:textId="41753BC7" w:rsidR="004E4025" w:rsidRPr="004E4025" w:rsidRDefault="004E4025" w:rsidP="004E4025">
            <w:pPr>
              <w:jc w:val="center"/>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Adjusted Rand Index</w:t>
            </w:r>
          </w:p>
        </w:tc>
        <w:tc>
          <w:tcPr>
            <w:tcW w:w="1805" w:type="dxa"/>
          </w:tcPr>
          <w:p w14:paraId="7328E94C" w14:textId="6EDB3B3C" w:rsidR="004E4025" w:rsidRPr="004E4025" w:rsidRDefault="004E4025" w:rsidP="004E4025">
            <w:pPr>
              <w:jc w:val="center"/>
              <w:rPr>
                <w:rFonts w:ascii="Times New Roman" w:eastAsia="Times New Roman" w:hAnsi="Times New Roman" w:cs="Times New Roman"/>
                <w:b/>
                <w:bCs/>
                <w:kern w:val="0"/>
                <w:sz w:val="24"/>
                <w:szCs w:val="24"/>
                <w:lang w:eastAsia="en-GB"/>
                <w14:ligatures w14:val="none"/>
              </w:rPr>
            </w:pPr>
            <w:r w:rsidRPr="004E4025">
              <w:rPr>
                <w:rFonts w:ascii="Times New Roman" w:eastAsia="Times New Roman" w:hAnsi="Times New Roman" w:cs="Times New Roman"/>
                <w:b/>
                <w:bCs/>
                <w:kern w:val="0"/>
                <w:sz w:val="24"/>
                <w:szCs w:val="24"/>
                <w:lang w:eastAsia="en-GB"/>
                <w14:ligatures w14:val="none"/>
              </w:rPr>
              <w:t>Adjusted Mutual Info</w:t>
            </w:r>
          </w:p>
        </w:tc>
        <w:tc>
          <w:tcPr>
            <w:tcW w:w="1805" w:type="dxa"/>
          </w:tcPr>
          <w:p w14:paraId="038AF9AE" w14:textId="02FDB182" w:rsidR="004E4025" w:rsidRPr="004E4025" w:rsidRDefault="004E4025" w:rsidP="004E4025">
            <w:pPr>
              <w:jc w:val="center"/>
              <w:rPr>
                <w:rFonts w:ascii="Times New Roman" w:eastAsia="Times New Roman" w:hAnsi="Times New Roman" w:cs="Times New Roman"/>
                <w:b/>
                <w:bCs/>
                <w:kern w:val="0"/>
                <w:sz w:val="24"/>
                <w:szCs w:val="24"/>
                <w:lang w:eastAsia="en-GB"/>
                <w14:ligatures w14:val="none"/>
              </w:rPr>
            </w:pPr>
            <w:r w:rsidRPr="004E4025">
              <w:rPr>
                <w:rFonts w:ascii="Times New Roman" w:eastAsia="Times New Roman" w:hAnsi="Times New Roman" w:cs="Times New Roman"/>
                <w:b/>
                <w:bCs/>
                <w:kern w:val="0"/>
                <w:sz w:val="24"/>
                <w:szCs w:val="24"/>
                <w:lang w:eastAsia="en-GB"/>
                <w14:ligatures w14:val="none"/>
              </w:rPr>
              <w:t>Silhouette Score</w:t>
            </w:r>
          </w:p>
        </w:tc>
      </w:tr>
      <w:tr w:rsidR="004E4025" w14:paraId="49FD2913" w14:textId="77777777" w:rsidTr="004E4025">
        <w:trPr>
          <w:trHeight w:val="255"/>
          <w:jc w:val="center"/>
        </w:trPr>
        <w:tc>
          <w:tcPr>
            <w:tcW w:w="1805" w:type="dxa"/>
          </w:tcPr>
          <w:p w14:paraId="5E460898" w14:textId="2E8F24EB" w:rsidR="004E4025" w:rsidRPr="00B55275" w:rsidRDefault="004E4025" w:rsidP="004E4025">
            <w:pPr>
              <w:jc w:val="center"/>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K means</w:t>
            </w:r>
          </w:p>
        </w:tc>
        <w:tc>
          <w:tcPr>
            <w:tcW w:w="1805" w:type="dxa"/>
          </w:tcPr>
          <w:p w14:paraId="3FC4902D" w14:textId="78CE1C9B" w:rsidR="004E4025" w:rsidRDefault="004E4025" w:rsidP="004E4025">
            <w:pPr>
              <w:jc w:val="cente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0.366</w:t>
            </w:r>
          </w:p>
        </w:tc>
        <w:tc>
          <w:tcPr>
            <w:tcW w:w="1805" w:type="dxa"/>
          </w:tcPr>
          <w:p w14:paraId="72DBE9D5" w14:textId="4AF90254" w:rsidR="004E4025" w:rsidRDefault="004E4025" w:rsidP="004E4025">
            <w:pPr>
              <w:jc w:val="cente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0.499</w:t>
            </w:r>
          </w:p>
        </w:tc>
        <w:tc>
          <w:tcPr>
            <w:tcW w:w="1805" w:type="dxa"/>
          </w:tcPr>
          <w:p w14:paraId="79A68843" w14:textId="3BB13084" w:rsidR="004E4025" w:rsidRDefault="004E4025" w:rsidP="004E4025">
            <w:pPr>
              <w:jc w:val="cente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0.075</w:t>
            </w:r>
          </w:p>
        </w:tc>
      </w:tr>
      <w:tr w:rsidR="004E4025" w14:paraId="336386BA" w14:textId="77777777" w:rsidTr="004E4025">
        <w:trPr>
          <w:trHeight w:val="255"/>
          <w:jc w:val="center"/>
        </w:trPr>
        <w:tc>
          <w:tcPr>
            <w:tcW w:w="1805" w:type="dxa"/>
          </w:tcPr>
          <w:p w14:paraId="101D8FE1" w14:textId="0DAD5869" w:rsidR="004E4025" w:rsidRPr="004E4025" w:rsidRDefault="004E4025" w:rsidP="004E4025">
            <w:pPr>
              <w:jc w:val="center"/>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GMM</w:t>
            </w:r>
          </w:p>
        </w:tc>
        <w:tc>
          <w:tcPr>
            <w:tcW w:w="1805" w:type="dxa"/>
          </w:tcPr>
          <w:p w14:paraId="59255346" w14:textId="41213567" w:rsidR="004E4025" w:rsidRDefault="004E4025" w:rsidP="00B55275">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0.371</w:t>
            </w:r>
          </w:p>
        </w:tc>
        <w:tc>
          <w:tcPr>
            <w:tcW w:w="1805" w:type="dxa"/>
          </w:tcPr>
          <w:p w14:paraId="07F8888A" w14:textId="18C918BC" w:rsidR="004E4025" w:rsidRDefault="004E4025" w:rsidP="00B55275">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0.535</w:t>
            </w:r>
          </w:p>
        </w:tc>
        <w:tc>
          <w:tcPr>
            <w:tcW w:w="1805" w:type="dxa"/>
          </w:tcPr>
          <w:p w14:paraId="649ABD05" w14:textId="40F59671" w:rsidR="004E4025" w:rsidRDefault="004E4025" w:rsidP="00B55275">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0.027</w:t>
            </w:r>
          </w:p>
        </w:tc>
      </w:tr>
    </w:tbl>
    <w:p w14:paraId="25C4959A" w14:textId="77777777" w:rsidR="00B55275" w:rsidRPr="00B55275" w:rsidRDefault="00B55275" w:rsidP="00B55275">
      <w:pPr>
        <w:spacing w:after="0" w:line="240" w:lineRule="auto"/>
        <w:rPr>
          <w:rFonts w:ascii="Times New Roman" w:eastAsia="Times New Roman" w:hAnsi="Times New Roman" w:cs="Times New Roman"/>
          <w:kern w:val="0"/>
          <w:sz w:val="24"/>
          <w:szCs w:val="24"/>
          <w:lang w:eastAsia="en-GB"/>
          <w14:ligatures w14:val="none"/>
        </w:rPr>
      </w:pPr>
    </w:p>
    <w:p w14:paraId="7DBD7181" w14:textId="77777777" w:rsidR="00B55275" w:rsidRPr="00B55275" w:rsidRDefault="00B55275" w:rsidP="00B55275">
      <w:pPr>
        <w:spacing w:after="0" w:line="240" w:lineRule="auto"/>
        <w:rPr>
          <w:rFonts w:ascii="Times New Roman" w:eastAsia="Times New Roman" w:hAnsi="Times New Roman" w:cs="Times New Roman"/>
          <w:kern w:val="0"/>
          <w:sz w:val="24"/>
          <w:szCs w:val="24"/>
          <w:lang w:eastAsia="en-GB"/>
          <w14:ligatures w14:val="none"/>
        </w:rPr>
      </w:pPr>
      <w:r w:rsidRPr="00B55275">
        <w:rPr>
          <w:rFonts w:ascii="Arial" w:eastAsia="Times New Roman" w:hAnsi="Arial" w:cs="Arial"/>
          <w:i/>
          <w:iCs/>
          <w:color w:val="000000"/>
          <w:kern w:val="0"/>
          <w:lang w:eastAsia="en-GB"/>
          <w14:ligatures w14:val="none"/>
        </w:rPr>
        <w:t>Figure 2: A table of the summaries of the performance</w:t>
      </w:r>
    </w:p>
    <w:p w14:paraId="64AB3E1E" w14:textId="77777777" w:rsidR="007C4CC0" w:rsidRDefault="007C4CC0"/>
    <w:p w14:paraId="5057F074" w14:textId="3DFDF7CB" w:rsidR="0051257B" w:rsidRPr="00733158" w:rsidRDefault="0051257B" w:rsidP="0051257B">
      <w:r>
        <w:t>Both models have a very similar value for the Adjusted Rand Index, which measures</w:t>
      </w:r>
      <w:r>
        <w:t>, suggesting that on this particular thing they were both um…something</w:t>
      </w:r>
      <w:r w:rsidR="00F46DA5">
        <w:t>. Adjusted mutual info is higher for GMM which shows that as a model it is the best , and both are around the same kind of thing. Both models had lowish silhouette scores</w:t>
      </w:r>
    </w:p>
    <w:p w14:paraId="3894B806" w14:textId="77777777" w:rsidR="00B55275" w:rsidRPr="00B55275" w:rsidRDefault="00B55275"/>
    <w:p w14:paraId="3FE4A61F" w14:textId="77777777" w:rsidR="007C4CC0" w:rsidRDefault="007C4CC0"/>
    <w:p w14:paraId="626D1915" w14:textId="6F4F914C" w:rsidR="0051257B" w:rsidRPr="0051257B" w:rsidRDefault="0051257B" w:rsidP="0051257B">
      <w:pPr>
        <w:spacing w:after="0" w:line="240" w:lineRule="auto"/>
        <w:jc w:val="center"/>
        <w:rPr>
          <w:rFonts w:ascii="Times New Roman" w:eastAsia="Times New Roman" w:hAnsi="Times New Roman" w:cs="Times New Roman"/>
          <w:kern w:val="0"/>
          <w:sz w:val="24"/>
          <w:szCs w:val="24"/>
          <w:lang w:eastAsia="en-GB"/>
          <w14:ligatures w14:val="none"/>
        </w:rPr>
      </w:pPr>
      <w:r w:rsidRPr="0051257B">
        <w:rPr>
          <w:rFonts w:ascii="Arial" w:eastAsia="Times New Roman" w:hAnsi="Arial" w:cs="Arial"/>
          <w:noProof/>
          <w:color w:val="000000"/>
          <w:kern w:val="0"/>
          <w:bdr w:val="none" w:sz="0" w:space="0" w:color="auto" w:frame="1"/>
          <w:lang w:eastAsia="en-GB"/>
          <w14:ligatures w14:val="none"/>
        </w:rPr>
        <w:lastRenderedPageBreak/>
        <w:drawing>
          <wp:inline distT="0" distB="0" distL="0" distR="0" wp14:anchorId="6EA06E4A" wp14:editId="086F6E57">
            <wp:extent cx="3291840" cy="2472690"/>
            <wp:effectExtent l="0" t="0" r="3810" b="3810"/>
            <wp:docPr id="282390133" name="Picture 2" descr="A colorful circle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90133" name="Picture 2" descr="A colorful circle with black dots&#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1840" cy="2472690"/>
                    </a:xfrm>
                    <a:prstGeom prst="rect">
                      <a:avLst/>
                    </a:prstGeom>
                    <a:noFill/>
                    <a:ln>
                      <a:noFill/>
                    </a:ln>
                  </pic:spPr>
                </pic:pic>
              </a:graphicData>
            </a:graphic>
          </wp:inline>
        </w:drawing>
      </w:r>
    </w:p>
    <w:p w14:paraId="0E6833DE" w14:textId="097912D6" w:rsidR="0051257B" w:rsidRPr="0051257B" w:rsidRDefault="0051257B" w:rsidP="00F46DA5">
      <w:pPr>
        <w:spacing w:after="0" w:line="240" w:lineRule="auto"/>
        <w:jc w:val="center"/>
        <w:rPr>
          <w:rFonts w:ascii="Times New Roman" w:eastAsia="Times New Roman" w:hAnsi="Times New Roman" w:cs="Times New Roman"/>
          <w:kern w:val="0"/>
          <w:sz w:val="24"/>
          <w:szCs w:val="24"/>
          <w:lang w:eastAsia="en-GB"/>
          <w14:ligatures w14:val="none"/>
        </w:rPr>
      </w:pPr>
      <w:r w:rsidRPr="0051257B">
        <w:rPr>
          <w:rFonts w:ascii="Arial" w:eastAsia="Times New Roman" w:hAnsi="Arial" w:cs="Arial"/>
          <w:i/>
          <w:iCs/>
          <w:color w:val="000000"/>
          <w:kern w:val="0"/>
          <w:lang w:eastAsia="en-GB"/>
          <w14:ligatures w14:val="none"/>
        </w:rPr>
        <w:t xml:space="preserve">Figure 3: KMeans clustering </w:t>
      </w:r>
      <w:r w:rsidR="00F46DA5">
        <w:rPr>
          <w:rFonts w:ascii="Arial" w:eastAsia="Times New Roman" w:hAnsi="Arial" w:cs="Arial"/>
          <w:i/>
          <w:iCs/>
          <w:color w:val="000000"/>
          <w:kern w:val="0"/>
          <w:lang w:eastAsia="en-GB"/>
          <w14:ligatures w14:val="none"/>
        </w:rPr>
        <w:t>in 2D</w:t>
      </w:r>
    </w:p>
    <w:p w14:paraId="5302A6E7" w14:textId="78756B58" w:rsidR="0051257B" w:rsidRPr="0051257B" w:rsidRDefault="0051257B" w:rsidP="00F46DA5">
      <w:pPr>
        <w:spacing w:after="0" w:line="240" w:lineRule="auto"/>
        <w:jc w:val="center"/>
        <w:rPr>
          <w:rFonts w:ascii="Times New Roman" w:eastAsia="Times New Roman" w:hAnsi="Times New Roman" w:cs="Times New Roman"/>
          <w:kern w:val="0"/>
          <w:sz w:val="24"/>
          <w:szCs w:val="24"/>
          <w:lang w:eastAsia="en-GB"/>
          <w14:ligatures w14:val="none"/>
        </w:rPr>
      </w:pPr>
    </w:p>
    <w:p w14:paraId="27C9CC47" w14:textId="2912055F" w:rsidR="0051257B" w:rsidRPr="0051257B" w:rsidRDefault="0051257B" w:rsidP="00F46DA5">
      <w:pPr>
        <w:spacing w:after="0" w:line="240" w:lineRule="auto"/>
        <w:jc w:val="center"/>
        <w:rPr>
          <w:rFonts w:ascii="Times New Roman" w:eastAsia="Times New Roman" w:hAnsi="Times New Roman" w:cs="Times New Roman"/>
          <w:kern w:val="0"/>
          <w:sz w:val="24"/>
          <w:szCs w:val="24"/>
          <w:lang w:eastAsia="en-GB"/>
          <w14:ligatures w14:val="none"/>
        </w:rPr>
      </w:pPr>
      <w:r w:rsidRPr="0051257B">
        <w:rPr>
          <w:rFonts w:ascii="Arial" w:eastAsia="Times New Roman" w:hAnsi="Arial" w:cs="Arial"/>
          <w:i/>
          <w:iCs/>
          <w:noProof/>
          <w:color w:val="000000"/>
          <w:kern w:val="0"/>
          <w:bdr w:val="none" w:sz="0" w:space="0" w:color="auto" w:frame="1"/>
          <w:lang w:eastAsia="en-GB"/>
          <w14:ligatures w14:val="none"/>
        </w:rPr>
        <w:drawing>
          <wp:inline distT="0" distB="0" distL="0" distR="0" wp14:anchorId="1BB3F93B" wp14:editId="06731814">
            <wp:extent cx="3291840" cy="2456815"/>
            <wp:effectExtent l="0" t="0" r="3810" b="635"/>
            <wp:docPr id="870464045" name="Picture 1" descr="A colorful dots in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64045" name="Picture 1" descr="A colorful dots in a circle&#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91840" cy="2456815"/>
                    </a:xfrm>
                    <a:prstGeom prst="rect">
                      <a:avLst/>
                    </a:prstGeom>
                    <a:noFill/>
                    <a:ln>
                      <a:noFill/>
                    </a:ln>
                  </pic:spPr>
                </pic:pic>
              </a:graphicData>
            </a:graphic>
          </wp:inline>
        </w:drawing>
      </w:r>
    </w:p>
    <w:p w14:paraId="54EC65BE" w14:textId="0933BFB7" w:rsidR="00316E94" w:rsidRDefault="00F46DA5" w:rsidP="00F46DA5">
      <w:pPr>
        <w:jc w:val="center"/>
      </w:pPr>
      <w:r w:rsidRPr="0051257B">
        <w:rPr>
          <w:rFonts w:ascii="Arial" w:eastAsia="Times New Roman" w:hAnsi="Arial" w:cs="Arial"/>
          <w:i/>
          <w:iCs/>
          <w:color w:val="000000"/>
          <w:kern w:val="0"/>
          <w:lang w:eastAsia="en-GB"/>
          <w14:ligatures w14:val="none"/>
        </w:rPr>
        <w:t xml:space="preserve">Figure 4: GMM clustering </w:t>
      </w:r>
      <w:r>
        <w:rPr>
          <w:rFonts w:ascii="Arial" w:eastAsia="Times New Roman" w:hAnsi="Arial" w:cs="Arial"/>
          <w:i/>
          <w:iCs/>
          <w:color w:val="000000"/>
          <w:kern w:val="0"/>
          <w:lang w:eastAsia="en-GB"/>
          <w14:ligatures w14:val="none"/>
        </w:rPr>
        <w:t>in 2D</w:t>
      </w:r>
    </w:p>
    <w:p w14:paraId="29B170A8" w14:textId="77777777" w:rsidR="00316E94" w:rsidRDefault="00316E94"/>
    <w:p w14:paraId="692577B5" w14:textId="500D7845" w:rsidR="00316E94" w:rsidRDefault="00F03863">
      <w:r>
        <w:t>What do these show? The Kmeans circular shapes and spherical shapes can be seen, while GMMs glexibility and lack of overlap is also shown</w:t>
      </w:r>
    </w:p>
    <w:p w14:paraId="014D6346" w14:textId="77777777" w:rsidR="00F03863" w:rsidRDefault="00F03863"/>
    <w:p w14:paraId="62D9CE04" w14:textId="5D2220B3" w:rsidR="00F03863" w:rsidRDefault="00F03863">
      <w:r>
        <w:t>The model with the best average silhouette score was chosen as the best performing model, which in this case happens to be Kmeans. Below we can see 5 samples from each of its 10 clusters.</w:t>
      </w:r>
    </w:p>
    <w:p w14:paraId="601B9497" w14:textId="2E7C64D4" w:rsidR="00F46DA5" w:rsidRPr="00F46DA5" w:rsidRDefault="00F46DA5" w:rsidP="00F46DA5">
      <w:pPr>
        <w:spacing w:after="0" w:line="240" w:lineRule="auto"/>
        <w:jc w:val="center"/>
        <w:rPr>
          <w:rFonts w:ascii="Times New Roman" w:eastAsia="Times New Roman" w:hAnsi="Times New Roman" w:cs="Times New Roman"/>
          <w:kern w:val="0"/>
          <w:sz w:val="24"/>
          <w:szCs w:val="24"/>
          <w:lang w:eastAsia="en-GB"/>
          <w14:ligatures w14:val="none"/>
        </w:rPr>
      </w:pPr>
      <w:r w:rsidRPr="00F46DA5">
        <w:rPr>
          <w:rFonts w:ascii="Arial" w:eastAsia="Times New Roman" w:hAnsi="Arial" w:cs="Arial"/>
          <w:noProof/>
          <w:color w:val="000000"/>
          <w:kern w:val="0"/>
          <w:bdr w:val="none" w:sz="0" w:space="0" w:color="auto" w:frame="1"/>
          <w:lang w:eastAsia="en-GB"/>
          <w14:ligatures w14:val="none"/>
        </w:rPr>
        <w:lastRenderedPageBreak/>
        <w:drawing>
          <wp:inline distT="0" distB="0" distL="0" distR="0" wp14:anchorId="2F86C40B" wp14:editId="29F348DB">
            <wp:extent cx="3737113" cy="4203043"/>
            <wp:effectExtent l="0" t="0" r="0" b="7620"/>
            <wp:docPr id="468154453" name="Picture 3" descr="A number written in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54453" name="Picture 3" descr="A number written in black squar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3119" cy="4209798"/>
                    </a:xfrm>
                    <a:prstGeom prst="rect">
                      <a:avLst/>
                    </a:prstGeom>
                    <a:noFill/>
                    <a:ln>
                      <a:noFill/>
                    </a:ln>
                  </pic:spPr>
                </pic:pic>
              </a:graphicData>
            </a:graphic>
          </wp:inline>
        </w:drawing>
      </w:r>
    </w:p>
    <w:p w14:paraId="1D204058" w14:textId="77777777" w:rsidR="00F46DA5" w:rsidRPr="00F46DA5" w:rsidRDefault="00F46DA5" w:rsidP="00F46DA5">
      <w:pPr>
        <w:spacing w:after="0" w:line="240" w:lineRule="auto"/>
        <w:rPr>
          <w:rFonts w:ascii="Times New Roman" w:eastAsia="Times New Roman" w:hAnsi="Times New Roman" w:cs="Times New Roman"/>
          <w:kern w:val="0"/>
          <w:sz w:val="24"/>
          <w:szCs w:val="24"/>
          <w:lang w:eastAsia="en-GB"/>
          <w14:ligatures w14:val="none"/>
        </w:rPr>
      </w:pPr>
    </w:p>
    <w:p w14:paraId="7951417D" w14:textId="77777777" w:rsidR="00F46DA5" w:rsidRPr="00F46DA5" w:rsidRDefault="00F46DA5" w:rsidP="00F46DA5">
      <w:pPr>
        <w:spacing w:after="0" w:line="240" w:lineRule="auto"/>
        <w:rPr>
          <w:rFonts w:ascii="Times New Roman" w:eastAsia="Times New Roman" w:hAnsi="Times New Roman" w:cs="Times New Roman"/>
          <w:kern w:val="0"/>
          <w:sz w:val="24"/>
          <w:szCs w:val="24"/>
          <w:lang w:eastAsia="en-GB"/>
          <w14:ligatures w14:val="none"/>
        </w:rPr>
      </w:pPr>
      <w:r w:rsidRPr="00F46DA5">
        <w:rPr>
          <w:rFonts w:ascii="Arial" w:eastAsia="Times New Roman" w:hAnsi="Arial" w:cs="Arial"/>
          <w:i/>
          <w:iCs/>
          <w:color w:val="000000"/>
          <w:kern w:val="0"/>
          <w:lang w:eastAsia="en-GB"/>
          <w14:ligatures w14:val="none"/>
        </w:rPr>
        <w:t>Fig: Visualization of clustering results on image classification using the optimised K-Means method</w:t>
      </w:r>
    </w:p>
    <w:p w14:paraId="3D4A4A3A" w14:textId="77777777" w:rsidR="00F46DA5" w:rsidRPr="00F46DA5" w:rsidRDefault="00F46DA5" w:rsidP="00F46DA5">
      <w:pPr>
        <w:spacing w:after="0" w:line="240" w:lineRule="auto"/>
        <w:rPr>
          <w:rFonts w:ascii="Times New Roman" w:eastAsia="Times New Roman" w:hAnsi="Times New Roman" w:cs="Times New Roman"/>
          <w:kern w:val="0"/>
          <w:sz w:val="24"/>
          <w:szCs w:val="24"/>
          <w:lang w:eastAsia="en-GB"/>
          <w14:ligatures w14:val="none"/>
        </w:rPr>
      </w:pPr>
    </w:p>
    <w:p w14:paraId="660E699C" w14:textId="1A39514C" w:rsidR="00F46DA5" w:rsidRPr="00F46DA5" w:rsidRDefault="00F46DA5" w:rsidP="00F46DA5">
      <w:pPr>
        <w:spacing w:after="0" w:line="240" w:lineRule="auto"/>
        <w:rPr>
          <w:rFonts w:ascii="Times New Roman" w:eastAsia="Times New Roman" w:hAnsi="Times New Roman" w:cs="Times New Roman"/>
          <w:kern w:val="0"/>
          <w:sz w:val="24"/>
          <w:szCs w:val="24"/>
          <w:lang w:eastAsia="en-GB"/>
          <w14:ligatures w14:val="none"/>
        </w:rPr>
      </w:pPr>
      <w:r w:rsidRPr="00F46DA5">
        <w:rPr>
          <w:rFonts w:ascii="Arial" w:eastAsia="Times New Roman" w:hAnsi="Arial" w:cs="Arial"/>
          <w:color w:val="000000"/>
          <w:kern w:val="0"/>
          <w:lang w:eastAsia="en-GB"/>
          <w14:ligatures w14:val="none"/>
        </w:rPr>
        <w:t>In general, despite the bad theoretical indications from the silhouette score and other measurement metrics, the model performs quite well at clustering considering that its input data was PCA reduced to 80 features.</w:t>
      </w:r>
      <w:r>
        <w:rPr>
          <w:rFonts w:ascii="Arial" w:eastAsia="Times New Roman" w:hAnsi="Arial" w:cs="Arial"/>
          <w:color w:val="000000"/>
          <w:kern w:val="0"/>
          <w:lang w:eastAsia="en-GB"/>
          <w14:ligatures w14:val="none"/>
        </w:rPr>
        <w:t xml:space="preserve"> The failures of this model seem to fall on numbers which have partial, halfway similarities with each other (e.g.). How does this re</w:t>
      </w:r>
    </w:p>
    <w:p w14:paraId="439661C5" w14:textId="77777777" w:rsidR="00F46DA5" w:rsidRDefault="00F46DA5"/>
    <w:p w14:paraId="2D26DC98" w14:textId="77777777" w:rsidR="00C75775" w:rsidRPr="00F03863" w:rsidRDefault="00C75775" w:rsidP="00C75775">
      <w:r>
        <w:t>Why did Kmeans perform better than GMM? Well there are a m</w:t>
      </w:r>
    </w:p>
    <w:p w14:paraId="6AB1153C" w14:textId="77777777" w:rsidR="00316E94" w:rsidRDefault="00316E94"/>
    <w:p w14:paraId="7FDA2739" w14:textId="77777777" w:rsidR="00FD57AE" w:rsidRDefault="00FD57AE"/>
    <w:p w14:paraId="3ECB6DFE" w14:textId="6CA68352" w:rsidR="00316E94" w:rsidRPr="008E6A62" w:rsidRDefault="00C75775">
      <w:pPr>
        <w:rPr>
          <w:b/>
          <w:bCs/>
          <w:sz w:val="28"/>
          <w:szCs w:val="28"/>
        </w:rPr>
      </w:pPr>
      <w:r>
        <w:rPr>
          <w:b/>
          <w:bCs/>
          <w:sz w:val="28"/>
          <w:szCs w:val="28"/>
        </w:rPr>
        <w:t>Conclusion</w:t>
      </w:r>
    </w:p>
    <w:p w14:paraId="02940EEF" w14:textId="4694CD68" w:rsidR="00316E94" w:rsidRPr="00316E94" w:rsidRDefault="00316E94">
      <w:r>
        <w:t xml:space="preserve">In conclusion, it has been shown that Kmeans can indeed be a reasonably good classifier for </w:t>
      </w:r>
      <w:r w:rsidR="00C75775">
        <w:t xml:space="preserve">MNIST </w:t>
      </w:r>
      <w:r>
        <w:t xml:space="preserve">image data </w:t>
      </w:r>
      <w:r w:rsidR="00C75775">
        <w:t>when reduced</w:t>
      </w:r>
      <w:r>
        <w:t>, as well as PCA reduction leading to less correlated features. Owing to limits on time and hardware that the clustering models were trained on, this was the extent of my results</w:t>
      </w:r>
      <w:r w:rsidR="00C75775">
        <w:t xml:space="preserve">, and perhaps if those two were different we would’ve seen the best </w:t>
      </w:r>
      <w:r>
        <w:t xml:space="preserve"> </w:t>
      </w:r>
    </w:p>
    <w:sectPr w:rsidR="00316E94" w:rsidRPr="00316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8E8"/>
    <w:rsid w:val="00316E94"/>
    <w:rsid w:val="003958E8"/>
    <w:rsid w:val="004E4025"/>
    <w:rsid w:val="0051257B"/>
    <w:rsid w:val="00733158"/>
    <w:rsid w:val="007C4CC0"/>
    <w:rsid w:val="008E6A62"/>
    <w:rsid w:val="00B55275"/>
    <w:rsid w:val="00C55012"/>
    <w:rsid w:val="00C75775"/>
    <w:rsid w:val="00E75894"/>
    <w:rsid w:val="00F03863"/>
    <w:rsid w:val="00F46DA5"/>
    <w:rsid w:val="00FA6617"/>
    <w:rsid w:val="00FB50D8"/>
    <w:rsid w:val="00FD57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AF16"/>
  <w15:chartTrackingRefBased/>
  <w15:docId w15:val="{B5EE01DC-EDE5-4D52-A494-B996C6945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8E8"/>
  </w:style>
  <w:style w:type="paragraph" w:styleId="Heading1">
    <w:name w:val="heading 1"/>
    <w:basedOn w:val="Normal"/>
    <w:next w:val="Normal"/>
    <w:link w:val="Heading1Char"/>
    <w:uiPriority w:val="9"/>
    <w:qFormat/>
    <w:rsid w:val="00395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8E8"/>
    <w:rPr>
      <w:rFonts w:eastAsiaTheme="majorEastAsia" w:cstheme="majorBidi"/>
      <w:color w:val="272727" w:themeColor="text1" w:themeTint="D8"/>
    </w:rPr>
  </w:style>
  <w:style w:type="paragraph" w:styleId="Title">
    <w:name w:val="Title"/>
    <w:basedOn w:val="Normal"/>
    <w:next w:val="Normal"/>
    <w:link w:val="TitleChar"/>
    <w:uiPriority w:val="10"/>
    <w:qFormat/>
    <w:rsid w:val="00395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8E8"/>
    <w:pPr>
      <w:spacing w:before="160"/>
      <w:jc w:val="center"/>
    </w:pPr>
    <w:rPr>
      <w:i/>
      <w:iCs/>
      <w:color w:val="404040" w:themeColor="text1" w:themeTint="BF"/>
    </w:rPr>
  </w:style>
  <w:style w:type="character" w:customStyle="1" w:styleId="QuoteChar">
    <w:name w:val="Quote Char"/>
    <w:basedOn w:val="DefaultParagraphFont"/>
    <w:link w:val="Quote"/>
    <w:uiPriority w:val="29"/>
    <w:rsid w:val="003958E8"/>
    <w:rPr>
      <w:i/>
      <w:iCs/>
      <w:color w:val="404040" w:themeColor="text1" w:themeTint="BF"/>
    </w:rPr>
  </w:style>
  <w:style w:type="paragraph" w:styleId="ListParagraph">
    <w:name w:val="List Paragraph"/>
    <w:basedOn w:val="Normal"/>
    <w:uiPriority w:val="34"/>
    <w:qFormat/>
    <w:rsid w:val="003958E8"/>
    <w:pPr>
      <w:ind w:left="720"/>
      <w:contextualSpacing/>
    </w:pPr>
  </w:style>
  <w:style w:type="character" w:styleId="IntenseEmphasis">
    <w:name w:val="Intense Emphasis"/>
    <w:basedOn w:val="DefaultParagraphFont"/>
    <w:uiPriority w:val="21"/>
    <w:qFormat/>
    <w:rsid w:val="003958E8"/>
    <w:rPr>
      <w:i/>
      <w:iCs/>
      <w:color w:val="0F4761" w:themeColor="accent1" w:themeShade="BF"/>
    </w:rPr>
  </w:style>
  <w:style w:type="paragraph" w:styleId="IntenseQuote">
    <w:name w:val="Intense Quote"/>
    <w:basedOn w:val="Normal"/>
    <w:next w:val="Normal"/>
    <w:link w:val="IntenseQuoteChar"/>
    <w:uiPriority w:val="30"/>
    <w:qFormat/>
    <w:rsid w:val="00395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8E8"/>
    <w:rPr>
      <w:i/>
      <w:iCs/>
      <w:color w:val="0F4761" w:themeColor="accent1" w:themeShade="BF"/>
    </w:rPr>
  </w:style>
  <w:style w:type="character" w:styleId="IntenseReference">
    <w:name w:val="Intense Reference"/>
    <w:basedOn w:val="DefaultParagraphFont"/>
    <w:uiPriority w:val="32"/>
    <w:qFormat/>
    <w:rsid w:val="003958E8"/>
    <w:rPr>
      <w:b/>
      <w:bCs/>
      <w:smallCaps/>
      <w:color w:val="0F4761" w:themeColor="accent1" w:themeShade="BF"/>
      <w:spacing w:val="5"/>
    </w:rPr>
  </w:style>
  <w:style w:type="paragraph" w:styleId="NormalWeb">
    <w:name w:val="Normal (Web)"/>
    <w:basedOn w:val="Normal"/>
    <w:uiPriority w:val="99"/>
    <w:semiHidden/>
    <w:unhideWhenUsed/>
    <w:rsid w:val="003958E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B552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A66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1109523">
      <w:bodyDiv w:val="1"/>
      <w:marLeft w:val="0"/>
      <w:marRight w:val="0"/>
      <w:marTop w:val="0"/>
      <w:marBottom w:val="0"/>
      <w:divBdr>
        <w:top w:val="none" w:sz="0" w:space="0" w:color="auto"/>
        <w:left w:val="none" w:sz="0" w:space="0" w:color="auto"/>
        <w:bottom w:val="none" w:sz="0" w:space="0" w:color="auto"/>
        <w:right w:val="none" w:sz="0" w:space="0" w:color="auto"/>
      </w:divBdr>
    </w:div>
    <w:div w:id="405690563">
      <w:bodyDiv w:val="1"/>
      <w:marLeft w:val="0"/>
      <w:marRight w:val="0"/>
      <w:marTop w:val="0"/>
      <w:marBottom w:val="0"/>
      <w:divBdr>
        <w:top w:val="none" w:sz="0" w:space="0" w:color="auto"/>
        <w:left w:val="none" w:sz="0" w:space="0" w:color="auto"/>
        <w:bottom w:val="none" w:sz="0" w:space="0" w:color="auto"/>
        <w:right w:val="none" w:sz="0" w:space="0" w:color="auto"/>
      </w:divBdr>
    </w:div>
    <w:div w:id="710302381">
      <w:bodyDiv w:val="1"/>
      <w:marLeft w:val="0"/>
      <w:marRight w:val="0"/>
      <w:marTop w:val="0"/>
      <w:marBottom w:val="0"/>
      <w:divBdr>
        <w:top w:val="none" w:sz="0" w:space="0" w:color="auto"/>
        <w:left w:val="none" w:sz="0" w:space="0" w:color="auto"/>
        <w:bottom w:val="none" w:sz="0" w:space="0" w:color="auto"/>
        <w:right w:val="none" w:sz="0" w:space="0" w:color="auto"/>
      </w:divBdr>
    </w:div>
    <w:div w:id="925579213">
      <w:bodyDiv w:val="1"/>
      <w:marLeft w:val="0"/>
      <w:marRight w:val="0"/>
      <w:marTop w:val="0"/>
      <w:marBottom w:val="0"/>
      <w:divBdr>
        <w:top w:val="none" w:sz="0" w:space="0" w:color="auto"/>
        <w:left w:val="none" w:sz="0" w:space="0" w:color="auto"/>
        <w:bottom w:val="none" w:sz="0" w:space="0" w:color="auto"/>
        <w:right w:val="none" w:sz="0" w:space="0" w:color="auto"/>
      </w:divBdr>
    </w:div>
    <w:div w:id="1831407615">
      <w:bodyDiv w:val="1"/>
      <w:marLeft w:val="0"/>
      <w:marRight w:val="0"/>
      <w:marTop w:val="0"/>
      <w:marBottom w:val="0"/>
      <w:divBdr>
        <w:top w:val="none" w:sz="0" w:space="0" w:color="auto"/>
        <w:left w:val="none" w:sz="0" w:space="0" w:color="auto"/>
        <w:bottom w:val="none" w:sz="0" w:space="0" w:color="auto"/>
        <w:right w:val="none" w:sz="0" w:space="0" w:color="auto"/>
      </w:divBdr>
    </w:div>
    <w:div w:id="2034647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Kotekar</dc:creator>
  <cp:keywords/>
  <dc:description/>
  <cp:lastModifiedBy>Yash Kotekar</cp:lastModifiedBy>
  <cp:revision>8</cp:revision>
  <dcterms:created xsi:type="dcterms:W3CDTF">2025-12-04T04:13:00Z</dcterms:created>
  <dcterms:modified xsi:type="dcterms:W3CDTF">2025-12-04T07:48:00Z</dcterms:modified>
</cp:coreProperties>
</file>