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com.example.myapplication7;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android.widget.PopupMenu;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EdgeToEdge.enable(this);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      ViewCompat.setOnApplyWindowInsetsListener(findViewById(R.id.main), (v, insets) -&gt;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          Insets systemBars = insets.getInsets(WindowInsetsCompat.Type.systemBars());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       v.setPadding(systemBars.left, systemBars.top, systemBars.right, systemBars.bottom);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         return insets;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   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Button popupButton = findViewById(R.id.popupbtn);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popupButton.setOnClickListener(new View.OnClickListener()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showPopup(v);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Button popupButton1 = findViewById(R.id.popupbtn1);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popupButton1.setOnClickListener(new View.OnClickListener()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showPopup1(v);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void showPopup(View v)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PopupMenu popupMenu = new PopupMenu(this, v);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popupMenu.getMenuInflater().inflate(R.menu.popup, popupMenu.getMenu());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popupMenu.setOnMenuItemClickListener(new PopupMenu.OnMenuItemClickListener()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public boolean onMenuItemClick(MenuItem item)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Toast.makeText(MainActivity.this, item.getTitle() + " clicked", Toast.LENGTH_SHORT).show();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popupMenu.show();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void showPopup1(View v)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PopupMenu popupMenu = new PopupMenu(this, v);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popupMenu.getMenuInflater().inflate(R.menu.popup1, popupMenu.getMenu());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popupMenu.setOnMenuItemClickListener(new PopupMenu.OnMenuItemClickListener()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public boolean onMenuItemClick(MenuItem item)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Toast.makeText(MainActivity.this, item.getTitle() + " clicked", Toast.LENGTH_SHORT).show();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popupMenu.show();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Xml codes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&lt;androidx.gridlayout.widget.GridLayout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android:layout_width="409dp"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android:layout_height="729dp"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app:layout_constraintTop_toTopOf="parent"&gt;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android:id="@+id/popupbtn"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android:layout_width="203dp"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android:layout_height="232dp"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android:text="Popup Button"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app:layout_column="0"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android:id="@+id/popupbtn1"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android:layout_width="206dp"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android:layout_height="233dp"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android:text="Popup Button 1"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app:layout_column="1"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&lt;/androidx.gridlayout.widget.GridLayout&gt;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Popup.xml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android:id="@+id/popup_item1"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android:title="Item1"/&gt;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android:id="@+id/popup_item2"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android:title="Item2"/&gt;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Popup1.xml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android:id="@+id/popup1_item1"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android:title="Entc"/&gt;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android:id="@+id/popup2_item2"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android:title="Mechanical"/&gt;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