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86A3F" w14:textId="69C19AFD" w:rsidR="001D3008" w:rsidRDefault="000C78DF" w:rsidP="00DD5C72">
      <w:pPr>
        <w:spacing w:line="360" w:lineRule="auto"/>
      </w:pPr>
      <w:r>
        <w:t xml:space="preserve">COMP 123 </w:t>
      </w:r>
      <w:r w:rsidR="001D3008">
        <w:t>Core Concepts in Computer Science</w:t>
      </w:r>
    </w:p>
    <w:p w14:paraId="09E0C144" w14:textId="77777777" w:rsidR="001D3008" w:rsidRDefault="001D3008" w:rsidP="00DD5C72">
      <w:pPr>
        <w:spacing w:line="360" w:lineRule="auto"/>
      </w:pPr>
      <w:r>
        <w:t>Yuki Kawahara and Daniel Fang (Group Fried Rice)</w:t>
      </w:r>
    </w:p>
    <w:p w14:paraId="349D9275" w14:textId="24349C36" w:rsidR="001D3008" w:rsidRPr="001D3008" w:rsidRDefault="001D3008" w:rsidP="00DD5C72">
      <w:pPr>
        <w:spacing w:line="360" w:lineRule="auto"/>
      </w:pPr>
      <w:r>
        <w:t>12/11/2019</w:t>
      </w:r>
    </w:p>
    <w:p w14:paraId="3136F6DF" w14:textId="67BE24B0" w:rsidR="00D741D5" w:rsidRDefault="009B20D8" w:rsidP="00DD5C72">
      <w:pPr>
        <w:spacing w:line="360" w:lineRule="auto"/>
        <w:jc w:val="center"/>
        <w:rPr>
          <w:b/>
          <w:sz w:val="28"/>
          <w:szCs w:val="28"/>
        </w:rPr>
      </w:pPr>
      <w:r>
        <w:rPr>
          <w:b/>
          <w:sz w:val="28"/>
          <w:szCs w:val="28"/>
        </w:rPr>
        <w:t>Gom</w:t>
      </w:r>
      <w:r w:rsidR="000C78DF">
        <w:rPr>
          <w:b/>
          <w:sz w:val="28"/>
          <w:szCs w:val="28"/>
        </w:rPr>
        <w:t>o</w:t>
      </w:r>
      <w:r>
        <w:rPr>
          <w:b/>
          <w:sz w:val="28"/>
          <w:szCs w:val="28"/>
        </w:rPr>
        <w:t>ku</w:t>
      </w:r>
      <w:r w:rsidR="005954FD">
        <w:rPr>
          <w:b/>
          <w:sz w:val="28"/>
          <w:szCs w:val="28"/>
        </w:rPr>
        <w:t xml:space="preserve"> Group Project Report</w:t>
      </w:r>
    </w:p>
    <w:p w14:paraId="24CF80D7" w14:textId="3ED038A5" w:rsidR="005F712F" w:rsidRDefault="005954FD" w:rsidP="00DD5C72">
      <w:pPr>
        <w:spacing w:line="360" w:lineRule="auto"/>
        <w:rPr>
          <w:rFonts w:hint="eastAsia"/>
          <w:b/>
          <w:sz w:val="28"/>
          <w:szCs w:val="28"/>
          <w:lang w:eastAsia="ja-JP"/>
        </w:rPr>
      </w:pPr>
      <w:r>
        <w:rPr>
          <w:b/>
          <w:sz w:val="28"/>
          <w:szCs w:val="28"/>
        </w:rPr>
        <w:t xml:space="preserve">User's manual        </w:t>
      </w:r>
    </w:p>
    <w:p w14:paraId="337E28DA" w14:textId="77777777" w:rsidR="000C68DB" w:rsidRDefault="002829C9" w:rsidP="00DD5C72">
      <w:pPr>
        <w:spacing w:line="360" w:lineRule="auto"/>
        <w:rPr>
          <w:sz w:val="24"/>
          <w:szCs w:val="24"/>
        </w:rPr>
      </w:pPr>
      <w:r w:rsidRPr="000B0B43">
        <w:rPr>
          <w:b/>
        </w:rPr>
        <w:t>Introduction:</w:t>
      </w:r>
      <w:r>
        <w:rPr>
          <w:sz w:val="24"/>
          <w:szCs w:val="24"/>
        </w:rPr>
        <w:t xml:space="preserve"> </w:t>
      </w:r>
    </w:p>
    <w:p w14:paraId="5519E795" w14:textId="0185BBA6" w:rsidR="005F712F" w:rsidRDefault="005F712F" w:rsidP="000C68DB">
      <w:pPr>
        <w:spacing w:line="360" w:lineRule="auto"/>
        <w:ind w:firstLine="720"/>
        <w:rPr>
          <w:sz w:val="24"/>
          <w:szCs w:val="24"/>
        </w:rPr>
      </w:pPr>
      <w:r w:rsidRPr="000B0B43">
        <w:t xml:space="preserve">Gomoku </w:t>
      </w:r>
      <w:r w:rsidRPr="000B0B43">
        <w:rPr>
          <w:rFonts w:eastAsiaTheme="minorEastAsia"/>
        </w:rPr>
        <w:t xml:space="preserve">(also called “Five in </w:t>
      </w:r>
      <w:r w:rsidR="000C78DF">
        <w:rPr>
          <w:rFonts w:eastAsiaTheme="minorEastAsia"/>
        </w:rPr>
        <w:t>a</w:t>
      </w:r>
      <w:r w:rsidRPr="000B0B43">
        <w:rPr>
          <w:rFonts w:eastAsiaTheme="minorEastAsia"/>
        </w:rPr>
        <w:t xml:space="preserve"> Row”) </w:t>
      </w:r>
      <w:r w:rsidRPr="000B0B43">
        <w:t xml:space="preserve">is a traditional Asian chess game. As an easier version of Go chess, it uses Go pieces and Go boards. Gomoku is played by 2 players on a 15×15 board. The players choose one from black pieces and white pieces from the beginning and take turns to drop one piece on intersections of lines during the game. Whoever manages to form 5 identical pieces in a row automatically wins. This game is set up on one terminal, which means that both players need to sit in front of one screen and take turns to play the game using the mouse. </w:t>
      </w:r>
      <w:r w:rsidR="002829C9" w:rsidRPr="000B0B43">
        <w:t>In sections below, we will provide a detailed touring of our game.</w:t>
      </w:r>
    </w:p>
    <w:p w14:paraId="26D69957" w14:textId="77777777" w:rsidR="000C68DB" w:rsidRDefault="000B0B43" w:rsidP="00DD5C72">
      <w:pPr>
        <w:spacing w:line="360" w:lineRule="auto"/>
        <w:rPr>
          <w:b/>
          <w:sz w:val="24"/>
          <w:szCs w:val="24"/>
          <w:lang w:val="en-US"/>
        </w:rPr>
      </w:pPr>
      <w:r>
        <w:rPr>
          <w:b/>
          <w:lang w:val="en-US"/>
        </w:rPr>
        <w:t>Setting up Pycharm</w:t>
      </w:r>
      <w:r w:rsidR="002829C9" w:rsidRPr="000B0B43">
        <w:rPr>
          <w:b/>
          <w:lang w:val="en-US"/>
        </w:rPr>
        <w:t>:</w:t>
      </w:r>
      <w:r w:rsidR="002829C9" w:rsidRPr="002829C9">
        <w:rPr>
          <w:b/>
          <w:sz w:val="24"/>
          <w:szCs w:val="24"/>
          <w:lang w:val="en-US"/>
        </w:rPr>
        <w:t xml:space="preserve"> </w:t>
      </w:r>
    </w:p>
    <w:p w14:paraId="0F2D2D92" w14:textId="09F2132F" w:rsidR="000B0B43" w:rsidRDefault="005954FD" w:rsidP="000C68DB">
      <w:pPr>
        <w:spacing w:line="360" w:lineRule="auto"/>
        <w:ind w:firstLine="720"/>
      </w:pPr>
      <w:r>
        <w:t xml:space="preserve">To run this program, users need to install the folder containing all our coding files first. </w:t>
      </w:r>
      <w:r w:rsidR="002829C9">
        <w:t>It is a compressed file that contains</w:t>
      </w:r>
      <w:r w:rsidR="000B0B43">
        <w:t xml:space="preserve"> a python file named “Gomoku”, and an image (png file) named “Gomokubg”. Make sure that these two files stay in the same folder. To open the game, users need to download python and pycharm and use it to run the “Gomoku.py” file.</w:t>
      </w:r>
    </w:p>
    <w:p w14:paraId="5AF33567" w14:textId="2371216D" w:rsidR="000C68DB" w:rsidRDefault="000B0B43" w:rsidP="00DD5C72">
      <w:pPr>
        <w:spacing w:line="360" w:lineRule="auto"/>
      </w:pPr>
      <w:r w:rsidRPr="000B0B43">
        <w:rPr>
          <w:b/>
        </w:rPr>
        <w:t>Installing Packages</w:t>
      </w:r>
      <w:r w:rsidR="001D3008">
        <w:rPr>
          <w:b/>
        </w:rPr>
        <w:t xml:space="preserve"> and Start</w:t>
      </w:r>
      <w:r w:rsidR="003D1B31">
        <w:rPr>
          <w:b/>
        </w:rPr>
        <w:t>ing</w:t>
      </w:r>
      <w:r w:rsidR="001D3008">
        <w:rPr>
          <w:b/>
        </w:rPr>
        <w:t xml:space="preserve"> the game</w:t>
      </w:r>
      <w:r w:rsidRPr="000B0B43">
        <w:rPr>
          <w:b/>
        </w:rPr>
        <w:t>:</w:t>
      </w:r>
      <w:r>
        <w:t xml:space="preserve"> </w:t>
      </w:r>
    </w:p>
    <w:p w14:paraId="4629C605" w14:textId="11C558FA" w:rsidR="00D741D5" w:rsidRDefault="000B0B43" w:rsidP="000C68DB">
      <w:pPr>
        <w:spacing w:line="360" w:lineRule="auto"/>
        <w:ind w:firstLine="720"/>
      </w:pPr>
      <w:r>
        <w:t>Before running the game, the users also need to install packages to pycharm. To do this, click “file” on top of the menu bar and click on “settings”</w:t>
      </w:r>
      <w:r w:rsidR="00843BF5">
        <w:t xml:space="preserve">. </w:t>
      </w:r>
      <w:r>
        <w:t>In the “python interpreter section, click on “+” on the right of the screen</w:t>
      </w:r>
      <w:r w:rsidR="00843BF5">
        <w:t>.</w:t>
      </w:r>
      <w:r>
        <w:t xml:space="preserve"> Type in “Pillow” and “numpy” and install these two packages.</w:t>
      </w:r>
      <w:r w:rsidR="001D3008">
        <w:t xml:space="preserve"> After doing this, c</w:t>
      </w:r>
      <w:r w:rsidR="005954FD">
        <w:t>lick the “run” b</w:t>
      </w:r>
      <w:r w:rsidR="000C78DF">
        <w:t>u</w:t>
      </w:r>
      <w:r w:rsidR="005954FD">
        <w:t>tto</w:t>
      </w:r>
      <w:r>
        <w:t>n</w:t>
      </w:r>
      <w:r w:rsidR="005954FD">
        <w:t xml:space="preserve"> on the m</w:t>
      </w:r>
      <w:r>
        <w:t>enu</w:t>
      </w:r>
      <w:r w:rsidR="005954FD">
        <w:t xml:space="preserve"> bar at the top, and continue to click “run” until you can choose files</w:t>
      </w:r>
      <w:r w:rsidR="001D3008">
        <w:t xml:space="preserve"> </w:t>
      </w:r>
      <w:r w:rsidR="005954FD">
        <w:t>(</w:t>
      </w:r>
      <w:r w:rsidR="001D3008">
        <w:t>F</w:t>
      </w:r>
      <w:r w:rsidR="005954FD">
        <w:t>igure</w:t>
      </w:r>
      <w:r w:rsidR="001D3008">
        <w:t xml:space="preserve"> </w:t>
      </w:r>
      <w:r w:rsidR="00843BF5">
        <w:t>1</w:t>
      </w:r>
      <w:r w:rsidR="005954FD">
        <w:t xml:space="preserve">). </w:t>
      </w:r>
    </w:p>
    <w:p w14:paraId="4B9E7D77" w14:textId="57679EEB" w:rsidR="00D741D5" w:rsidRDefault="00D741D5" w:rsidP="00DD5C72">
      <w:pPr>
        <w:spacing w:line="360" w:lineRule="auto"/>
      </w:pPr>
    </w:p>
    <w:p w14:paraId="1A401B4B" w14:textId="5C96B9D6" w:rsidR="00D741D5" w:rsidRDefault="001D3008" w:rsidP="00DD5C72">
      <w:pPr>
        <w:spacing w:line="360" w:lineRule="auto"/>
      </w:pPr>
      <w:r>
        <w:rPr>
          <w:noProof/>
        </w:rPr>
        <w:drawing>
          <wp:anchor distT="114300" distB="114300" distL="114300" distR="114300" simplePos="0" relativeHeight="251651584" behindDoc="0" locked="0" layoutInCell="1" hidden="0" allowOverlap="1" wp14:anchorId="48D4B511" wp14:editId="54E9CD6A">
            <wp:simplePos x="0" y="0"/>
            <wp:positionH relativeFrom="column">
              <wp:posOffset>0</wp:posOffset>
            </wp:positionH>
            <wp:positionV relativeFrom="paragraph">
              <wp:posOffset>-635</wp:posOffset>
            </wp:positionV>
            <wp:extent cx="2433320" cy="1749425"/>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433320" cy="1749425"/>
                    </a:xfrm>
                    <a:prstGeom prst="rect">
                      <a:avLst/>
                    </a:prstGeom>
                    <a:ln/>
                  </pic:spPr>
                </pic:pic>
              </a:graphicData>
            </a:graphic>
          </wp:anchor>
        </w:drawing>
      </w:r>
    </w:p>
    <w:p w14:paraId="2863D6A7" w14:textId="77777777" w:rsidR="00D741D5" w:rsidRDefault="00D741D5" w:rsidP="00DD5C72">
      <w:pPr>
        <w:spacing w:line="360" w:lineRule="auto"/>
      </w:pPr>
    </w:p>
    <w:p w14:paraId="192E864F" w14:textId="7D68DE29" w:rsidR="00D741D5" w:rsidRPr="00843BF5" w:rsidRDefault="005954FD" w:rsidP="00DD5C72">
      <w:pPr>
        <w:spacing w:line="360" w:lineRule="auto"/>
        <w:rPr>
          <w:sz w:val="20"/>
          <w:szCs w:val="20"/>
        </w:rPr>
      </w:pPr>
      <w:r w:rsidRPr="00843BF5">
        <w:rPr>
          <w:sz w:val="20"/>
          <w:szCs w:val="20"/>
        </w:rPr>
        <w:t xml:space="preserve">Figure </w:t>
      </w:r>
      <w:r w:rsidR="00843BF5" w:rsidRPr="00843BF5">
        <w:rPr>
          <w:sz w:val="20"/>
          <w:szCs w:val="20"/>
        </w:rPr>
        <w:t>1</w:t>
      </w:r>
      <w:r w:rsidRPr="00843BF5">
        <w:rPr>
          <w:sz w:val="20"/>
          <w:szCs w:val="20"/>
        </w:rPr>
        <w:t xml:space="preserve">. </w:t>
      </w:r>
      <w:r w:rsidR="00843BF5" w:rsidRPr="00843BF5">
        <w:rPr>
          <w:sz w:val="20"/>
          <w:szCs w:val="20"/>
        </w:rPr>
        <w:t>Running the game</w:t>
      </w:r>
    </w:p>
    <w:p w14:paraId="28E33CAC" w14:textId="4F215D76" w:rsidR="00D741D5" w:rsidRDefault="00D741D5" w:rsidP="00DD5C72">
      <w:pPr>
        <w:spacing w:line="360" w:lineRule="auto"/>
      </w:pPr>
    </w:p>
    <w:p w14:paraId="309B6043" w14:textId="77777777" w:rsidR="00D741D5" w:rsidRDefault="00D741D5" w:rsidP="00DD5C72">
      <w:pPr>
        <w:spacing w:line="360" w:lineRule="auto"/>
      </w:pPr>
    </w:p>
    <w:p w14:paraId="4F41C093" w14:textId="447FDC42" w:rsidR="00D741D5" w:rsidRDefault="00D741D5" w:rsidP="00DD5C72">
      <w:pPr>
        <w:spacing w:line="360" w:lineRule="auto"/>
      </w:pPr>
    </w:p>
    <w:p w14:paraId="7831A8FD" w14:textId="242CEA06" w:rsidR="006E46C9" w:rsidRDefault="006E46C9" w:rsidP="00DD5C72">
      <w:pPr>
        <w:spacing w:line="360" w:lineRule="auto"/>
      </w:pPr>
    </w:p>
    <w:p w14:paraId="6A1AA23F" w14:textId="2D602ACB" w:rsidR="006E46C9" w:rsidRDefault="006E46C9" w:rsidP="00DD5C72">
      <w:pPr>
        <w:spacing w:line="360" w:lineRule="auto"/>
      </w:pPr>
    </w:p>
    <w:p w14:paraId="5D5669D6" w14:textId="77777777" w:rsidR="000C68DB" w:rsidRDefault="000C68DB" w:rsidP="00DD5C72">
      <w:pPr>
        <w:spacing w:line="360" w:lineRule="auto"/>
      </w:pPr>
    </w:p>
    <w:p w14:paraId="29E410AB" w14:textId="77777777" w:rsidR="000C68DB" w:rsidRDefault="001D3008" w:rsidP="00DD5C72">
      <w:pPr>
        <w:spacing w:line="360" w:lineRule="auto"/>
      </w:pPr>
      <w:r>
        <w:rPr>
          <w:b/>
        </w:rPr>
        <w:lastRenderedPageBreak/>
        <w:t>Menu</w:t>
      </w:r>
      <w:r w:rsidRPr="001D3008">
        <w:rPr>
          <w:b/>
        </w:rPr>
        <w:t>:</w:t>
      </w:r>
      <w:r>
        <w:t xml:space="preserve"> </w:t>
      </w:r>
    </w:p>
    <w:p w14:paraId="2885B10E" w14:textId="3F548E4E" w:rsidR="00D741D5" w:rsidRDefault="001D3008" w:rsidP="000C68DB">
      <w:pPr>
        <w:spacing w:line="360" w:lineRule="auto"/>
        <w:ind w:firstLine="720"/>
      </w:pPr>
      <w:r>
        <w:t xml:space="preserve">When doing properly, the game would start. The users will see a start menu, with a beautiful background image with the name “Gomoku” and the name of the developers. More importantly, they will see 2 buttons: start game and quit. Intuitively, quit game means ending the whole program, and start game means starting the game (Figure </w:t>
      </w:r>
      <w:r w:rsidR="00843BF5">
        <w:t>2</w:t>
      </w:r>
      <w:r>
        <w:t>).</w:t>
      </w:r>
    </w:p>
    <w:p w14:paraId="4E85A6D4" w14:textId="4BE76D89" w:rsidR="00843BF5" w:rsidRDefault="00843BF5" w:rsidP="00DD5C72">
      <w:pPr>
        <w:spacing w:line="360" w:lineRule="auto"/>
      </w:pPr>
      <w:r>
        <w:rPr>
          <w:noProof/>
        </w:rPr>
        <w:drawing>
          <wp:inline distT="0" distB="0" distL="0" distR="0" wp14:anchorId="0861FD89" wp14:editId="31ABD4BF">
            <wp:extent cx="5650230" cy="2872200"/>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2879" cy="2883713"/>
                    </a:xfrm>
                    <a:prstGeom prst="rect">
                      <a:avLst/>
                    </a:prstGeom>
                  </pic:spPr>
                </pic:pic>
              </a:graphicData>
            </a:graphic>
          </wp:inline>
        </w:drawing>
      </w:r>
    </w:p>
    <w:p w14:paraId="61A32F7A" w14:textId="5C3A6B5A" w:rsidR="00843BF5" w:rsidRPr="00843BF5" w:rsidRDefault="00843BF5" w:rsidP="00843BF5">
      <w:pPr>
        <w:spacing w:line="360" w:lineRule="auto"/>
        <w:jc w:val="center"/>
        <w:rPr>
          <w:sz w:val="20"/>
          <w:szCs w:val="20"/>
        </w:rPr>
      </w:pPr>
      <w:r w:rsidRPr="00843BF5">
        <w:rPr>
          <w:sz w:val="20"/>
          <w:szCs w:val="20"/>
        </w:rPr>
        <w:t>Figure 2. Start Menu</w:t>
      </w:r>
    </w:p>
    <w:p w14:paraId="1496890F" w14:textId="77777777" w:rsidR="000C68DB" w:rsidRDefault="001D3008" w:rsidP="006E46C9">
      <w:pPr>
        <w:spacing w:line="360" w:lineRule="auto"/>
        <w:rPr>
          <w:b/>
        </w:rPr>
      </w:pPr>
      <w:r>
        <w:rPr>
          <w:b/>
        </w:rPr>
        <w:t xml:space="preserve">Game Instructions: </w:t>
      </w:r>
    </w:p>
    <w:p w14:paraId="33EFB31C" w14:textId="57272A81" w:rsidR="00843BF5" w:rsidRDefault="001D3008" w:rsidP="000C68DB">
      <w:pPr>
        <w:spacing w:line="360" w:lineRule="auto"/>
        <w:ind w:firstLine="720"/>
        <w:rPr>
          <w:rFonts w:eastAsia="Arial Unicode MS"/>
        </w:rPr>
      </w:pPr>
      <w:r>
        <w:t xml:space="preserve">Once entering the game, a new window will pop up. As shown in Figure </w:t>
      </w:r>
      <w:r w:rsidR="00843BF5">
        <w:t>3</w:t>
      </w:r>
      <w:r>
        <w:t xml:space="preserve">, the users will see a squared chess board, marked by 15 horizontal and vertical lines. The users </w:t>
      </w:r>
      <w:r w:rsidRPr="006E46C9">
        <w:t xml:space="preserve">can </w:t>
      </w:r>
      <w:r w:rsidR="00DD5C72" w:rsidRPr="006E46C9">
        <w:t>drop black and white pieces on any intersection of the lines</w:t>
      </w:r>
      <w:r w:rsidR="000C68DB">
        <w:t xml:space="preserve"> with a mouse click</w:t>
      </w:r>
      <w:r w:rsidR="00DD5C72" w:rsidRPr="006E46C9">
        <w:t xml:space="preserve">, but the goal of the game is to have 5 linked pieces of the same color and meanwhile stop the other user from doing it first. </w:t>
      </w:r>
      <w:r w:rsidR="005954FD" w:rsidRPr="006E46C9">
        <w:t>To help users better understand the procedure</w:t>
      </w:r>
      <w:r w:rsidR="00DD5C72" w:rsidRPr="006E46C9">
        <w:t xml:space="preserve"> and winning situations</w:t>
      </w:r>
      <w:r w:rsidR="005954FD" w:rsidRPr="006E46C9">
        <w:t xml:space="preserve">, we will set up </w:t>
      </w:r>
      <w:r w:rsidR="00DD5C72" w:rsidRPr="006E46C9">
        <w:t xml:space="preserve">game procedures </w:t>
      </w:r>
      <w:r w:rsidR="005954FD" w:rsidRPr="006E46C9">
        <w:t xml:space="preserve">as follow. </w:t>
      </w:r>
      <w:r w:rsidR="00DD5C72" w:rsidRPr="006E46C9">
        <w:rPr>
          <w:rFonts w:eastAsia="Arial Unicode MS"/>
        </w:rPr>
        <w:t xml:space="preserve">Traditionally, the player who chooses black needs to go first. On the right of Figure </w:t>
      </w:r>
      <w:r w:rsidR="00843BF5">
        <w:rPr>
          <w:rFonts w:eastAsia="Arial Unicode MS"/>
        </w:rPr>
        <w:t>3</w:t>
      </w:r>
      <w:r w:rsidR="00DD5C72" w:rsidRPr="006E46C9">
        <w:rPr>
          <w:rFonts w:eastAsia="Arial Unicode MS"/>
        </w:rPr>
        <w:t xml:space="preserve">, a green label shows who is going to take the turn. In the beginning of the game, the label suggests that it is the black’s turn. Then, as the black player drops a piece on any situations, the label will shift </w:t>
      </w:r>
      <w:r w:rsidR="006E46C9" w:rsidRPr="006E46C9">
        <w:rPr>
          <w:rFonts w:eastAsia="Arial Unicode MS"/>
        </w:rPr>
        <w:t>until</w:t>
      </w:r>
      <w:r w:rsidR="00DD5C72" w:rsidRPr="006E46C9">
        <w:rPr>
          <w:rFonts w:eastAsia="Arial Unicode MS"/>
        </w:rPr>
        <w:t xml:space="preserve"> white player </w:t>
      </w:r>
      <w:r w:rsidR="006E46C9" w:rsidRPr="006E46C9">
        <w:rPr>
          <w:rFonts w:eastAsia="Arial Unicode MS"/>
        </w:rPr>
        <w:t>drops a white piece. The game continues until one of the players has 5 pieces connected</w:t>
      </w:r>
      <w:r w:rsidR="00843BF5">
        <w:rPr>
          <w:rFonts w:eastAsia="Arial Unicode MS"/>
        </w:rPr>
        <w:t>.</w:t>
      </w:r>
    </w:p>
    <w:p w14:paraId="402DF09F" w14:textId="7D3C991B" w:rsidR="00843BF5" w:rsidRPr="006E46C9" w:rsidRDefault="00843BF5" w:rsidP="00843BF5">
      <w:pPr>
        <w:spacing w:line="360" w:lineRule="auto"/>
      </w:pPr>
      <w:r w:rsidRPr="00843BF5">
        <w:rPr>
          <w:sz w:val="20"/>
          <w:szCs w:val="20"/>
        </w:rPr>
        <w:lastRenderedPageBreak/>
        <w:t>Figure 3. Game Board</w:t>
      </w:r>
      <w:r>
        <w:t xml:space="preserve"> </w:t>
      </w:r>
      <w:r>
        <w:rPr>
          <w:noProof/>
        </w:rPr>
        <w:drawing>
          <wp:inline distT="0" distB="0" distL="0" distR="0" wp14:anchorId="444144FC" wp14:editId="6FC7C8AC">
            <wp:extent cx="3138550" cy="210312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8034" cy="2163082"/>
                    </a:xfrm>
                    <a:prstGeom prst="rect">
                      <a:avLst/>
                    </a:prstGeom>
                  </pic:spPr>
                </pic:pic>
              </a:graphicData>
            </a:graphic>
          </wp:inline>
        </w:drawing>
      </w:r>
    </w:p>
    <w:p w14:paraId="2AD85CAB" w14:textId="26BC1647" w:rsidR="000C68DB" w:rsidRDefault="003D1B31" w:rsidP="006E46C9">
      <w:pPr>
        <w:spacing w:line="360" w:lineRule="auto"/>
        <w:rPr>
          <w:rFonts w:eastAsia="Arial Unicode MS"/>
          <w:b/>
        </w:rPr>
      </w:pPr>
      <w:r>
        <w:rPr>
          <w:rFonts w:eastAsia="Arial Unicode MS"/>
          <w:b/>
        </w:rPr>
        <w:t>Endgame</w:t>
      </w:r>
      <w:r w:rsidR="006E46C9">
        <w:rPr>
          <w:rFonts w:eastAsia="Arial Unicode MS"/>
          <w:b/>
        </w:rPr>
        <w:t xml:space="preserve"> </w:t>
      </w:r>
      <w:r w:rsidR="006E46C9" w:rsidRPr="006E46C9">
        <w:rPr>
          <w:rFonts w:eastAsia="Arial Unicode MS"/>
          <w:b/>
        </w:rPr>
        <w:t xml:space="preserve">Mechanisms: </w:t>
      </w:r>
    </w:p>
    <w:p w14:paraId="082D9FBF" w14:textId="6E14B107" w:rsidR="00DD5C72" w:rsidRPr="006E46C9" w:rsidRDefault="006E46C9" w:rsidP="000C68DB">
      <w:pPr>
        <w:spacing w:line="360" w:lineRule="auto"/>
        <w:ind w:firstLine="720"/>
        <w:rPr>
          <w:rFonts w:eastAsia="Arial Unicode MS"/>
        </w:rPr>
      </w:pPr>
      <w:r>
        <w:rPr>
          <w:rFonts w:eastAsia="Arial Unicode MS"/>
        </w:rPr>
        <w:t xml:space="preserve">There are 4 types of conditions to end the game: horizontal, vertical diagonal and tie. In each situation, there are 5 consecutive pieces of the same color on the board. The code will automatically count the number of pieces on every direction and judge if any side wins. Specially, a tie condition will mean that there’s still not a winner even if every space of the board is occupied. A label will appear if any of the above situations are satisfied (either “Black Wins!”, “White Wins!”, or “Tie!”). Finally, the “Reset Board” </w:t>
      </w:r>
      <w:r w:rsidR="000B72ED">
        <w:rPr>
          <w:rFonts w:eastAsia="Arial Unicode MS"/>
        </w:rPr>
        <w:t>button restarts the game, and the quit button ends the whole program.</w:t>
      </w:r>
    </w:p>
    <w:p w14:paraId="5831413A" w14:textId="38B8A5F1" w:rsidR="00D741D5" w:rsidRDefault="00843BF5" w:rsidP="00DD5C72">
      <w:pPr>
        <w:spacing w:line="360" w:lineRule="auto"/>
        <w:rPr>
          <w:b/>
          <w:sz w:val="60"/>
          <w:szCs w:val="60"/>
        </w:rPr>
      </w:pPr>
      <w:r>
        <w:rPr>
          <w:b/>
          <w:noProof/>
          <w:sz w:val="60"/>
          <w:szCs w:val="60"/>
        </w:rPr>
        <w:drawing>
          <wp:inline distT="0" distB="0" distL="0" distR="0" wp14:anchorId="0ADD0A49" wp14:editId="282C66EE">
            <wp:extent cx="2892969" cy="2202180"/>
            <wp:effectExtent l="0" t="0" r="317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4771" cy="2218776"/>
                    </a:xfrm>
                    <a:prstGeom prst="rect">
                      <a:avLst/>
                    </a:prstGeom>
                  </pic:spPr>
                </pic:pic>
              </a:graphicData>
            </a:graphic>
          </wp:inline>
        </w:drawing>
      </w:r>
      <w:r w:rsidR="00741932">
        <w:rPr>
          <w:b/>
          <w:noProof/>
          <w:sz w:val="60"/>
          <w:szCs w:val="60"/>
        </w:rPr>
        <w:drawing>
          <wp:inline distT="0" distB="0" distL="0" distR="0" wp14:anchorId="1EC2F2A8" wp14:editId="384FC962">
            <wp:extent cx="2960370" cy="22338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277" cy="2248899"/>
                    </a:xfrm>
                    <a:prstGeom prst="rect">
                      <a:avLst/>
                    </a:prstGeom>
                  </pic:spPr>
                </pic:pic>
              </a:graphicData>
            </a:graphic>
          </wp:inline>
        </w:drawing>
      </w:r>
    </w:p>
    <w:p w14:paraId="709CC23E" w14:textId="09F3A171" w:rsidR="00D741D5" w:rsidRDefault="00741932" w:rsidP="00741932">
      <w:pPr>
        <w:spacing w:line="360" w:lineRule="auto"/>
        <w:jc w:val="center"/>
        <w:rPr>
          <w:sz w:val="24"/>
          <w:szCs w:val="24"/>
        </w:rPr>
      </w:pPr>
      <w:r>
        <w:rPr>
          <w:noProof/>
          <w:sz w:val="24"/>
          <w:szCs w:val="24"/>
        </w:rPr>
        <w:lastRenderedPageBreak/>
        <w:drawing>
          <wp:inline distT="0" distB="0" distL="0" distR="0" wp14:anchorId="7475B00E" wp14:editId="0B56547B">
            <wp:extent cx="3303270" cy="24463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2244" cy="2453042"/>
                    </a:xfrm>
                    <a:prstGeom prst="rect">
                      <a:avLst/>
                    </a:prstGeom>
                  </pic:spPr>
                </pic:pic>
              </a:graphicData>
            </a:graphic>
          </wp:inline>
        </w:drawing>
      </w:r>
    </w:p>
    <w:p w14:paraId="62852CB6" w14:textId="5619994C" w:rsidR="00741932" w:rsidRDefault="00741932" w:rsidP="00741932">
      <w:pPr>
        <w:spacing w:line="360" w:lineRule="auto"/>
        <w:jc w:val="center"/>
        <w:rPr>
          <w:sz w:val="20"/>
          <w:szCs w:val="20"/>
        </w:rPr>
      </w:pPr>
      <w:r w:rsidRPr="00741932">
        <w:rPr>
          <w:sz w:val="20"/>
          <w:szCs w:val="20"/>
        </w:rPr>
        <w:t>Figures: Horizontal, Vertical and Diagonal</w:t>
      </w:r>
    </w:p>
    <w:p w14:paraId="2F1ADF1D" w14:textId="34EE2198" w:rsidR="000C68DB" w:rsidRDefault="000C68DB" w:rsidP="00741932">
      <w:pPr>
        <w:spacing w:line="360" w:lineRule="auto"/>
        <w:jc w:val="center"/>
        <w:rPr>
          <w:sz w:val="20"/>
          <w:szCs w:val="20"/>
        </w:rPr>
      </w:pPr>
    </w:p>
    <w:p w14:paraId="2E8B97B1" w14:textId="3C47221D" w:rsidR="000C68DB" w:rsidRDefault="000C68DB">
      <w:pPr>
        <w:rPr>
          <w:sz w:val="20"/>
          <w:szCs w:val="20"/>
        </w:rPr>
      </w:pPr>
      <w:r>
        <w:rPr>
          <w:sz w:val="20"/>
          <w:szCs w:val="20"/>
        </w:rPr>
        <w:br w:type="page"/>
      </w:r>
    </w:p>
    <w:p w14:paraId="764D6485" w14:textId="6620EF83" w:rsidR="000C68DB" w:rsidRDefault="000C68DB" w:rsidP="000C68DB">
      <w:pPr>
        <w:spacing w:line="360" w:lineRule="auto"/>
        <w:rPr>
          <w:b/>
          <w:sz w:val="28"/>
          <w:szCs w:val="28"/>
        </w:rPr>
      </w:pPr>
      <w:r>
        <w:rPr>
          <w:b/>
          <w:sz w:val="28"/>
          <w:szCs w:val="28"/>
        </w:rPr>
        <w:lastRenderedPageBreak/>
        <w:t>Program Contents</w:t>
      </w:r>
    </w:p>
    <w:p w14:paraId="4E48C5A1" w14:textId="3C8E4E14" w:rsidR="000C68DB" w:rsidRDefault="000C68DB" w:rsidP="000C68DB">
      <w:pPr>
        <w:spacing w:line="360" w:lineRule="auto"/>
        <w:rPr>
          <w:rFonts w:eastAsia="Arial Unicode MS"/>
          <w:b/>
        </w:rPr>
      </w:pPr>
      <w:r>
        <w:rPr>
          <w:rFonts w:eastAsia="Arial Unicode MS"/>
          <w:b/>
        </w:rPr>
        <w:t>Structure</w:t>
      </w:r>
      <w:r w:rsidRPr="006E46C9">
        <w:rPr>
          <w:rFonts w:eastAsia="Arial Unicode MS"/>
          <w:b/>
        </w:rPr>
        <w:t xml:space="preserve">: </w:t>
      </w:r>
    </w:p>
    <w:p w14:paraId="3A561CD3" w14:textId="44639A99" w:rsidR="00CC7167" w:rsidRPr="00CC7167" w:rsidRDefault="00CC7167" w:rsidP="000C68DB">
      <w:pPr>
        <w:spacing w:line="360" w:lineRule="auto"/>
        <w:rPr>
          <w:rFonts w:eastAsia="Arial Unicode MS"/>
          <w:bCs/>
        </w:rPr>
      </w:pPr>
      <w:r>
        <w:rPr>
          <w:rFonts w:eastAsia="Arial Unicode MS"/>
          <w:b/>
        </w:rPr>
        <w:tab/>
      </w:r>
      <w:r>
        <w:rPr>
          <w:rFonts w:eastAsia="Arial Unicode MS"/>
          <w:bCs/>
        </w:rPr>
        <w:t xml:space="preserve">The program file contains one Python file containing the code for running the Gomoku game, and a single image file (png) used in the menu screen. </w:t>
      </w:r>
      <w:r w:rsidR="006324B2">
        <w:rPr>
          <w:rFonts w:eastAsia="Arial Unicode MS"/>
          <w:bCs/>
        </w:rPr>
        <w:t xml:space="preserve">The Gomoku program utilizes the tkinter module for the GUI components and Python Image Library module to open the image file. The image is an original created for making the menu screen visually appealing. </w:t>
      </w:r>
      <w:r>
        <w:rPr>
          <w:rFonts w:eastAsia="Arial Unicode MS"/>
          <w:bCs/>
        </w:rPr>
        <w:t>It is important that the image is in the same file as the program, or the program will not run because it will be unable to locate it. These two files are the only requirements for running the project properly.</w:t>
      </w:r>
    </w:p>
    <w:p w14:paraId="23958786" w14:textId="5EB7EB15" w:rsidR="00516C95" w:rsidRDefault="00F64418" w:rsidP="000F2E7F">
      <w:pPr>
        <w:spacing w:line="360" w:lineRule="auto"/>
        <w:rPr>
          <w:rFonts w:eastAsia="Arial Unicode MS"/>
          <w:bCs/>
        </w:rPr>
      </w:pPr>
      <w:r>
        <w:rPr>
          <w:rFonts w:eastAsia="Arial Unicode MS"/>
          <w:b/>
        </w:rPr>
        <w:tab/>
      </w:r>
      <w:r>
        <w:rPr>
          <w:rFonts w:eastAsia="Arial Unicode MS"/>
          <w:bCs/>
        </w:rPr>
        <w:t xml:space="preserve">The program has </w:t>
      </w:r>
      <w:r w:rsidR="00C81338">
        <w:rPr>
          <w:rFonts w:eastAsia="Arial Unicode MS"/>
          <w:bCs/>
        </w:rPr>
        <w:t>four</w:t>
      </w:r>
      <w:r>
        <w:rPr>
          <w:rFonts w:eastAsia="Arial Unicode MS"/>
          <w:bCs/>
        </w:rPr>
        <w:t xml:space="preserve"> </w:t>
      </w:r>
      <w:r w:rsidR="00CC7167">
        <w:rPr>
          <w:rFonts w:eastAsia="Arial Unicode MS"/>
          <w:bCs/>
        </w:rPr>
        <w:t>principal</w:t>
      </w:r>
      <w:r>
        <w:rPr>
          <w:rFonts w:eastAsia="Arial Unicode MS"/>
          <w:bCs/>
        </w:rPr>
        <w:t xml:space="preserve"> sections at the first indentation level: global functions, global variables, the GameScreen class</w:t>
      </w:r>
      <w:r w:rsidR="00C81338">
        <w:rPr>
          <w:rFonts w:eastAsia="Arial Unicode MS"/>
          <w:bCs/>
        </w:rPr>
        <w:t>, and the call to run</w:t>
      </w:r>
      <w:r>
        <w:rPr>
          <w:rFonts w:eastAsia="Arial Unicode MS"/>
          <w:bCs/>
        </w:rPr>
        <w:t>. The global functions are functions that are utilized by both the tkinter windows</w:t>
      </w:r>
      <w:r w:rsidR="006324B2">
        <w:rPr>
          <w:rFonts w:eastAsia="Arial Unicode MS"/>
          <w:bCs/>
        </w:rPr>
        <w:t xml:space="preserve"> and the mouse cursor. These are outside of the GameScreen class as they should be operational </w:t>
      </w:r>
      <w:r w:rsidR="00516C95">
        <w:rPr>
          <w:rFonts w:eastAsia="Arial Unicode MS"/>
          <w:bCs/>
        </w:rPr>
        <w:t>regardless of the GUI window open.</w:t>
      </w:r>
      <w:r w:rsidR="008416FF">
        <w:rPr>
          <w:rFonts w:eastAsia="Arial Unicode MS"/>
          <w:bCs/>
        </w:rPr>
        <w:t xml:space="preserve"> </w:t>
      </w:r>
      <w:r w:rsidR="00516C95">
        <w:rPr>
          <w:rFonts w:eastAsia="Arial Unicode MS"/>
          <w:bCs/>
        </w:rPr>
        <w:t xml:space="preserve">The global variables are variables </w:t>
      </w:r>
      <w:r w:rsidR="008416FF">
        <w:rPr>
          <w:rFonts w:eastAsia="Arial Unicode MS"/>
          <w:bCs/>
        </w:rPr>
        <w:t>that should be shared by all GUI windows. They are not specific to a window</w:t>
      </w:r>
      <w:r w:rsidR="000F2E7F">
        <w:rPr>
          <w:rFonts w:eastAsia="Arial Unicode MS"/>
          <w:bCs/>
        </w:rPr>
        <w:t>, much like the global functions, so they are</w:t>
      </w:r>
      <w:r w:rsidR="008416FF">
        <w:rPr>
          <w:rFonts w:eastAsia="Arial Unicode MS"/>
          <w:bCs/>
        </w:rPr>
        <w:t xml:space="preserve"> outside the class.</w:t>
      </w:r>
      <w:r w:rsidR="000F2E7F">
        <w:rPr>
          <w:rFonts w:eastAsia="Arial Unicode MS"/>
          <w:bCs/>
        </w:rPr>
        <w:t xml:space="preserve"> The GameScreen class contains the code for the GUI elements.</w:t>
      </w:r>
      <w:r w:rsidR="00C81338">
        <w:rPr>
          <w:rFonts w:eastAsia="Arial Unicode MS"/>
          <w:bCs/>
        </w:rPr>
        <w:t xml:space="preserve"> The calls to run, which are separated with a line of =, is what Python </w:t>
      </w:r>
      <w:r w:rsidR="00AD3B46">
        <w:rPr>
          <w:rFonts w:eastAsia="Arial Unicode MS"/>
          <w:bCs/>
        </w:rPr>
        <w:t>initially</w:t>
      </w:r>
      <w:r w:rsidR="00C81338">
        <w:rPr>
          <w:rFonts w:eastAsia="Arial Unicode MS"/>
          <w:bCs/>
        </w:rPr>
        <w:t xml:space="preserve"> runs</w:t>
      </w:r>
      <w:r w:rsidR="00AD3B46">
        <w:rPr>
          <w:rFonts w:eastAsia="Arial Unicode MS"/>
          <w:bCs/>
        </w:rPr>
        <w:t>. These lines call the class, which opens a tkinter window and starts the game.</w:t>
      </w:r>
    </w:p>
    <w:p w14:paraId="660F3D90" w14:textId="71B9B74B" w:rsidR="00960F1F" w:rsidRPr="00E077ED" w:rsidRDefault="000F2E7F" w:rsidP="000F2E7F">
      <w:pPr>
        <w:spacing w:line="360" w:lineRule="auto"/>
        <w:rPr>
          <w:rFonts w:eastAsia="Arial Unicode MS"/>
          <w:bCs/>
          <w:lang w:val="en-US"/>
        </w:rPr>
      </w:pPr>
      <w:r>
        <w:rPr>
          <w:rFonts w:eastAsia="Arial Unicode MS"/>
          <w:bCs/>
        </w:rPr>
        <w:tab/>
        <w:t>The class is further divided into two sections, with the initializer and functions starting with “go” pertaining to the Menu window, and everything else pertaining to the Board window</w:t>
      </w:r>
      <w:r w:rsidR="00E077ED">
        <w:rPr>
          <w:rFonts w:eastAsia="Arial Unicode MS"/>
          <w:bCs/>
        </w:rPr>
        <w:t>.</w:t>
      </w:r>
      <w:r w:rsidR="0003676F">
        <w:rPr>
          <w:rFonts w:eastAsia="Arial Unicode MS"/>
          <w:bCs/>
        </w:rPr>
        <w:t xml:space="preserve"> The sections have headers describing what the groups of lines refer to.</w:t>
      </w:r>
      <w:r w:rsidR="00E077ED">
        <w:rPr>
          <w:rFonts w:eastAsia="Arial Unicode MS"/>
          <w:bCs/>
        </w:rPr>
        <w:t xml:space="preserve"> The goGame</w:t>
      </w:r>
      <w:r>
        <w:rPr>
          <w:rFonts w:eastAsia="Arial Unicode MS"/>
          <w:bCs/>
        </w:rPr>
        <w:t xml:space="preserve"> </w:t>
      </w:r>
      <w:r w:rsidR="00E077ED">
        <w:rPr>
          <w:rFonts w:eastAsia="Arial Unicode MS"/>
          <w:bCs/>
        </w:rPr>
        <w:t>function creates the Board Window, so initial settings for that window are in here. Each group of lines are labelled with a header describing what part of the window they manipulate (The board or the frame).</w:t>
      </w:r>
      <w:r w:rsidR="00C81338">
        <w:rPr>
          <w:rFonts w:eastAsia="Arial Unicode MS"/>
          <w:bCs/>
          <w:lang w:val="en-US"/>
        </w:rPr>
        <w:t xml:space="preserve"> </w:t>
      </w:r>
      <w:r w:rsidR="0003676F">
        <w:rPr>
          <w:rFonts w:eastAsia="Arial Unicode MS"/>
          <w:bCs/>
          <w:lang w:val="en-US"/>
        </w:rPr>
        <w:t xml:space="preserve">Lines in the board section create the widgets in the board of the game, while lines in the frame section create the widgets within the frame. </w:t>
      </w:r>
      <w:r w:rsidR="00C81338">
        <w:rPr>
          <w:rFonts w:eastAsia="Arial Unicode MS"/>
          <w:bCs/>
          <w:lang w:val="en-US"/>
        </w:rPr>
        <w:t>Code under the header “Functions of board window” are lines that run the aspects of the game itself. Lines which are called by certain user actions are on the bottom, along with the call for running the class. This includes quitting</w:t>
      </w:r>
      <w:r w:rsidR="00AD3B46">
        <w:rPr>
          <w:rFonts w:eastAsia="Arial Unicode MS"/>
          <w:bCs/>
          <w:lang w:val="en-US"/>
        </w:rPr>
        <w:t xml:space="preserve">, </w:t>
      </w:r>
      <w:r w:rsidR="00C81338">
        <w:rPr>
          <w:rFonts w:eastAsia="Arial Unicode MS"/>
          <w:bCs/>
          <w:lang w:val="en-US"/>
        </w:rPr>
        <w:t xml:space="preserve">resetting </w:t>
      </w:r>
      <w:r w:rsidR="00AD3B46">
        <w:rPr>
          <w:rFonts w:eastAsia="Arial Unicode MS"/>
          <w:bCs/>
          <w:lang w:val="en-US"/>
        </w:rPr>
        <w:t>and placePiece, a key function activated when users click the board. Every antecedent line in this section is linked to placePiece. These lines include the base function which changes who’s turn it is, followed by “prepare” functions that sets the game to end, and “check” functions that look for win conditions. Together, these lines</w:t>
      </w:r>
      <w:r w:rsidR="003D1B31">
        <w:rPr>
          <w:rFonts w:eastAsia="Arial Unicode MS"/>
          <w:bCs/>
          <w:lang w:val="en-US"/>
        </w:rPr>
        <w:t xml:space="preserve"> form </w:t>
      </w:r>
      <w:r w:rsidR="0003676F">
        <w:rPr>
          <w:rFonts w:eastAsia="Arial Unicode MS"/>
          <w:bCs/>
          <w:lang w:val="en-US"/>
        </w:rPr>
        <w:t>the GUI components in the program and define what actions will do.</w:t>
      </w:r>
    </w:p>
    <w:p w14:paraId="762119BC" w14:textId="7FF0C2CE" w:rsidR="00F64418" w:rsidRDefault="00F64418" w:rsidP="00F64418">
      <w:pPr>
        <w:spacing w:line="360" w:lineRule="auto"/>
        <w:rPr>
          <w:rFonts w:eastAsia="Arial Unicode MS"/>
          <w:b/>
        </w:rPr>
      </w:pPr>
      <w:r>
        <w:rPr>
          <w:rFonts w:eastAsia="Arial Unicode MS"/>
          <w:b/>
        </w:rPr>
        <w:t>Implementation and Testing</w:t>
      </w:r>
      <w:r w:rsidRPr="006E46C9">
        <w:rPr>
          <w:rFonts w:eastAsia="Arial Unicode MS"/>
          <w:b/>
        </w:rPr>
        <w:t xml:space="preserve">: </w:t>
      </w:r>
    </w:p>
    <w:p w14:paraId="470A3AB6" w14:textId="6E335334" w:rsidR="00960F1F" w:rsidRDefault="002804C4" w:rsidP="00F64418">
      <w:pPr>
        <w:spacing w:line="360" w:lineRule="auto"/>
        <w:rPr>
          <w:rFonts w:eastAsia="Arial Unicode MS"/>
          <w:bCs/>
          <w:lang w:val="en-US" w:eastAsia="ja-JP"/>
        </w:rPr>
      </w:pPr>
      <w:r>
        <w:rPr>
          <w:rFonts w:eastAsia="Arial Unicode MS"/>
          <w:b/>
        </w:rPr>
        <w:lastRenderedPageBreak/>
        <w:tab/>
      </w:r>
      <w:r w:rsidR="00960F1F">
        <w:rPr>
          <w:rFonts w:eastAsia="Arial Unicode MS"/>
          <w:bCs/>
        </w:rPr>
        <w:t xml:space="preserve">We wrote the program </w:t>
      </w:r>
      <w:r w:rsidR="00960F1F">
        <w:rPr>
          <w:rFonts w:eastAsia="Arial Unicode MS"/>
          <w:bCs/>
          <w:lang w:val="en-US" w:eastAsia="ja-JP"/>
        </w:rPr>
        <w:t xml:space="preserve">with </w:t>
      </w:r>
      <w:r>
        <w:rPr>
          <w:rFonts w:eastAsia="Arial Unicode MS"/>
          <w:bCs/>
          <w:lang w:val="en-US" w:eastAsia="ja-JP"/>
        </w:rPr>
        <w:t xml:space="preserve">a bottom-up procedure. </w:t>
      </w:r>
      <w:r w:rsidR="00C66D0E">
        <w:rPr>
          <w:rFonts w:eastAsia="Arial Unicode MS"/>
          <w:bCs/>
          <w:lang w:val="en-US" w:eastAsia="ja-JP"/>
        </w:rPr>
        <w:t xml:space="preserve">First, a general plan was created listing the foreseen components necessary for the game. </w:t>
      </w:r>
      <w:r w:rsidR="00960F1F">
        <w:rPr>
          <w:rFonts w:eastAsia="Arial Unicode MS"/>
          <w:bCs/>
          <w:lang w:val="en-US" w:eastAsia="ja-JP"/>
        </w:rPr>
        <w:t>Then</w:t>
      </w:r>
      <w:r w:rsidR="00C66D0E">
        <w:rPr>
          <w:rFonts w:eastAsia="Arial Unicode MS"/>
          <w:bCs/>
          <w:lang w:val="en-US" w:eastAsia="ja-JP"/>
        </w:rPr>
        <w:t xml:space="preserve"> t</w:t>
      </w:r>
      <w:r>
        <w:rPr>
          <w:rFonts w:eastAsia="Arial Unicode MS"/>
          <w:bCs/>
          <w:lang w:val="en-US" w:eastAsia="ja-JP"/>
        </w:rPr>
        <w:t>he</w:t>
      </w:r>
      <w:r w:rsidR="00C66D0E">
        <w:rPr>
          <w:rFonts w:eastAsia="Arial Unicode MS"/>
          <w:bCs/>
          <w:lang w:val="en-US" w:eastAsia="ja-JP"/>
        </w:rPr>
        <w:t xml:space="preserve"> </w:t>
      </w:r>
      <w:r>
        <w:rPr>
          <w:rFonts w:eastAsia="Arial Unicode MS"/>
          <w:bCs/>
          <w:lang w:val="en-US" w:eastAsia="ja-JP"/>
        </w:rPr>
        <w:t xml:space="preserve">visual widgets of the board window were developed, followed by </w:t>
      </w:r>
      <w:r w:rsidR="004A357E">
        <w:rPr>
          <w:rFonts w:eastAsia="Arial Unicode MS"/>
          <w:bCs/>
          <w:lang w:val="en-US" w:eastAsia="ja-JP"/>
        </w:rPr>
        <w:t xml:space="preserve">the functions and the menu. The visuals need to be made first as they are what the users </w:t>
      </w:r>
      <w:r w:rsidR="00B43919">
        <w:rPr>
          <w:rFonts w:eastAsia="Arial Unicode MS"/>
          <w:bCs/>
          <w:lang w:val="en-US" w:eastAsia="ja-JP"/>
        </w:rPr>
        <w:t xml:space="preserve">directly </w:t>
      </w:r>
      <w:r w:rsidR="004A357E">
        <w:rPr>
          <w:rFonts w:eastAsia="Arial Unicode MS"/>
          <w:bCs/>
          <w:lang w:val="en-US" w:eastAsia="ja-JP"/>
        </w:rPr>
        <w:t>interact with</w:t>
      </w:r>
      <w:r w:rsidR="00960F1F">
        <w:rPr>
          <w:rFonts w:eastAsia="Arial Unicode MS"/>
          <w:bCs/>
          <w:lang w:val="en-US" w:eastAsia="ja-JP"/>
        </w:rPr>
        <w:t>, and most codes must be tested through the interface</w:t>
      </w:r>
      <w:r w:rsidR="00C66D0E">
        <w:rPr>
          <w:rFonts w:eastAsia="Arial Unicode MS"/>
          <w:bCs/>
          <w:lang w:val="en-US" w:eastAsia="ja-JP"/>
        </w:rPr>
        <w:t xml:space="preserve">. Next, each </w:t>
      </w:r>
      <w:r w:rsidR="00B43919">
        <w:rPr>
          <w:rFonts w:eastAsia="Arial Unicode MS"/>
          <w:bCs/>
          <w:lang w:val="en-US" w:eastAsia="ja-JP"/>
        </w:rPr>
        <w:t>function</w:t>
      </w:r>
      <w:r w:rsidR="00C66D0E">
        <w:rPr>
          <w:rFonts w:eastAsia="Arial Unicode MS"/>
          <w:bCs/>
          <w:lang w:val="en-US" w:eastAsia="ja-JP"/>
        </w:rPr>
        <w:t xml:space="preserve"> of the program was written and tested </w:t>
      </w:r>
      <w:r w:rsidR="00B43919">
        <w:rPr>
          <w:rFonts w:eastAsia="Arial Unicode MS"/>
          <w:bCs/>
          <w:lang w:val="en-US" w:eastAsia="ja-JP"/>
        </w:rPr>
        <w:t xml:space="preserve">by trying to make them execute a result through print commands or visual cues. Simple button commands were </w:t>
      </w:r>
      <w:r w:rsidR="00960F1F">
        <w:rPr>
          <w:rFonts w:eastAsia="Arial Unicode MS"/>
          <w:bCs/>
          <w:lang w:val="en-US" w:eastAsia="ja-JP"/>
        </w:rPr>
        <w:t>tested</w:t>
      </w:r>
      <w:r w:rsidR="00B43919">
        <w:rPr>
          <w:rFonts w:eastAsia="Arial Unicode MS"/>
          <w:bCs/>
          <w:lang w:val="en-US" w:eastAsia="ja-JP"/>
        </w:rPr>
        <w:t xml:space="preserve"> by pressing the button widgets, and the placePiece function could be visually checked to see if a piece formed onscreen. </w:t>
      </w:r>
      <w:r w:rsidR="00960F1F">
        <w:rPr>
          <w:rFonts w:eastAsia="Arial Unicode MS"/>
          <w:bCs/>
          <w:lang w:val="en-US" w:eastAsia="ja-JP"/>
        </w:rPr>
        <w:t>Once the parts were all written, we played the game until someone one, and then made sure that the screen was frozen until quit or reset was pressed. Although a tie is unusual in this game, it is a possible outcome. As such, we manually created a tie to test whether the game would act in the intended way.</w:t>
      </w:r>
      <w:r w:rsidR="00535F3C">
        <w:rPr>
          <w:rFonts w:eastAsia="Arial Unicode MS"/>
          <w:bCs/>
          <w:lang w:val="en-US" w:eastAsia="ja-JP"/>
        </w:rPr>
        <w:t xml:space="preserve"> We also clicked in random parts of the window to see whether bugs would occur. Furthermore, we got a couple of beta testers to check for errors during play. As no errors seemed to show up, we ended debugging there</w:t>
      </w:r>
      <w:r w:rsidR="00E950FA">
        <w:rPr>
          <w:rFonts w:eastAsia="Arial Unicode MS"/>
          <w:bCs/>
          <w:lang w:val="en-US" w:eastAsia="ja-JP"/>
        </w:rPr>
        <w:t>, and cleaned up the code to rid testing lines and fix indentations.</w:t>
      </w:r>
    </w:p>
    <w:p w14:paraId="10F25F39" w14:textId="141190BC" w:rsidR="00D8699E" w:rsidRDefault="00535F3C" w:rsidP="00F64418">
      <w:pPr>
        <w:spacing w:line="360" w:lineRule="auto"/>
        <w:rPr>
          <w:rFonts w:eastAsia="Arial Unicode MS"/>
          <w:bCs/>
          <w:lang w:val="en-US" w:eastAsia="ja-JP"/>
        </w:rPr>
      </w:pPr>
      <w:r>
        <w:rPr>
          <w:rFonts w:eastAsia="Arial Unicode MS"/>
          <w:bCs/>
          <w:lang w:val="en-US" w:eastAsia="ja-JP"/>
        </w:rPr>
        <w:tab/>
        <w:t>The game seems to run well without bugs, so we believe that the program contains few, if any, bugs. As we ran the program on a Dell and Mac, we could adjust graphical errors relating to the hardware it was run on. Although there could be further bugs on hardware not tested, this seems very unlikely.</w:t>
      </w:r>
    </w:p>
    <w:p w14:paraId="397A4DB8" w14:textId="4EC35467" w:rsidR="00D8699E" w:rsidRDefault="003448C3" w:rsidP="00F64418">
      <w:pPr>
        <w:spacing w:line="360" w:lineRule="auto"/>
        <w:rPr>
          <w:rFonts w:eastAsia="Arial Unicode MS"/>
          <w:b/>
        </w:rPr>
      </w:pPr>
      <w:r>
        <w:rPr>
          <w:rFonts w:eastAsia="Arial Unicode MS"/>
          <w:b/>
        </w:rPr>
        <w:t>Conclusion</w:t>
      </w:r>
      <w:r w:rsidRPr="006E46C9">
        <w:rPr>
          <w:rFonts w:eastAsia="Arial Unicode MS"/>
          <w:b/>
        </w:rPr>
        <w:t xml:space="preserve">: </w:t>
      </w:r>
    </w:p>
    <w:p w14:paraId="3689C7CA" w14:textId="7413C19B" w:rsidR="003448C3" w:rsidRDefault="003448C3" w:rsidP="00F64418">
      <w:pPr>
        <w:spacing w:line="360" w:lineRule="auto"/>
        <w:rPr>
          <w:rFonts w:eastAsia="Arial Unicode MS"/>
          <w:bCs/>
          <w:lang w:val="en-US" w:eastAsia="ja-JP"/>
        </w:rPr>
      </w:pPr>
      <w:r>
        <w:rPr>
          <w:rFonts w:eastAsia="Arial Unicode MS"/>
          <w:b/>
        </w:rPr>
        <w:tab/>
      </w:r>
      <w:r>
        <w:rPr>
          <w:rFonts w:eastAsia="Arial Unicode MS"/>
          <w:bCs/>
        </w:rPr>
        <w:t xml:space="preserve">This project allowed us to learn </w:t>
      </w:r>
      <w:r w:rsidR="00E32C05">
        <w:rPr>
          <w:rFonts w:eastAsia="Arial Unicode MS"/>
          <w:bCs/>
        </w:rPr>
        <w:t xml:space="preserve">more about Python, from the </w:t>
      </w:r>
      <w:r w:rsidR="00E32C05" w:rsidRPr="00E32C05">
        <w:rPr>
          <w:rFonts w:eastAsia="Arial Unicode MS"/>
          <w:bCs/>
          <w:i/>
          <w:iCs/>
        </w:rPr>
        <w:t>global</w:t>
      </w:r>
      <w:r w:rsidR="00E32C05">
        <w:rPr>
          <w:rFonts w:eastAsia="Arial Unicode MS"/>
          <w:bCs/>
        </w:rPr>
        <w:t xml:space="preserve"> call to </w:t>
      </w:r>
      <w:r w:rsidRPr="00E32C05">
        <w:rPr>
          <w:rFonts w:eastAsia="Arial Unicode MS"/>
          <w:bCs/>
        </w:rPr>
        <w:t>different</w:t>
      </w:r>
      <w:r>
        <w:rPr>
          <w:rFonts w:eastAsia="Arial Unicode MS"/>
          <w:bCs/>
        </w:rPr>
        <w:t xml:space="preserve"> aspects of tkinter. We needed to research some parts that were not covered in class, such as </w:t>
      </w:r>
      <w:r w:rsidR="00E32C05" w:rsidRPr="00E32C05">
        <w:rPr>
          <w:rFonts w:eastAsia="Arial Unicode MS"/>
          <w:bCs/>
          <w:i/>
          <w:iCs/>
        </w:rPr>
        <w:t>geometry</w:t>
      </w:r>
      <w:r w:rsidR="00E32C05">
        <w:rPr>
          <w:rFonts w:eastAsia="Arial Unicode MS"/>
          <w:bCs/>
        </w:rPr>
        <w:t xml:space="preserve"> or PIL which allowed the program to run better. More than anything, because we were creating a large and complex program, we were able to put our organization and docstring skills into effect.</w:t>
      </w:r>
      <w:r w:rsidR="00E950FA">
        <w:rPr>
          <w:rFonts w:eastAsia="Arial Unicode MS" w:hint="eastAsia"/>
          <w:bCs/>
          <w:lang w:eastAsia="ja-JP"/>
        </w:rPr>
        <w:t xml:space="preserve"> </w:t>
      </w:r>
      <w:r w:rsidR="00E950FA">
        <w:rPr>
          <w:rFonts w:eastAsia="Arial Unicode MS"/>
          <w:bCs/>
          <w:lang w:val="en-US" w:eastAsia="ja-JP"/>
        </w:rPr>
        <w:t>Organization was important in debugging and passing the code along to teammates. The finished code looks orderly, with headers and docstrings explaining each section.</w:t>
      </w:r>
    </w:p>
    <w:p w14:paraId="1937AFEE" w14:textId="77777777" w:rsidR="006633E3" w:rsidRDefault="00E950FA" w:rsidP="006633E3">
      <w:pPr>
        <w:spacing w:line="360" w:lineRule="auto"/>
        <w:rPr>
          <w:rFonts w:eastAsia="Arial Unicode MS"/>
          <w:bCs/>
          <w:lang w:val="en-US" w:eastAsia="ja-JP"/>
        </w:rPr>
      </w:pPr>
      <w:r>
        <w:rPr>
          <w:rFonts w:eastAsia="Arial Unicode MS"/>
          <w:bCs/>
          <w:lang w:val="en-US" w:eastAsia="ja-JP"/>
        </w:rPr>
        <w:tab/>
        <w:t xml:space="preserve">The overall game works just like the way we intended. The game runs as it should. One thing that changed from the plan was </w:t>
      </w:r>
      <w:r w:rsidR="00FD1786">
        <w:rPr>
          <w:rFonts w:eastAsia="Arial Unicode MS"/>
          <w:bCs/>
          <w:lang w:val="en-US" w:eastAsia="ja-JP"/>
        </w:rPr>
        <w:t xml:space="preserve">how the pieces are recorded. Initially, we were going to create a list in a list of colors representing an array of the board, to record what color pieces were placed in each intersection of the board. However, after thinking over how to check for winning conditions, we realized that </w:t>
      </w:r>
      <w:r w:rsidR="006633E3">
        <w:rPr>
          <w:rFonts w:eastAsia="Arial Unicode MS"/>
          <w:bCs/>
          <w:lang w:val="en-US" w:eastAsia="ja-JP"/>
        </w:rPr>
        <w:t xml:space="preserve">two distinct lists, </w:t>
      </w:r>
      <w:r w:rsidR="00FD1786">
        <w:rPr>
          <w:rFonts w:eastAsia="Arial Unicode MS"/>
          <w:bCs/>
          <w:lang w:val="en-US" w:eastAsia="ja-JP"/>
        </w:rPr>
        <w:t xml:space="preserve">math and </w:t>
      </w:r>
      <w:r w:rsidR="006633E3">
        <w:rPr>
          <w:rFonts w:eastAsia="Arial Unicode MS"/>
          <w:bCs/>
          <w:lang w:val="en-US" w:eastAsia="ja-JP"/>
        </w:rPr>
        <w:t>iteration could detect winning conditions in a clearer way. By considering how we think and recognize things in our life from a more fundamental perspective, we could represent seemingly normal occurrences, like counting pieces as code, onto the screen and as a program.</w:t>
      </w:r>
    </w:p>
    <w:p w14:paraId="2B9A78EA" w14:textId="731FF79D" w:rsidR="00960F1F" w:rsidRDefault="00D8699E" w:rsidP="006633E3">
      <w:pPr>
        <w:spacing w:line="360" w:lineRule="auto"/>
        <w:ind w:firstLine="720"/>
        <w:rPr>
          <w:rFonts w:eastAsia="Arial Unicode MS"/>
          <w:bCs/>
          <w:lang w:val="en-US" w:eastAsia="ja-JP"/>
        </w:rPr>
      </w:pPr>
      <w:r>
        <w:rPr>
          <w:rFonts w:eastAsia="Arial Unicode MS"/>
          <w:bCs/>
          <w:lang w:val="en-US" w:eastAsia="ja-JP"/>
        </w:rPr>
        <w:lastRenderedPageBreak/>
        <w:t>There is a point of concern regarding the creation of new windows</w:t>
      </w:r>
      <w:r w:rsidR="006633E3">
        <w:rPr>
          <w:rFonts w:eastAsia="Arial Unicode MS"/>
          <w:bCs/>
          <w:lang w:val="en-US" w:eastAsia="ja-JP"/>
        </w:rPr>
        <w:t xml:space="preserve"> that could be changed given the time. S</w:t>
      </w:r>
      <w:r>
        <w:rPr>
          <w:rFonts w:eastAsia="Arial Unicode MS"/>
          <w:bCs/>
          <w:lang w:val="en-US" w:eastAsia="ja-JP"/>
        </w:rPr>
        <w:t>pecifically</w:t>
      </w:r>
      <w:r w:rsidR="006633E3">
        <w:rPr>
          <w:rFonts w:eastAsia="Arial Unicode MS"/>
          <w:bCs/>
          <w:lang w:val="en-US" w:eastAsia="ja-JP"/>
        </w:rPr>
        <w:t>,</w:t>
      </w:r>
      <w:r>
        <w:rPr>
          <w:rFonts w:eastAsia="Arial Unicode MS"/>
          <w:bCs/>
          <w:lang w:val="en-US" w:eastAsia="ja-JP"/>
        </w:rPr>
        <w:t xml:space="preserve"> </w:t>
      </w:r>
      <w:r w:rsidR="006633E3">
        <w:rPr>
          <w:rFonts w:eastAsia="Arial Unicode MS"/>
          <w:bCs/>
          <w:lang w:val="en-US" w:eastAsia="ja-JP"/>
        </w:rPr>
        <w:t>t</w:t>
      </w:r>
      <w:r>
        <w:rPr>
          <w:rFonts w:eastAsia="Arial Unicode MS"/>
          <w:bCs/>
          <w:lang w:val="en-US" w:eastAsia="ja-JP"/>
        </w:rPr>
        <w:t xml:space="preserve">here is an instance of awkward code in the lines which create </w:t>
      </w:r>
      <w:r w:rsidR="006633E3">
        <w:rPr>
          <w:rFonts w:eastAsia="Arial Unicode MS"/>
          <w:bCs/>
          <w:lang w:val="en-US" w:eastAsia="ja-JP"/>
        </w:rPr>
        <w:t>the Board window from the Menu</w:t>
      </w:r>
      <w:r>
        <w:rPr>
          <w:rFonts w:eastAsia="Arial Unicode MS"/>
          <w:bCs/>
          <w:lang w:val="en-US" w:eastAsia="ja-JP"/>
        </w:rPr>
        <w:t>, which result</w:t>
      </w:r>
      <w:r w:rsidR="006633E3">
        <w:rPr>
          <w:rFonts w:eastAsia="Arial Unicode MS"/>
          <w:bCs/>
          <w:lang w:val="en-US" w:eastAsia="ja-JP"/>
        </w:rPr>
        <w:t>s</w:t>
      </w:r>
      <w:r>
        <w:rPr>
          <w:rFonts w:eastAsia="Arial Unicode MS"/>
          <w:bCs/>
          <w:lang w:val="en-US" w:eastAsia="ja-JP"/>
        </w:rPr>
        <w:t xml:space="preserve"> from </w:t>
      </w:r>
      <w:r w:rsidR="006633E3">
        <w:rPr>
          <w:rFonts w:eastAsia="Arial Unicode MS"/>
          <w:bCs/>
          <w:lang w:val="en-US" w:eastAsia="ja-JP"/>
        </w:rPr>
        <w:t>synthesizing</w:t>
      </w:r>
      <w:r>
        <w:rPr>
          <w:rFonts w:eastAsia="Arial Unicode MS"/>
          <w:bCs/>
          <w:lang w:val="en-US" w:eastAsia="ja-JP"/>
        </w:rPr>
        <w:t xml:space="preserve"> two programs written by different people. Although it poses no errors, this is not clean writing. This could be fixed by changing this </w:t>
      </w:r>
      <w:r w:rsidR="006633E3">
        <w:rPr>
          <w:rFonts w:eastAsia="Arial Unicode MS"/>
          <w:bCs/>
          <w:lang w:val="en-US" w:eastAsia="ja-JP"/>
        </w:rPr>
        <w:t>new window</w:t>
      </w:r>
      <w:r>
        <w:rPr>
          <w:rFonts w:eastAsia="Arial Unicode MS"/>
          <w:bCs/>
          <w:lang w:val="en-US" w:eastAsia="ja-JP"/>
        </w:rPr>
        <w:t xml:space="preserve"> as a Toplevel window</w:t>
      </w:r>
      <w:r w:rsidR="006633E3">
        <w:rPr>
          <w:rFonts w:eastAsia="Arial Unicode MS"/>
          <w:bCs/>
          <w:lang w:val="en-US" w:eastAsia="ja-JP"/>
        </w:rPr>
        <w:t xml:space="preserve"> and modif</w:t>
      </w:r>
      <w:r w:rsidR="00295A1D">
        <w:rPr>
          <w:rFonts w:eastAsia="Arial Unicode MS"/>
          <w:bCs/>
          <w:lang w:val="en-US" w:eastAsia="ja-JP"/>
        </w:rPr>
        <w:t>ing</w:t>
      </w:r>
      <w:r w:rsidR="006633E3">
        <w:rPr>
          <w:rFonts w:eastAsia="Arial Unicode MS"/>
          <w:bCs/>
          <w:lang w:val="en-US" w:eastAsia="ja-JP"/>
        </w:rPr>
        <w:t xml:space="preserve"> the relevant lines.</w:t>
      </w:r>
    </w:p>
    <w:p w14:paraId="6A830C5F" w14:textId="15648C92" w:rsidR="006633E3" w:rsidRDefault="006633E3" w:rsidP="006633E3">
      <w:pPr>
        <w:spacing w:line="360" w:lineRule="auto"/>
        <w:ind w:firstLine="720"/>
        <w:rPr>
          <w:rFonts w:eastAsia="Arial Unicode MS"/>
          <w:bCs/>
          <w:lang w:val="en-US" w:eastAsia="ja-JP"/>
        </w:rPr>
      </w:pPr>
      <w:r>
        <w:rPr>
          <w:rFonts w:eastAsia="Arial Unicode MS"/>
          <w:bCs/>
          <w:lang w:val="en-US" w:eastAsia="ja-JP"/>
        </w:rPr>
        <w:t>As a further extension, we could implement a timer function that we originally had in mind. This would keep track of how long the game lasted for. Another basic addition would be changing the color of the pieces and the board. This could b</w:t>
      </w:r>
      <w:bookmarkStart w:id="0" w:name="_GoBack"/>
      <w:bookmarkEnd w:id="0"/>
      <w:r>
        <w:rPr>
          <w:rFonts w:eastAsia="Arial Unicode MS"/>
          <w:bCs/>
          <w:lang w:val="en-US" w:eastAsia="ja-JP"/>
        </w:rPr>
        <w:t>e done with relative ease, by adding variables that record what color is being used. Additionally, we could add a button widget which opens instructions on how to play the game.</w:t>
      </w:r>
      <w:r w:rsidR="00796A6B">
        <w:rPr>
          <w:rFonts w:eastAsia="Arial Unicode MS"/>
          <w:bCs/>
          <w:lang w:val="en-US" w:eastAsia="ja-JP"/>
        </w:rPr>
        <w:t xml:space="preserve"> Finally, one advanced addition would be making the winning pieces glow, to easily show players which part won the game. These features would greatly add to making the project more unique, complex and fun.</w:t>
      </w:r>
    </w:p>
    <w:p w14:paraId="17773848" w14:textId="177FD5B6" w:rsidR="00796A6B" w:rsidRDefault="00796A6B" w:rsidP="00796A6B">
      <w:pPr>
        <w:tabs>
          <w:tab w:val="left" w:pos="1255"/>
        </w:tabs>
        <w:spacing w:line="360" w:lineRule="auto"/>
        <w:rPr>
          <w:rFonts w:eastAsia="Arial Unicode MS"/>
          <w:bCs/>
          <w:lang w:val="en-US" w:eastAsia="ja-JP"/>
        </w:rPr>
      </w:pPr>
    </w:p>
    <w:p w14:paraId="648C13E5" w14:textId="77777777" w:rsidR="00796A6B" w:rsidRPr="002804C4" w:rsidRDefault="00796A6B" w:rsidP="006633E3">
      <w:pPr>
        <w:spacing w:line="360" w:lineRule="auto"/>
        <w:ind w:firstLine="720"/>
        <w:rPr>
          <w:rFonts w:eastAsia="Arial Unicode MS"/>
          <w:bCs/>
          <w:lang w:val="en-US" w:eastAsia="ja-JP"/>
        </w:rPr>
      </w:pPr>
    </w:p>
    <w:p w14:paraId="303CDBDF" w14:textId="77777777" w:rsidR="0003676F" w:rsidRDefault="0003676F" w:rsidP="00F64418">
      <w:pPr>
        <w:spacing w:line="360" w:lineRule="auto"/>
        <w:rPr>
          <w:rFonts w:eastAsia="Arial Unicode MS"/>
          <w:b/>
        </w:rPr>
      </w:pPr>
    </w:p>
    <w:p w14:paraId="189160DD" w14:textId="77777777" w:rsidR="000C68DB" w:rsidRPr="00F64418" w:rsidRDefault="000C68DB" w:rsidP="000C68DB">
      <w:pPr>
        <w:spacing w:line="360" w:lineRule="auto"/>
        <w:rPr>
          <w:b/>
          <w:sz w:val="28"/>
          <w:szCs w:val="28"/>
        </w:rPr>
      </w:pPr>
    </w:p>
    <w:p w14:paraId="0FF490F3" w14:textId="77777777" w:rsidR="000C68DB" w:rsidRPr="00741932" w:rsidRDefault="000C68DB" w:rsidP="000C68DB">
      <w:pPr>
        <w:spacing w:line="360" w:lineRule="auto"/>
        <w:rPr>
          <w:sz w:val="20"/>
          <w:szCs w:val="20"/>
        </w:rPr>
      </w:pPr>
    </w:p>
    <w:sectPr w:rsidR="000C68DB" w:rsidRPr="007419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64E0A" w14:textId="77777777" w:rsidR="009678C4" w:rsidRDefault="009678C4" w:rsidP="009B20D8">
      <w:pPr>
        <w:spacing w:line="240" w:lineRule="auto"/>
      </w:pPr>
      <w:r>
        <w:separator/>
      </w:r>
    </w:p>
  </w:endnote>
  <w:endnote w:type="continuationSeparator" w:id="0">
    <w:p w14:paraId="5A92CCED" w14:textId="77777777" w:rsidR="009678C4" w:rsidRDefault="009678C4" w:rsidP="009B20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058AB" w14:textId="77777777" w:rsidR="009678C4" w:rsidRDefault="009678C4" w:rsidP="009B20D8">
      <w:pPr>
        <w:spacing w:line="240" w:lineRule="auto"/>
      </w:pPr>
      <w:r>
        <w:separator/>
      </w:r>
    </w:p>
  </w:footnote>
  <w:footnote w:type="continuationSeparator" w:id="0">
    <w:p w14:paraId="7FBDA22C" w14:textId="77777777" w:rsidR="009678C4" w:rsidRDefault="009678C4" w:rsidP="009B20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277A6"/>
    <w:multiLevelType w:val="multilevel"/>
    <w:tmpl w:val="FED84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4D6F1D"/>
    <w:multiLevelType w:val="multilevel"/>
    <w:tmpl w:val="02AE2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C4692D"/>
    <w:multiLevelType w:val="multilevel"/>
    <w:tmpl w:val="7396C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4F1AC8"/>
    <w:multiLevelType w:val="hybridMultilevel"/>
    <w:tmpl w:val="36CA3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7"/>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1D5"/>
    <w:rsid w:val="0003676F"/>
    <w:rsid w:val="000B0B43"/>
    <w:rsid w:val="000B72ED"/>
    <w:rsid w:val="000C68DB"/>
    <w:rsid w:val="000C78DF"/>
    <w:rsid w:val="000F2E7F"/>
    <w:rsid w:val="001D3008"/>
    <w:rsid w:val="002804C4"/>
    <w:rsid w:val="002829C9"/>
    <w:rsid w:val="00295A1D"/>
    <w:rsid w:val="003448C3"/>
    <w:rsid w:val="003D1B31"/>
    <w:rsid w:val="004A357E"/>
    <w:rsid w:val="00516C95"/>
    <w:rsid w:val="00535F3C"/>
    <w:rsid w:val="005954FD"/>
    <w:rsid w:val="005F712F"/>
    <w:rsid w:val="006324B2"/>
    <w:rsid w:val="006633E3"/>
    <w:rsid w:val="006E46C9"/>
    <w:rsid w:val="00741932"/>
    <w:rsid w:val="00796A6B"/>
    <w:rsid w:val="007C72E5"/>
    <w:rsid w:val="008416FF"/>
    <w:rsid w:val="00843BF5"/>
    <w:rsid w:val="00955BD5"/>
    <w:rsid w:val="00960F1F"/>
    <w:rsid w:val="009678C4"/>
    <w:rsid w:val="009B20D8"/>
    <w:rsid w:val="00AD3B46"/>
    <w:rsid w:val="00B43919"/>
    <w:rsid w:val="00C66D0E"/>
    <w:rsid w:val="00C81338"/>
    <w:rsid w:val="00CC7167"/>
    <w:rsid w:val="00CF3EDC"/>
    <w:rsid w:val="00D741D5"/>
    <w:rsid w:val="00D8699E"/>
    <w:rsid w:val="00DD5C72"/>
    <w:rsid w:val="00E06913"/>
    <w:rsid w:val="00E077ED"/>
    <w:rsid w:val="00E32C05"/>
    <w:rsid w:val="00E63AE0"/>
    <w:rsid w:val="00E950FA"/>
    <w:rsid w:val="00F64418"/>
    <w:rsid w:val="00FD17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0FD17"/>
  <w15:docId w15:val="{F5B0BA05-D88D-6C45-B234-292B87A09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B20D8"/>
    <w:pPr>
      <w:tabs>
        <w:tab w:val="center" w:pos="4680"/>
        <w:tab w:val="right" w:pos="9360"/>
      </w:tabs>
      <w:spacing w:line="240" w:lineRule="auto"/>
    </w:pPr>
  </w:style>
  <w:style w:type="character" w:customStyle="1" w:styleId="HeaderChar">
    <w:name w:val="Header Char"/>
    <w:basedOn w:val="DefaultParagraphFont"/>
    <w:link w:val="Header"/>
    <w:uiPriority w:val="99"/>
    <w:rsid w:val="009B20D8"/>
  </w:style>
  <w:style w:type="paragraph" w:styleId="Footer">
    <w:name w:val="footer"/>
    <w:basedOn w:val="Normal"/>
    <w:link w:val="FooterChar"/>
    <w:uiPriority w:val="99"/>
    <w:unhideWhenUsed/>
    <w:rsid w:val="009B20D8"/>
    <w:pPr>
      <w:tabs>
        <w:tab w:val="center" w:pos="4680"/>
        <w:tab w:val="right" w:pos="9360"/>
      </w:tabs>
      <w:spacing w:line="240" w:lineRule="auto"/>
    </w:pPr>
  </w:style>
  <w:style w:type="character" w:customStyle="1" w:styleId="FooterChar">
    <w:name w:val="Footer Char"/>
    <w:basedOn w:val="DefaultParagraphFont"/>
    <w:link w:val="Footer"/>
    <w:uiPriority w:val="99"/>
    <w:rsid w:val="009B20D8"/>
  </w:style>
  <w:style w:type="paragraph" w:styleId="ListParagraph">
    <w:name w:val="List Paragraph"/>
    <w:basedOn w:val="Normal"/>
    <w:uiPriority w:val="34"/>
    <w:qFormat/>
    <w:rsid w:val="00DD5C72"/>
    <w:pPr>
      <w:ind w:left="720"/>
      <w:contextualSpacing/>
    </w:pPr>
  </w:style>
  <w:style w:type="paragraph" w:styleId="BalloonText">
    <w:name w:val="Balloon Text"/>
    <w:basedOn w:val="Normal"/>
    <w:link w:val="BalloonTextChar"/>
    <w:uiPriority w:val="99"/>
    <w:semiHidden/>
    <w:unhideWhenUsed/>
    <w:rsid w:val="000B72ED"/>
    <w:pPr>
      <w:spacing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B72ED"/>
    <w:rPr>
      <w:rFonts w:ascii="Microsoft YaHei UI" w:eastAsia="Microsoft YaHei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260861">
      <w:bodyDiv w:val="1"/>
      <w:marLeft w:val="0"/>
      <w:marRight w:val="0"/>
      <w:marTop w:val="0"/>
      <w:marBottom w:val="0"/>
      <w:divBdr>
        <w:top w:val="none" w:sz="0" w:space="0" w:color="auto"/>
        <w:left w:val="none" w:sz="0" w:space="0" w:color="auto"/>
        <w:bottom w:val="none" w:sz="0" w:space="0" w:color="auto"/>
        <w:right w:val="none" w:sz="0" w:space="0" w:color="auto"/>
      </w:divBdr>
    </w:div>
    <w:div w:id="1304850197">
      <w:bodyDiv w:val="1"/>
      <w:marLeft w:val="0"/>
      <w:marRight w:val="0"/>
      <w:marTop w:val="0"/>
      <w:marBottom w:val="0"/>
      <w:divBdr>
        <w:top w:val="none" w:sz="0" w:space="0" w:color="auto"/>
        <w:left w:val="none" w:sz="0" w:space="0" w:color="auto"/>
        <w:bottom w:val="none" w:sz="0" w:space="0" w:color="auto"/>
        <w:right w:val="none" w:sz="0" w:space="0" w:color="auto"/>
      </w:divBdr>
    </w:div>
    <w:div w:id="2007514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7</Pages>
  <Words>1525</Words>
  <Characters>8694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Fang</dc:creator>
  <cp:lastModifiedBy>Yuki Kawahara</cp:lastModifiedBy>
  <cp:revision>6</cp:revision>
  <dcterms:created xsi:type="dcterms:W3CDTF">2019-12-11T21:48:00Z</dcterms:created>
  <dcterms:modified xsi:type="dcterms:W3CDTF">2019-12-13T05:27:00Z</dcterms:modified>
</cp:coreProperties>
</file>