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Welcome and introductions</w:t>
      </w:r>
    </w:p>
    <w:p>
      <w:r>
        <w:t>Date: 2025-11-01</w:t>
      </w:r>
    </w:p>
    <w:p>
      <w:r>
        <w:t>Project: Onboarding</w:t>
      </w:r>
    </w:p>
    <w:p>
      <w:r>
        <w:t>Attendees: Charlie, Diana</w:t>
      </w:r>
    </w:p>
    <w:p>
      <w:r>
        <w:t>Roles: Engineer</w:t>
      </w:r>
    </w:p>
    <w:p/>
    <w:p>
      <w:pPr>
        <w:pStyle w:val="Heading1"/>
      </w:pPr>
      <w:r>
        <w:t>Discussion</w:t>
      </w:r>
    </w:p>
    <w:p>
      <w:pPr>
        <w:pStyle w:val="ListBullet"/>
      </w:pPr>
      <w:r>
        <w:t>Discussed welcome and introductions requirements and best practices.</w:t>
      </w:r>
    </w:p>
    <w:p>
      <w:pPr>
        <w:pStyle w:val="ListBullet"/>
      </w:pPr>
      <w:r>
        <w:t>Agreed on action plan for improvements.</w:t>
      </w:r>
    </w:p>
    <w:p>
      <w:pPr>
        <w:pStyle w:val="ListBullet"/>
      </w:pPr>
      <w:r>
        <w:t>Reviewed current implementation and identified gaps.</w:t>
      </w:r>
    </w:p>
    <w:p>
      <w:pPr>
        <w:pStyle w:val="Heading1"/>
      </w:pPr>
      <w:r>
        <w:t>Decisions</w:t>
      </w:r>
    </w:p>
    <w:p>
      <w:r>
        <w:t>Decision: Implement standardized welcome and introductions process</w:t>
      </w:r>
    </w:p>
    <w:p>
      <w:r>
        <w:t>Rationale: Improves team efficiency and consistency</w:t>
      </w:r>
    </w:p>
    <w:p>
      <w:r>
        <w:t>Decision Maker: Diana</w:t>
      </w:r>
    </w:p>
    <w:p>
      <w:pPr>
        <w:pStyle w:val="Heading1"/>
      </w:pPr>
      <w:r>
        <w:t>Action Items</w:t>
      </w:r>
    </w:p>
    <w:p>
      <w:r>
        <w:t>Action: Diana - Complete task by 2025-11-08</w:t>
      </w:r>
    </w:p>
    <w:p>
      <w:r>
        <w:t>Action: Charlie - Review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