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6"/>
        </w:rPr>
        <w:t>Git workflow and branching strategy</w:t>
      </w:r>
    </w:p>
    <w:p>
      <w:r>
        <w:t>Date: 2025-11-07</w:t>
      </w:r>
    </w:p>
    <w:p>
      <w:r>
        <w:t>Project: Onboarding</w:t>
      </w:r>
    </w:p>
    <w:p>
      <w:r>
        <w:t>Attendees: Diana, Bob, Eve</w:t>
      </w:r>
    </w:p>
    <w:p>
      <w:r>
        <w:t>Roles: Engineer, Product Manager</w:t>
      </w:r>
    </w:p>
    <w:p/>
    <w:p>
      <w:pPr>
        <w:pStyle w:val="Heading1"/>
      </w:pPr>
      <w:r>
        <w:t>Discussion</w:t>
      </w:r>
    </w:p>
    <w:p>
      <w:pPr>
        <w:pStyle w:val="ListBullet"/>
      </w:pPr>
      <w:r>
        <w:t>Agreed on action plan for improvements.</w:t>
      </w:r>
    </w:p>
    <w:p>
      <w:pPr>
        <w:pStyle w:val="ListBullet"/>
      </w:pPr>
      <w:r>
        <w:t>Discussed git workflow and branching strategy requirements and best practices.</w:t>
      </w:r>
    </w:p>
    <w:p>
      <w:pPr>
        <w:pStyle w:val="Heading1"/>
      </w:pPr>
      <w:r>
        <w:t>Decisions</w:t>
      </w:r>
    </w:p>
    <w:p>
      <w:r>
        <w:t>Decision: Implement standardized git workflow and branching strategy process</w:t>
      </w:r>
    </w:p>
    <w:p>
      <w:r>
        <w:t>Rationale: Improves team efficiency and consistency</w:t>
      </w:r>
    </w:p>
    <w:p>
      <w:r>
        <w:t>Decision Maker: Diana</w:t>
      </w:r>
    </w:p>
    <w:p>
      <w:pPr>
        <w:pStyle w:val="Heading1"/>
      </w:pPr>
      <w:r>
        <w:t>Action Items</w:t>
      </w:r>
    </w:p>
    <w:p>
      <w:r>
        <w:t>Action: Eve - Complete task by 2025-11-14</w:t>
      </w:r>
    </w:p>
    <w:p>
      <w:r>
        <w:t>Action: Diana - Review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