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34450" w14:textId="77777777" w:rsidR="004345BD" w:rsidRPr="004345BD" w:rsidRDefault="004345BD" w:rsidP="004345BD">
      <w:pPr>
        <w:shd w:val="clear" w:color="auto" w:fill="FFFFFF"/>
        <w:spacing w:after="150" w:line="240" w:lineRule="auto"/>
        <w:outlineLvl w:val="0"/>
        <w:rPr>
          <w:rFonts w:ascii="inherit" w:eastAsia="Times New Roman" w:hAnsi="inherit" w:cs="Helvetica"/>
          <w:b/>
          <w:bCs/>
          <w:color w:val="131619"/>
          <w:spacing w:val="6"/>
          <w:kern w:val="36"/>
          <w:sz w:val="30"/>
          <w:szCs w:val="30"/>
          <w14:ligatures w14:val="none"/>
        </w:rPr>
      </w:pPr>
      <w:r w:rsidRPr="004345BD">
        <w:rPr>
          <w:rFonts w:ascii="inherit" w:eastAsia="Times New Roman" w:hAnsi="inherit" w:cs="Helvetica"/>
          <w:b/>
          <w:bCs/>
          <w:color w:val="131619"/>
          <w:spacing w:val="6"/>
          <w:kern w:val="36"/>
          <w:sz w:val="30"/>
          <w:szCs w:val="30"/>
          <w14:ligatures w14:val="none"/>
        </w:rPr>
        <w:t>Meeting Summary for Yousaf Abdul Khaliq's Personal Meeting Room</w:t>
      </w:r>
    </w:p>
    <w:p w14:paraId="44A0600B" w14:textId="77777777" w:rsidR="004345BD" w:rsidRPr="004345BD" w:rsidRDefault="004345BD" w:rsidP="004345BD">
      <w:pPr>
        <w:shd w:val="clear" w:color="auto" w:fill="FFFFFF"/>
        <w:spacing w:line="240" w:lineRule="auto"/>
        <w:rPr>
          <w:rFonts w:ascii="Helvetica" w:eastAsia="Times New Roman" w:hAnsi="Helvetica" w:cs="Helvetica"/>
          <w:color w:val="6E7680"/>
          <w:spacing w:val="6"/>
          <w:kern w:val="0"/>
          <w:sz w:val="21"/>
          <w:szCs w:val="21"/>
          <w14:ligatures w14:val="none"/>
        </w:rPr>
      </w:pPr>
      <w:r w:rsidRPr="004345BD">
        <w:rPr>
          <w:rFonts w:ascii="Helvetica" w:eastAsia="Times New Roman" w:hAnsi="Helvetica" w:cs="Helvetica"/>
          <w:color w:val="6E7680"/>
          <w:spacing w:val="6"/>
          <w:kern w:val="0"/>
          <w:sz w:val="21"/>
          <w:szCs w:val="21"/>
          <w14:ligatures w14:val="none"/>
        </w:rPr>
        <w:t xml:space="preserve">Feb 24, </w:t>
      </w:r>
      <w:proofErr w:type="gramStart"/>
      <w:r w:rsidRPr="004345BD">
        <w:rPr>
          <w:rFonts w:ascii="Helvetica" w:eastAsia="Times New Roman" w:hAnsi="Helvetica" w:cs="Helvetica"/>
          <w:color w:val="6E7680"/>
          <w:spacing w:val="6"/>
          <w:kern w:val="0"/>
          <w:sz w:val="21"/>
          <w:szCs w:val="21"/>
          <w14:ligatures w14:val="none"/>
        </w:rPr>
        <w:t>2025</w:t>
      </w:r>
      <w:proofErr w:type="gramEnd"/>
      <w:r w:rsidRPr="004345BD">
        <w:rPr>
          <w:rFonts w:ascii="Helvetica" w:eastAsia="Times New Roman" w:hAnsi="Helvetica" w:cs="Helvetica"/>
          <w:color w:val="6E7680"/>
          <w:spacing w:val="6"/>
          <w:kern w:val="0"/>
          <w:sz w:val="21"/>
          <w:szCs w:val="21"/>
          <w14:ligatures w14:val="none"/>
        </w:rPr>
        <w:t xml:space="preserve"> 08:09 PM Central Time (US and Canada) ID: 644 948 8621</w:t>
      </w:r>
    </w:p>
    <w:p w14:paraId="57915B90" w14:textId="77777777" w:rsidR="004345BD" w:rsidRPr="004345BD" w:rsidRDefault="004345BD" w:rsidP="004345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4345BD">
        <w:rPr>
          <w:rFonts w:ascii="Arial" w:eastAsia="Times New Roman" w:hAnsi="Arial" w:cs="Arial"/>
          <w:vanish/>
          <w:kern w:val="0"/>
          <w:sz w:val="16"/>
          <w:szCs w:val="16"/>
          <w14:ligatures w14:val="none"/>
        </w:rPr>
        <w:t>Top of Form</w:t>
      </w:r>
    </w:p>
    <w:p w14:paraId="7E728DC8" w14:textId="77777777" w:rsidR="004345BD" w:rsidRPr="004345BD" w:rsidRDefault="004345BD" w:rsidP="004345BD">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Quick recap</w:t>
      </w:r>
    </w:p>
    <w:p w14:paraId="0BB63622" w14:textId="77777777" w:rsidR="004345BD" w:rsidRPr="004345BD" w:rsidRDefault="004345BD" w:rsidP="004345BD">
      <w:pPr>
        <w:shd w:val="clear" w:color="auto" w:fill="FFFFFF"/>
        <w:spacing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 xml:space="preserve">The team discussed data visualization techniques, with Seth and Yousaf presenting various visualizations of the Titanic data set, and Clay presenting a box plot of queuing genders and embarked locations. They also discussed the effectiveness of different chart creation methods, with John sharing two graphs that were well received, and the challenges of creating charts that misrepresent data. The team also discussed their experiences with exams and projects, with Seth offering to write a </w:t>
      </w:r>
      <w:proofErr w:type="gramStart"/>
      <w:r w:rsidRPr="004345BD">
        <w:rPr>
          <w:rFonts w:ascii="Helvetica" w:eastAsia="Times New Roman" w:hAnsi="Helvetica" w:cs="Helvetica"/>
          <w:color w:val="131619"/>
          <w:spacing w:val="6"/>
          <w:kern w:val="0"/>
          <w:sz w:val="21"/>
          <w:szCs w:val="21"/>
          <w14:ligatures w14:val="none"/>
        </w:rPr>
        <w:t>version</w:t>
      </w:r>
      <w:proofErr w:type="gramEnd"/>
      <w:r w:rsidRPr="004345BD">
        <w:rPr>
          <w:rFonts w:ascii="Helvetica" w:eastAsia="Times New Roman" w:hAnsi="Helvetica" w:cs="Helvetica"/>
          <w:color w:val="131619"/>
          <w:spacing w:val="6"/>
          <w:kern w:val="0"/>
          <w:sz w:val="21"/>
          <w:szCs w:val="21"/>
          <w14:ligatures w14:val="none"/>
        </w:rPr>
        <w:t xml:space="preserve"> one summary for each visualization report.</w:t>
      </w:r>
    </w:p>
    <w:p w14:paraId="68476F38" w14:textId="77777777" w:rsidR="004345BD" w:rsidRPr="004345BD" w:rsidRDefault="004345BD" w:rsidP="004345BD">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Next steps</w:t>
      </w:r>
    </w:p>
    <w:p w14:paraId="1782B261"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Seth to write draft summaries for all 4 visualizations and share in Discord before 11 AM the next day.</w:t>
      </w:r>
    </w:p>
    <w:p w14:paraId="0C01F075"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 xml:space="preserve">All team members </w:t>
      </w:r>
      <w:proofErr w:type="gramStart"/>
      <w:r w:rsidRPr="004345BD">
        <w:rPr>
          <w:rFonts w:ascii="Helvetica" w:eastAsia="Times New Roman" w:hAnsi="Helvetica" w:cs="Helvetica"/>
          <w:color w:val="131619"/>
          <w:spacing w:val="6"/>
          <w:kern w:val="0"/>
          <w:sz w:val="21"/>
          <w:szCs w:val="21"/>
          <w14:ligatures w14:val="none"/>
        </w:rPr>
        <w:t>to review</w:t>
      </w:r>
      <w:proofErr w:type="gramEnd"/>
      <w:r w:rsidRPr="004345BD">
        <w:rPr>
          <w:rFonts w:ascii="Helvetica" w:eastAsia="Times New Roman" w:hAnsi="Helvetica" w:cs="Helvetica"/>
          <w:color w:val="131619"/>
          <w:spacing w:val="6"/>
          <w:kern w:val="0"/>
          <w:sz w:val="21"/>
          <w:szCs w:val="21"/>
          <w14:ligatures w14:val="none"/>
        </w:rPr>
        <w:t xml:space="preserve"> and provide feedback on Seth's draft summaries.</w:t>
      </w:r>
    </w:p>
    <w:p w14:paraId="41727B57"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 xml:space="preserve">Clay </w:t>
      </w:r>
      <w:proofErr w:type="gramStart"/>
      <w:r w:rsidRPr="004345BD">
        <w:rPr>
          <w:rFonts w:ascii="Helvetica" w:eastAsia="Times New Roman" w:hAnsi="Helvetica" w:cs="Helvetica"/>
          <w:color w:val="131619"/>
          <w:spacing w:val="6"/>
          <w:kern w:val="0"/>
          <w:sz w:val="21"/>
          <w:szCs w:val="21"/>
          <w14:ligatures w14:val="none"/>
        </w:rPr>
        <w:t>to share</w:t>
      </w:r>
      <w:proofErr w:type="gramEnd"/>
      <w:r w:rsidRPr="004345BD">
        <w:rPr>
          <w:rFonts w:ascii="Helvetica" w:eastAsia="Times New Roman" w:hAnsi="Helvetica" w:cs="Helvetica"/>
          <w:color w:val="131619"/>
          <w:spacing w:val="6"/>
          <w:kern w:val="0"/>
          <w:sz w:val="21"/>
          <w:szCs w:val="21"/>
          <w14:ligatures w14:val="none"/>
        </w:rPr>
        <w:t xml:space="preserve"> his fair distribution visualization for inclusion in the report.</w:t>
      </w:r>
    </w:p>
    <w:p w14:paraId="5FF29358"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John to share his violin plot visualization for inclusion in the report.</w:t>
      </w:r>
    </w:p>
    <w:p w14:paraId="780B6F88"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Yousaf to share his "horrible pie chart" visualization for inclusion in the report.</w:t>
      </w:r>
    </w:p>
    <w:p w14:paraId="69C2A911"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John to share his sunburst chart visualization for inclusion in the report.</w:t>
      </w:r>
    </w:p>
    <w:p w14:paraId="6BDCEA55" w14:textId="77777777" w:rsidR="004345BD" w:rsidRPr="004345BD" w:rsidRDefault="004345BD" w:rsidP="004345BD">
      <w:pPr>
        <w:shd w:val="clear" w:color="auto" w:fill="FFFFFF"/>
        <w:spacing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 xml:space="preserve">All team members </w:t>
      </w:r>
      <w:proofErr w:type="gramStart"/>
      <w:r w:rsidRPr="004345BD">
        <w:rPr>
          <w:rFonts w:ascii="Helvetica" w:eastAsia="Times New Roman" w:hAnsi="Helvetica" w:cs="Helvetica"/>
          <w:color w:val="131619"/>
          <w:spacing w:val="6"/>
          <w:kern w:val="0"/>
          <w:sz w:val="21"/>
          <w:szCs w:val="21"/>
          <w14:ligatures w14:val="none"/>
        </w:rPr>
        <w:t>to contribute</w:t>
      </w:r>
      <w:proofErr w:type="gramEnd"/>
      <w:r w:rsidRPr="004345BD">
        <w:rPr>
          <w:rFonts w:ascii="Helvetica" w:eastAsia="Times New Roman" w:hAnsi="Helvetica" w:cs="Helvetica"/>
          <w:color w:val="131619"/>
          <w:spacing w:val="6"/>
          <w:kern w:val="0"/>
          <w:sz w:val="21"/>
          <w:szCs w:val="21"/>
          <w14:ligatures w14:val="none"/>
        </w:rPr>
        <w:t xml:space="preserve"> to finalizing the report with the chosen visualizations and summaries.</w:t>
      </w:r>
    </w:p>
    <w:p w14:paraId="1516B412" w14:textId="77777777" w:rsidR="004345BD" w:rsidRPr="004345BD" w:rsidRDefault="004345BD" w:rsidP="004345BD">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Summary</w:t>
      </w:r>
    </w:p>
    <w:p w14:paraId="2306CD50" w14:textId="77777777" w:rsidR="004345BD" w:rsidRPr="004345BD" w:rsidRDefault="004345BD" w:rsidP="004345BD">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Seth's Data Visualization Exploration</w:t>
      </w:r>
    </w:p>
    <w:p w14:paraId="56FF476F"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Seth presented his data exploration work, focusing on creating visualizations for the data sets. He shared his screen and discussed three types of visuals: good, average, and bad. The good visuals included a bar graph showing survival rates between passenger classes, a survival breakdown by gender with color coding, and a histogram showing the impact of age on survival. Seth also shared a visualization that he considered bad, a 3D pie chart with poor color contrast and readability. He expressed uncertainty about the level of complexity needed for the visuals and encouraged feedback on his work.</w:t>
      </w:r>
    </w:p>
    <w:p w14:paraId="1A645135"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158C169A" w14:textId="77777777" w:rsidR="004345BD" w:rsidRPr="004345BD" w:rsidRDefault="004345BD" w:rsidP="004345BD">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Visualizing Titanic Data Set Challenges</w:t>
      </w:r>
    </w:p>
    <w:p w14:paraId="3A4BDC33"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In the meeting, Seth and Yousaf presented various visualizations of the Titanic data set. Seth's visuals included a scatterplot that he considered to be the worst, a stacked bar chart, and a line chart. He emphasized the importance of choosing the right visualization based on the data set and its context. Yousaf's visuals included a good one showing the survival rate by embark location and another on family size. His worst visualizations were a pie chart showing a spot for every passenger and a scatterplot of passenger ID versus name length, which he considered to be nonsensical. The team discussed the usefulness and potential drawbacks of various visualization techniques.</w:t>
      </w:r>
    </w:p>
    <w:p w14:paraId="0B4B6A98"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6745096E" w14:textId="77777777" w:rsidR="004345BD" w:rsidRPr="004345BD" w:rsidRDefault="004345BD" w:rsidP="004345BD">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Chart Creation and Analysis Discussion</w:t>
      </w:r>
    </w:p>
    <w:p w14:paraId="5E87B459"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 xml:space="preserve">In the meeting, Seth, John, Yousaf, and Clay discussed various aspects of chart creation and analysis. Seth expressed admiration for a chart that created perfect circles. Clay presented a box plot of queuing genders and embarked locations, highlighting the disparities in classes among passengers. He also discussed a histogram chart, noting its potential but also its </w:t>
      </w:r>
      <w:r w:rsidRPr="004345BD">
        <w:rPr>
          <w:rFonts w:ascii="Helvetica" w:eastAsia="Times New Roman" w:hAnsi="Helvetica" w:cs="Helvetica"/>
          <w:color w:val="131619"/>
          <w:spacing w:val="6"/>
          <w:kern w:val="0"/>
          <w:sz w:val="21"/>
          <w:szCs w:val="21"/>
          <w14:ligatures w14:val="none"/>
        </w:rPr>
        <w:lastRenderedPageBreak/>
        <w:t xml:space="preserve">limitations due to the inability to represent certain values clearly. Clay criticized </w:t>
      </w:r>
      <w:proofErr w:type="gramStart"/>
      <w:r w:rsidRPr="004345BD">
        <w:rPr>
          <w:rFonts w:ascii="Helvetica" w:eastAsia="Times New Roman" w:hAnsi="Helvetica" w:cs="Helvetica"/>
          <w:color w:val="131619"/>
          <w:spacing w:val="6"/>
          <w:kern w:val="0"/>
          <w:sz w:val="21"/>
          <w:szCs w:val="21"/>
          <w14:ligatures w14:val="none"/>
        </w:rPr>
        <w:t>a pie</w:t>
      </w:r>
      <w:proofErr w:type="gramEnd"/>
      <w:r w:rsidRPr="004345BD">
        <w:rPr>
          <w:rFonts w:ascii="Helvetica" w:eastAsia="Times New Roman" w:hAnsi="Helvetica" w:cs="Helvetica"/>
          <w:color w:val="131619"/>
          <w:spacing w:val="6"/>
          <w:kern w:val="0"/>
          <w:sz w:val="21"/>
          <w:szCs w:val="21"/>
          <w14:ligatures w14:val="none"/>
        </w:rPr>
        <w:t xml:space="preserve"> chart for its inability to accurately represent all values and suggested it might be better suited for use in a different software. The team agreed that some charts were more effective than others, and they continued to explore ways to improve their chart creation and analysis.</w:t>
      </w:r>
    </w:p>
    <w:p w14:paraId="171EB00C"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0F547D8D" w14:textId="77777777" w:rsidR="004345BD" w:rsidRPr="004345BD" w:rsidRDefault="004345BD" w:rsidP="004345BD">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Graphs and Hover Functionality Discussed</w:t>
      </w:r>
    </w:p>
    <w:p w14:paraId="37613EC0"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Seth praised Yousaf's graph for its functionality, especially the feature of hovering over data points to view detailed information. John shared two graphs, one showing age, social class, and survival rate, and another displaying social class and cabin floor. John's graphs were well received and provided valuable insights, but he noted that the hover feature would be lost when the graphs were submitted.</w:t>
      </w:r>
    </w:p>
    <w:p w14:paraId="28B10BE4"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2B21EFE3" w14:textId="77777777" w:rsidR="004345BD" w:rsidRPr="004345BD" w:rsidRDefault="004345BD" w:rsidP="004345BD">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Evaluating Complex and Misrepresentative Charts</w:t>
      </w:r>
    </w:p>
    <w:p w14:paraId="4FFCAAEF"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In the meeting, John presented various charts and graphs, some of which he considered bad due to their complexity, lack of intuitiveness, and misrepresentation of data. Seth and Clay agreed with John's assessment, particularly regarding the sunburst chart and the histogram with two y-axes. They discussed the challenges of creating charts that misrepresent data and the difficulty of making such graphs. The team also discussed the practical uses of certain charts, with Seth suggesting that they could be useful in certain contexts, but not in the current project. The conversation ended with the team acknowledging the challenges of creating bad graphs with certain data.</w:t>
      </w:r>
    </w:p>
    <w:p w14:paraId="2B367A01"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63F33068" w14:textId="77777777" w:rsidR="004345BD" w:rsidRPr="004345BD" w:rsidRDefault="004345BD" w:rsidP="004345BD">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Selecting Best and Worst Graphs</w:t>
      </w:r>
    </w:p>
    <w:p w14:paraId="039500E4"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The group discusses and selects the best and worst graphs for their project. They agree on Clay's fare location graph and John's violin plot as good examples, while Yousaf's spiral graph and pie chart are chosen as intentionally bad examples. The team decides to focus on creating a good report rather than a PowerPoint presentation, as they did not need one for their previous presentation. They also briefly discuss the possibility of being called on to present in class, noting that the professor's selection method may have changed.</w:t>
      </w:r>
    </w:p>
    <w:p w14:paraId="064FEF04"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43912B2B" w14:textId="77777777" w:rsidR="004345BD" w:rsidRPr="004345BD" w:rsidRDefault="004345BD" w:rsidP="004345BD">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Team Discusses Exam Experiences and Summaries</w:t>
      </w:r>
    </w:p>
    <w:p w14:paraId="3331EBBC" w14:textId="77777777" w:rsidR="004345BD" w:rsidRPr="004345BD" w:rsidRDefault="004345BD" w:rsidP="004345BD">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color w:val="131619"/>
          <w:spacing w:val="6"/>
          <w:kern w:val="0"/>
          <w:sz w:val="21"/>
          <w:szCs w:val="21"/>
          <w14:ligatures w14:val="none"/>
        </w:rPr>
        <w:t xml:space="preserve">In the meeting, the team discussed their experiences with the exam and the project. Seth shared his experience of missing the exam due date and the subsequent communication with the professor. The team also discussed their experiences with the second exam, with John and Clay expressing that they felt better prepared for it. Seth offered to write a version one summary for each visualization report, explaining why the accurate visualizations are effective and how the </w:t>
      </w:r>
      <w:proofErr w:type="spellStart"/>
      <w:r w:rsidRPr="004345BD">
        <w:rPr>
          <w:rFonts w:ascii="Helvetica" w:eastAsia="Times New Roman" w:hAnsi="Helvetica" w:cs="Helvetica"/>
          <w:color w:val="131619"/>
          <w:spacing w:val="6"/>
          <w:kern w:val="0"/>
          <w:sz w:val="21"/>
          <w:szCs w:val="21"/>
          <w14:ligatures w14:val="none"/>
        </w:rPr>
        <w:t>mislinked</w:t>
      </w:r>
      <w:proofErr w:type="spellEnd"/>
      <w:r w:rsidRPr="004345BD">
        <w:rPr>
          <w:rFonts w:ascii="Helvetica" w:eastAsia="Times New Roman" w:hAnsi="Helvetica" w:cs="Helvetica"/>
          <w:color w:val="131619"/>
          <w:spacing w:val="6"/>
          <w:kern w:val="0"/>
          <w:sz w:val="21"/>
          <w:szCs w:val="21"/>
          <w14:ligatures w14:val="none"/>
        </w:rPr>
        <w:t xml:space="preserve"> ones are not. The team agreed to this plan and Seth committed to completing the summaries early in the morning. The team also discussed their experiences with the individual contribution form, with Seth admitting he missed the deadline.</w:t>
      </w:r>
    </w:p>
    <w:p w14:paraId="1D2D6058" w14:textId="77777777" w:rsidR="004345BD" w:rsidRPr="004345BD" w:rsidRDefault="004345BD" w:rsidP="004345BD">
      <w:pPr>
        <w:shd w:val="clear" w:color="auto" w:fill="FFFFFF"/>
        <w:spacing w:line="240" w:lineRule="auto"/>
        <w:rPr>
          <w:rFonts w:ascii="Helvetica" w:eastAsia="Times New Roman" w:hAnsi="Helvetica" w:cs="Helvetica"/>
          <w:color w:val="131619"/>
          <w:spacing w:val="6"/>
          <w:kern w:val="0"/>
          <w:sz w:val="21"/>
          <w:szCs w:val="21"/>
          <w14:ligatures w14:val="none"/>
        </w:rPr>
      </w:pPr>
    </w:p>
    <w:p w14:paraId="70D5C9A9" w14:textId="77777777" w:rsidR="004345BD" w:rsidRPr="004345BD" w:rsidRDefault="004345BD" w:rsidP="004345BD">
      <w:pPr>
        <w:pBdr>
          <w:top w:val="single" w:sz="6" w:space="1" w:color="auto"/>
        </w:pBdr>
        <w:spacing w:after="0" w:line="240" w:lineRule="auto"/>
        <w:jc w:val="center"/>
        <w:rPr>
          <w:rFonts w:ascii="Arial" w:eastAsia="Times New Roman" w:hAnsi="Arial" w:cs="Arial"/>
          <w:vanish/>
          <w:kern w:val="0"/>
          <w:sz w:val="16"/>
          <w:szCs w:val="16"/>
          <w14:ligatures w14:val="none"/>
        </w:rPr>
      </w:pPr>
      <w:r w:rsidRPr="004345BD">
        <w:rPr>
          <w:rFonts w:ascii="Arial" w:eastAsia="Times New Roman" w:hAnsi="Arial" w:cs="Arial"/>
          <w:vanish/>
          <w:kern w:val="0"/>
          <w:sz w:val="16"/>
          <w:szCs w:val="16"/>
          <w14:ligatures w14:val="none"/>
        </w:rPr>
        <w:t>Bottom of Form</w:t>
      </w:r>
    </w:p>
    <w:p w14:paraId="54A6535A" w14:textId="77777777" w:rsidR="004345BD" w:rsidRPr="004345BD" w:rsidRDefault="004345BD" w:rsidP="004345BD">
      <w:pPr>
        <w:shd w:val="clear" w:color="auto" w:fill="FFFFFF"/>
        <w:spacing w:line="240" w:lineRule="auto"/>
        <w:rPr>
          <w:rFonts w:ascii="Helvetica" w:eastAsia="Times New Roman" w:hAnsi="Helvetica" w:cs="Helvetica"/>
          <w:color w:val="131619"/>
          <w:spacing w:val="6"/>
          <w:kern w:val="0"/>
          <w:sz w:val="21"/>
          <w:szCs w:val="21"/>
          <w14:ligatures w14:val="none"/>
        </w:rPr>
      </w:pPr>
      <w:r w:rsidRPr="004345BD">
        <w:rPr>
          <w:rFonts w:ascii="Helvetica" w:eastAsia="Times New Roman" w:hAnsi="Helvetica" w:cs="Helvetica"/>
          <w:i/>
          <w:iCs/>
          <w:color w:val="6E7680"/>
          <w:spacing w:val="6"/>
          <w:kern w:val="0"/>
          <w:sz w:val="21"/>
          <w:szCs w:val="21"/>
          <w14:ligatures w14:val="none"/>
        </w:rPr>
        <w:t>AI-generated content may be inaccurate or misleading. Always check for accuracy.</w:t>
      </w:r>
    </w:p>
    <w:p w14:paraId="3A82612B" w14:textId="77777777" w:rsidR="00241AC1" w:rsidRDefault="00241AC1"/>
    <w:sectPr w:rsidR="002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32"/>
    <w:rsid w:val="000A21CD"/>
    <w:rsid w:val="00166735"/>
    <w:rsid w:val="00241AC1"/>
    <w:rsid w:val="004345BD"/>
    <w:rsid w:val="00892491"/>
    <w:rsid w:val="00D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02B6"/>
  <w15:chartTrackingRefBased/>
  <w15:docId w15:val="{720AF823-EE01-481D-B5C1-F3ACE04B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232"/>
    <w:rPr>
      <w:rFonts w:eastAsiaTheme="majorEastAsia" w:cstheme="majorBidi"/>
      <w:color w:val="272727" w:themeColor="text1" w:themeTint="D8"/>
    </w:rPr>
  </w:style>
  <w:style w:type="paragraph" w:styleId="Title">
    <w:name w:val="Title"/>
    <w:basedOn w:val="Normal"/>
    <w:next w:val="Normal"/>
    <w:link w:val="TitleChar"/>
    <w:uiPriority w:val="10"/>
    <w:qFormat/>
    <w:rsid w:val="00DF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232"/>
    <w:pPr>
      <w:spacing w:before="160"/>
      <w:jc w:val="center"/>
    </w:pPr>
    <w:rPr>
      <w:i/>
      <w:iCs/>
      <w:color w:val="404040" w:themeColor="text1" w:themeTint="BF"/>
    </w:rPr>
  </w:style>
  <w:style w:type="character" w:customStyle="1" w:styleId="QuoteChar">
    <w:name w:val="Quote Char"/>
    <w:basedOn w:val="DefaultParagraphFont"/>
    <w:link w:val="Quote"/>
    <w:uiPriority w:val="29"/>
    <w:rsid w:val="00DF4232"/>
    <w:rPr>
      <w:i/>
      <w:iCs/>
      <w:color w:val="404040" w:themeColor="text1" w:themeTint="BF"/>
    </w:rPr>
  </w:style>
  <w:style w:type="paragraph" w:styleId="ListParagraph">
    <w:name w:val="List Paragraph"/>
    <w:basedOn w:val="Normal"/>
    <w:uiPriority w:val="34"/>
    <w:qFormat/>
    <w:rsid w:val="00DF4232"/>
    <w:pPr>
      <w:ind w:left="720"/>
      <w:contextualSpacing/>
    </w:pPr>
  </w:style>
  <w:style w:type="character" w:styleId="IntenseEmphasis">
    <w:name w:val="Intense Emphasis"/>
    <w:basedOn w:val="DefaultParagraphFont"/>
    <w:uiPriority w:val="21"/>
    <w:qFormat/>
    <w:rsid w:val="00DF4232"/>
    <w:rPr>
      <w:i/>
      <w:iCs/>
      <w:color w:val="0F4761" w:themeColor="accent1" w:themeShade="BF"/>
    </w:rPr>
  </w:style>
  <w:style w:type="paragraph" w:styleId="IntenseQuote">
    <w:name w:val="Intense Quote"/>
    <w:basedOn w:val="Normal"/>
    <w:next w:val="Normal"/>
    <w:link w:val="IntenseQuoteChar"/>
    <w:uiPriority w:val="30"/>
    <w:qFormat/>
    <w:rsid w:val="00DF4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232"/>
    <w:rPr>
      <w:i/>
      <w:iCs/>
      <w:color w:val="0F4761" w:themeColor="accent1" w:themeShade="BF"/>
    </w:rPr>
  </w:style>
  <w:style w:type="character" w:styleId="IntenseReference">
    <w:name w:val="Intense Reference"/>
    <w:basedOn w:val="DefaultParagraphFont"/>
    <w:uiPriority w:val="32"/>
    <w:qFormat/>
    <w:rsid w:val="00DF42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408637">
      <w:bodyDiv w:val="1"/>
      <w:marLeft w:val="0"/>
      <w:marRight w:val="0"/>
      <w:marTop w:val="0"/>
      <w:marBottom w:val="0"/>
      <w:divBdr>
        <w:top w:val="none" w:sz="0" w:space="0" w:color="auto"/>
        <w:left w:val="none" w:sz="0" w:space="0" w:color="auto"/>
        <w:bottom w:val="none" w:sz="0" w:space="0" w:color="auto"/>
        <w:right w:val="none" w:sz="0" w:space="0" w:color="auto"/>
      </w:divBdr>
      <w:divsChild>
        <w:div w:id="1921063184">
          <w:marLeft w:val="0"/>
          <w:marRight w:val="0"/>
          <w:marTop w:val="0"/>
          <w:marBottom w:val="480"/>
          <w:divBdr>
            <w:top w:val="none" w:sz="0" w:space="0" w:color="auto"/>
            <w:left w:val="none" w:sz="0" w:space="0" w:color="auto"/>
            <w:bottom w:val="none" w:sz="0" w:space="0" w:color="auto"/>
            <w:right w:val="none" w:sz="0" w:space="0" w:color="auto"/>
          </w:divBdr>
          <w:divsChild>
            <w:div w:id="1842115054">
              <w:marLeft w:val="0"/>
              <w:marRight w:val="0"/>
              <w:marTop w:val="0"/>
              <w:marBottom w:val="0"/>
              <w:divBdr>
                <w:top w:val="none" w:sz="0" w:space="0" w:color="auto"/>
                <w:left w:val="none" w:sz="0" w:space="0" w:color="auto"/>
                <w:bottom w:val="none" w:sz="0" w:space="0" w:color="auto"/>
                <w:right w:val="none" w:sz="0" w:space="0" w:color="auto"/>
              </w:divBdr>
            </w:div>
          </w:divsChild>
        </w:div>
        <w:div w:id="945846278">
          <w:marLeft w:val="0"/>
          <w:marRight w:val="0"/>
          <w:marTop w:val="0"/>
          <w:marBottom w:val="0"/>
          <w:divBdr>
            <w:top w:val="none" w:sz="0" w:space="0" w:color="auto"/>
            <w:left w:val="none" w:sz="0" w:space="0" w:color="auto"/>
            <w:bottom w:val="none" w:sz="0" w:space="0" w:color="auto"/>
            <w:right w:val="none" w:sz="0" w:space="0" w:color="auto"/>
          </w:divBdr>
          <w:divsChild>
            <w:div w:id="603653395">
              <w:marLeft w:val="0"/>
              <w:marRight w:val="0"/>
              <w:marTop w:val="0"/>
              <w:marBottom w:val="0"/>
              <w:divBdr>
                <w:top w:val="none" w:sz="0" w:space="0" w:color="auto"/>
                <w:left w:val="none" w:sz="0" w:space="0" w:color="auto"/>
                <w:bottom w:val="none" w:sz="0" w:space="0" w:color="auto"/>
                <w:right w:val="none" w:sz="0" w:space="0" w:color="auto"/>
              </w:divBdr>
              <w:divsChild>
                <w:div w:id="2069105611">
                  <w:marLeft w:val="0"/>
                  <w:marRight w:val="0"/>
                  <w:marTop w:val="0"/>
                  <w:marBottom w:val="180"/>
                  <w:divBdr>
                    <w:top w:val="none" w:sz="0" w:space="0" w:color="auto"/>
                    <w:left w:val="none" w:sz="0" w:space="0" w:color="auto"/>
                    <w:bottom w:val="none" w:sz="0" w:space="0" w:color="auto"/>
                    <w:right w:val="none" w:sz="0" w:space="0" w:color="auto"/>
                  </w:divBdr>
                  <w:divsChild>
                    <w:div w:id="122575200">
                      <w:marLeft w:val="0"/>
                      <w:marRight w:val="0"/>
                      <w:marTop w:val="0"/>
                      <w:marBottom w:val="0"/>
                      <w:divBdr>
                        <w:top w:val="none" w:sz="0" w:space="0" w:color="auto"/>
                        <w:left w:val="none" w:sz="0" w:space="0" w:color="auto"/>
                        <w:bottom w:val="none" w:sz="0" w:space="0" w:color="auto"/>
                        <w:right w:val="none" w:sz="0" w:space="0" w:color="auto"/>
                      </w:divBdr>
                    </w:div>
                    <w:div w:id="1361857618">
                      <w:marLeft w:val="0"/>
                      <w:marRight w:val="0"/>
                      <w:marTop w:val="0"/>
                      <w:marBottom w:val="0"/>
                      <w:divBdr>
                        <w:top w:val="none" w:sz="0" w:space="0" w:color="auto"/>
                        <w:left w:val="none" w:sz="0" w:space="0" w:color="auto"/>
                        <w:bottom w:val="none" w:sz="0" w:space="0" w:color="auto"/>
                        <w:right w:val="none" w:sz="0" w:space="0" w:color="auto"/>
                      </w:divBdr>
                      <w:divsChild>
                        <w:div w:id="13995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1171">
                  <w:marLeft w:val="0"/>
                  <w:marRight w:val="0"/>
                  <w:marTop w:val="0"/>
                  <w:marBottom w:val="180"/>
                  <w:divBdr>
                    <w:top w:val="none" w:sz="0" w:space="0" w:color="auto"/>
                    <w:left w:val="none" w:sz="0" w:space="0" w:color="auto"/>
                    <w:bottom w:val="none" w:sz="0" w:space="0" w:color="auto"/>
                    <w:right w:val="none" w:sz="0" w:space="0" w:color="auto"/>
                  </w:divBdr>
                  <w:divsChild>
                    <w:div w:id="127819434">
                      <w:marLeft w:val="0"/>
                      <w:marRight w:val="0"/>
                      <w:marTop w:val="0"/>
                      <w:marBottom w:val="0"/>
                      <w:divBdr>
                        <w:top w:val="none" w:sz="0" w:space="0" w:color="auto"/>
                        <w:left w:val="none" w:sz="0" w:space="0" w:color="auto"/>
                        <w:bottom w:val="none" w:sz="0" w:space="0" w:color="auto"/>
                        <w:right w:val="none" w:sz="0" w:space="0" w:color="auto"/>
                      </w:divBdr>
                    </w:div>
                    <w:div w:id="1735010481">
                      <w:marLeft w:val="0"/>
                      <w:marRight w:val="0"/>
                      <w:marTop w:val="0"/>
                      <w:marBottom w:val="0"/>
                      <w:divBdr>
                        <w:top w:val="none" w:sz="0" w:space="0" w:color="auto"/>
                        <w:left w:val="none" w:sz="0" w:space="0" w:color="auto"/>
                        <w:bottom w:val="none" w:sz="0" w:space="0" w:color="auto"/>
                        <w:right w:val="none" w:sz="0" w:space="0" w:color="auto"/>
                      </w:divBdr>
                      <w:divsChild>
                        <w:div w:id="1176113386">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377626193">
                  <w:marLeft w:val="0"/>
                  <w:marRight w:val="0"/>
                  <w:marTop w:val="240"/>
                  <w:marBottom w:val="480"/>
                  <w:divBdr>
                    <w:top w:val="none" w:sz="0" w:space="0" w:color="auto"/>
                    <w:left w:val="none" w:sz="0" w:space="0" w:color="auto"/>
                    <w:bottom w:val="none" w:sz="0" w:space="0" w:color="auto"/>
                    <w:right w:val="none" w:sz="0" w:space="0" w:color="auto"/>
                  </w:divBdr>
                  <w:divsChild>
                    <w:div w:id="2006780255">
                      <w:marLeft w:val="0"/>
                      <w:marRight w:val="0"/>
                      <w:marTop w:val="0"/>
                      <w:marBottom w:val="0"/>
                      <w:divBdr>
                        <w:top w:val="none" w:sz="0" w:space="0" w:color="auto"/>
                        <w:left w:val="none" w:sz="0" w:space="0" w:color="auto"/>
                        <w:bottom w:val="none" w:sz="0" w:space="0" w:color="auto"/>
                        <w:right w:val="none" w:sz="0" w:space="0" w:color="auto"/>
                      </w:divBdr>
                    </w:div>
                    <w:div w:id="1393112285">
                      <w:marLeft w:val="0"/>
                      <w:marRight w:val="0"/>
                      <w:marTop w:val="0"/>
                      <w:marBottom w:val="0"/>
                      <w:divBdr>
                        <w:top w:val="none" w:sz="0" w:space="0" w:color="auto"/>
                        <w:left w:val="none" w:sz="0" w:space="0" w:color="auto"/>
                        <w:bottom w:val="none" w:sz="0" w:space="0" w:color="auto"/>
                        <w:right w:val="none" w:sz="0" w:space="0" w:color="auto"/>
                      </w:divBdr>
                      <w:divsChild>
                        <w:div w:id="482164916">
                          <w:marLeft w:val="0"/>
                          <w:marRight w:val="0"/>
                          <w:marTop w:val="0"/>
                          <w:marBottom w:val="0"/>
                          <w:divBdr>
                            <w:top w:val="none" w:sz="0" w:space="0" w:color="auto"/>
                            <w:left w:val="none" w:sz="0" w:space="0" w:color="auto"/>
                            <w:bottom w:val="none" w:sz="0" w:space="0" w:color="auto"/>
                            <w:right w:val="none" w:sz="0" w:space="0" w:color="auto"/>
                          </w:divBdr>
                          <w:divsChild>
                            <w:div w:id="1757435497">
                              <w:marLeft w:val="0"/>
                              <w:marRight w:val="0"/>
                              <w:marTop w:val="0"/>
                              <w:marBottom w:val="0"/>
                              <w:divBdr>
                                <w:top w:val="none" w:sz="0" w:space="0" w:color="auto"/>
                                <w:left w:val="none" w:sz="0" w:space="0" w:color="auto"/>
                                <w:bottom w:val="none" w:sz="0" w:space="0" w:color="auto"/>
                                <w:right w:val="none" w:sz="0" w:space="0" w:color="auto"/>
                              </w:divBdr>
                              <w:divsChild>
                                <w:div w:id="433130416">
                                  <w:marLeft w:val="0"/>
                                  <w:marRight w:val="0"/>
                                  <w:marTop w:val="0"/>
                                  <w:marBottom w:val="0"/>
                                  <w:divBdr>
                                    <w:top w:val="none" w:sz="0" w:space="0" w:color="auto"/>
                                    <w:left w:val="none" w:sz="0" w:space="0" w:color="auto"/>
                                    <w:bottom w:val="none" w:sz="0" w:space="0" w:color="auto"/>
                                    <w:right w:val="none" w:sz="0" w:space="0" w:color="auto"/>
                                  </w:divBdr>
                                </w:div>
                              </w:divsChild>
                            </w:div>
                            <w:div w:id="1987277941">
                              <w:marLeft w:val="0"/>
                              <w:marRight w:val="0"/>
                              <w:marTop w:val="0"/>
                              <w:marBottom w:val="0"/>
                              <w:divBdr>
                                <w:top w:val="none" w:sz="0" w:space="0" w:color="auto"/>
                                <w:left w:val="none" w:sz="0" w:space="0" w:color="auto"/>
                                <w:bottom w:val="none" w:sz="0" w:space="0" w:color="auto"/>
                                <w:right w:val="none" w:sz="0" w:space="0" w:color="auto"/>
                              </w:divBdr>
                              <w:divsChild>
                                <w:div w:id="438069075">
                                  <w:marLeft w:val="0"/>
                                  <w:marRight w:val="0"/>
                                  <w:marTop w:val="0"/>
                                  <w:marBottom w:val="0"/>
                                  <w:divBdr>
                                    <w:top w:val="none" w:sz="0" w:space="0" w:color="auto"/>
                                    <w:left w:val="none" w:sz="0" w:space="0" w:color="auto"/>
                                    <w:bottom w:val="none" w:sz="0" w:space="0" w:color="auto"/>
                                    <w:right w:val="none" w:sz="0" w:space="0" w:color="auto"/>
                                  </w:divBdr>
                                </w:div>
                              </w:divsChild>
                            </w:div>
                            <w:div w:id="1276601760">
                              <w:marLeft w:val="0"/>
                              <w:marRight w:val="0"/>
                              <w:marTop w:val="0"/>
                              <w:marBottom w:val="0"/>
                              <w:divBdr>
                                <w:top w:val="none" w:sz="0" w:space="0" w:color="auto"/>
                                <w:left w:val="none" w:sz="0" w:space="0" w:color="auto"/>
                                <w:bottom w:val="none" w:sz="0" w:space="0" w:color="auto"/>
                                <w:right w:val="none" w:sz="0" w:space="0" w:color="auto"/>
                              </w:divBdr>
                              <w:divsChild>
                                <w:div w:id="1369335607">
                                  <w:marLeft w:val="0"/>
                                  <w:marRight w:val="0"/>
                                  <w:marTop w:val="0"/>
                                  <w:marBottom w:val="0"/>
                                  <w:divBdr>
                                    <w:top w:val="none" w:sz="0" w:space="0" w:color="auto"/>
                                    <w:left w:val="none" w:sz="0" w:space="0" w:color="auto"/>
                                    <w:bottom w:val="none" w:sz="0" w:space="0" w:color="auto"/>
                                    <w:right w:val="none" w:sz="0" w:space="0" w:color="auto"/>
                                  </w:divBdr>
                                </w:div>
                              </w:divsChild>
                            </w:div>
                            <w:div w:id="1065840332">
                              <w:marLeft w:val="0"/>
                              <w:marRight w:val="0"/>
                              <w:marTop w:val="0"/>
                              <w:marBottom w:val="0"/>
                              <w:divBdr>
                                <w:top w:val="none" w:sz="0" w:space="0" w:color="auto"/>
                                <w:left w:val="none" w:sz="0" w:space="0" w:color="auto"/>
                                <w:bottom w:val="none" w:sz="0" w:space="0" w:color="auto"/>
                                <w:right w:val="none" w:sz="0" w:space="0" w:color="auto"/>
                              </w:divBdr>
                              <w:divsChild>
                                <w:div w:id="1370496444">
                                  <w:marLeft w:val="0"/>
                                  <w:marRight w:val="0"/>
                                  <w:marTop w:val="0"/>
                                  <w:marBottom w:val="0"/>
                                  <w:divBdr>
                                    <w:top w:val="none" w:sz="0" w:space="0" w:color="auto"/>
                                    <w:left w:val="none" w:sz="0" w:space="0" w:color="auto"/>
                                    <w:bottom w:val="none" w:sz="0" w:space="0" w:color="auto"/>
                                    <w:right w:val="none" w:sz="0" w:space="0" w:color="auto"/>
                                  </w:divBdr>
                                </w:div>
                              </w:divsChild>
                            </w:div>
                            <w:div w:id="217059341">
                              <w:marLeft w:val="0"/>
                              <w:marRight w:val="0"/>
                              <w:marTop w:val="0"/>
                              <w:marBottom w:val="0"/>
                              <w:divBdr>
                                <w:top w:val="none" w:sz="0" w:space="0" w:color="auto"/>
                                <w:left w:val="none" w:sz="0" w:space="0" w:color="auto"/>
                                <w:bottom w:val="none" w:sz="0" w:space="0" w:color="auto"/>
                                <w:right w:val="none" w:sz="0" w:space="0" w:color="auto"/>
                              </w:divBdr>
                              <w:divsChild>
                                <w:div w:id="562563793">
                                  <w:marLeft w:val="0"/>
                                  <w:marRight w:val="0"/>
                                  <w:marTop w:val="0"/>
                                  <w:marBottom w:val="0"/>
                                  <w:divBdr>
                                    <w:top w:val="none" w:sz="0" w:space="0" w:color="auto"/>
                                    <w:left w:val="none" w:sz="0" w:space="0" w:color="auto"/>
                                    <w:bottom w:val="none" w:sz="0" w:space="0" w:color="auto"/>
                                    <w:right w:val="none" w:sz="0" w:space="0" w:color="auto"/>
                                  </w:divBdr>
                                </w:div>
                              </w:divsChild>
                            </w:div>
                            <w:div w:id="1314025414">
                              <w:marLeft w:val="0"/>
                              <w:marRight w:val="0"/>
                              <w:marTop w:val="0"/>
                              <w:marBottom w:val="0"/>
                              <w:divBdr>
                                <w:top w:val="none" w:sz="0" w:space="0" w:color="auto"/>
                                <w:left w:val="none" w:sz="0" w:space="0" w:color="auto"/>
                                <w:bottom w:val="none" w:sz="0" w:space="0" w:color="auto"/>
                                <w:right w:val="none" w:sz="0" w:space="0" w:color="auto"/>
                              </w:divBdr>
                              <w:divsChild>
                                <w:div w:id="1049497853">
                                  <w:marLeft w:val="0"/>
                                  <w:marRight w:val="0"/>
                                  <w:marTop w:val="0"/>
                                  <w:marBottom w:val="0"/>
                                  <w:divBdr>
                                    <w:top w:val="none" w:sz="0" w:space="0" w:color="auto"/>
                                    <w:left w:val="none" w:sz="0" w:space="0" w:color="auto"/>
                                    <w:bottom w:val="none" w:sz="0" w:space="0" w:color="auto"/>
                                    <w:right w:val="none" w:sz="0" w:space="0" w:color="auto"/>
                                  </w:divBdr>
                                </w:div>
                              </w:divsChild>
                            </w:div>
                            <w:div w:id="12150812">
                              <w:marLeft w:val="0"/>
                              <w:marRight w:val="0"/>
                              <w:marTop w:val="0"/>
                              <w:marBottom w:val="0"/>
                              <w:divBdr>
                                <w:top w:val="none" w:sz="0" w:space="0" w:color="auto"/>
                                <w:left w:val="none" w:sz="0" w:space="0" w:color="auto"/>
                                <w:bottom w:val="none" w:sz="0" w:space="0" w:color="auto"/>
                                <w:right w:val="none" w:sz="0" w:space="0" w:color="auto"/>
                              </w:divBdr>
                              <w:divsChild>
                                <w:div w:id="4670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14663">
                  <w:marLeft w:val="0"/>
                  <w:marRight w:val="0"/>
                  <w:marTop w:val="36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Yousaf Khaliq</cp:lastModifiedBy>
  <cp:revision>2</cp:revision>
  <dcterms:created xsi:type="dcterms:W3CDTF">2025-02-25T00:34:00Z</dcterms:created>
  <dcterms:modified xsi:type="dcterms:W3CDTF">2025-02-27T00:24:00Z</dcterms:modified>
</cp:coreProperties>
</file>