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</w:t>
        <w:tab/>
        <w:tab/>
        <w:tab/>
        <w:tab/>
        <w:tab/>
        <w:t xml:space="preserve">10k - 100k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 programming language</w:t>
        <w:tab/>
        <w:tab/>
        <w:t xml:space="preserve">10k - 100k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golang</w:t>
        <w:tab/>
        <w:tab/>
        <w:tab/>
        <w:tab/>
        <w:t xml:space="preserve">1k - 10k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http</w:t>
        <w:tab/>
        <w:tab/>
        <w:tab/>
        <w:tab/>
        <w:t xml:space="preserve">1k - 10k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</w:t>
      </w:r>
      <w:r w:rsidDel="00000000" w:rsidR="00000000" w:rsidRPr="00000000">
        <w:rPr>
          <w:highlight w:val="yellow"/>
          <w:rtl w:val="0"/>
        </w:rPr>
        <w:t xml:space="preserve">tutorial</w:t>
      </w:r>
      <w:r w:rsidDel="00000000" w:rsidR="00000000" w:rsidRPr="00000000">
        <w:rPr>
          <w:rtl w:val="0"/>
        </w:rPr>
        <w:tab/>
        <w:tab/>
        <w:tab/>
        <w:tab/>
        <w:t xml:space="preserve">1k - 10k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language </w:t>
      </w:r>
      <w:r w:rsidDel="00000000" w:rsidR="00000000" w:rsidRPr="00000000">
        <w:rPr>
          <w:highlight w:val="yellow"/>
          <w:rtl w:val="0"/>
        </w:rPr>
        <w:t xml:space="preserve">tutorial</w:t>
      </w:r>
      <w:r w:rsidDel="00000000" w:rsidR="00000000" w:rsidRPr="00000000">
        <w:rPr>
          <w:rtl w:val="0"/>
        </w:rPr>
        <w:tab/>
        <w:tab/>
        <w:tab/>
        <w:t xml:space="preserve">1k - 10k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http server</w:t>
        <w:tab/>
        <w:tab/>
        <w:tab/>
        <w:t xml:space="preserve">1k - 10k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web server</w:t>
        <w:tab/>
        <w:tab/>
        <w:tab/>
        <w:t xml:space="preserve">1k - 10k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</w:t>
        <w:tab/>
        <w:tab/>
        <w:t xml:space="preserve">100 - 1k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</w:t>
        <w:tab/>
        <w:tab/>
        <w:tab/>
        <w:tab/>
        <w:t xml:space="preserve">100 - 1k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app</w:t>
        <w:tab/>
        <w:tab/>
        <w:tab/>
        <w:t xml:space="preserve">100 - 1k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web programming</w:t>
        <w:tab/>
        <w:tab/>
        <w:tab/>
        <w:t xml:space="preserve">100 - 1k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for web development</w:t>
        <w:tab/>
        <w:tab/>
        <w:t xml:space="preserve">100 - 1k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server</w:t>
        <w:tab/>
        <w:tab/>
        <w:tab/>
        <w:tab/>
        <w:t xml:space="preserve">100 - 1k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w/ Google’s Go (golang) Programming Language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w/ Google’s Go (golang) Programming Language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Programming with Google’s Go (golang) Programming Language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with Google’s Go (golang) Programming Language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with Google’s Go golang Programming Language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 using Google’s Go Programming Language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Using the Go (golang) Programming Language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Development: Building A Web HTTP Server Tutorial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Web Programming from a University Professor in Computer Science with over 15 years of teaching experience.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