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BA5AD" w14:textId="77777777" w:rsidR="00336C18" w:rsidRDefault="00F830A4">
      <w:pPr>
        <w:framePr w:w="5789" w:wrap="auto" w:vAnchor="page" w:hAnchor="page" w:x="3650" w:y="436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9"/>
          <w:sz w:val="23"/>
          <w:szCs w:val="23"/>
        </w:rPr>
      </w:pPr>
      <w:r>
        <w:rPr>
          <w:rFonts w:ascii="CIDFont+F5" w:hAnsi="CIDFont+F5" w:cs="CIDFont+F5"/>
          <w:color w:val="231F21"/>
          <w:w w:val="89"/>
          <w:sz w:val="23"/>
          <w:szCs w:val="23"/>
        </w:rPr>
        <w:t>which has already occurred would be expected during the 21</w:t>
      </w:r>
    </w:p>
    <w:p w14:paraId="60BFE637" w14:textId="77777777" w:rsidR="00336C18" w:rsidRDefault="00F830A4">
      <w:pPr>
        <w:framePr w:w="1055" w:wrap="auto" w:vAnchor="page" w:hAnchor="page" w:x="8765" w:y="436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 xml:space="preserve"> century </w:t>
      </w:r>
    </w:p>
    <w:p w14:paraId="3CEFBC4C" w14:textId="77777777" w:rsidR="00336C18" w:rsidRDefault="00F830A4">
      <w:pPr>
        <w:framePr w:w="5278" w:wrap="auto" w:vAnchor="page" w:hAnchor="page" w:x="3650" w:y="760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Based just on the established physics of the amount of heat CO</w:t>
      </w:r>
    </w:p>
    <w:p w14:paraId="5417942A" w14:textId="77777777" w:rsidR="00336C18" w:rsidRDefault="00F830A4">
      <w:pPr>
        <w:framePr w:w="2932" w:wrap="auto" w:vAnchor="page" w:hAnchor="page" w:x="8311" w:y="760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absorbs and emits, a doubling of </w:t>
      </w:r>
    </w:p>
    <w:p w14:paraId="279BDFF5" w14:textId="77777777" w:rsidR="00336C18" w:rsidRDefault="00F830A4">
      <w:pPr>
        <w:framePr w:w="985" w:wrap="auto" w:vAnchor="page" w:hAnchor="page" w:x="9487" w:y="4445"/>
        <w:widowControl w:val="0"/>
        <w:autoSpaceDE w:val="0"/>
        <w:autoSpaceDN w:val="0"/>
        <w:spacing w:after="0" w:line="135" w:lineRule="exact"/>
        <w:rPr>
          <w:rFonts w:ascii="CIDFont+F6" w:hAnsi="CIDFont+F6" w:cs="CIDFont+F6"/>
          <w:color w:val="231F21"/>
          <w:sz w:val="13"/>
          <w:szCs w:val="13"/>
        </w:rPr>
      </w:pPr>
      <w:r>
        <w:rPr>
          <w:rFonts w:ascii="CIDFont+F6" w:hAnsi="CIDFont+F6" w:cs="CIDFont+F6"/>
          <w:color w:val="231F21"/>
          <w:sz w:val="13"/>
          <w:szCs w:val="13"/>
        </w:rPr>
        <w:t>[Figure ]</w:t>
      </w:r>
    </w:p>
    <w:p w14:paraId="21EB8589" w14:textId="77777777" w:rsidR="00336C18" w:rsidRDefault="00F830A4">
      <w:pPr>
        <w:framePr w:w="374" w:wrap="auto" w:vAnchor="page" w:hAnchor="page" w:x="10265" w:y="436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6"/>
          <w:sz w:val="23"/>
          <w:szCs w:val="23"/>
        </w:rPr>
      </w:pPr>
      <w:r>
        <w:rPr>
          <w:rFonts w:ascii="CIDFont+F5" w:hAnsi="CIDFont+F5" w:cs="CIDFont+F5"/>
          <w:color w:val="231F21"/>
          <w:w w:val="96"/>
          <w:sz w:val="23"/>
          <w:szCs w:val="23"/>
        </w:rPr>
        <w:t xml:space="preserve">. </w:t>
      </w:r>
    </w:p>
    <w:p w14:paraId="636E8FD7" w14:textId="77777777" w:rsidR="00336C18" w:rsidRDefault="00F830A4">
      <w:pPr>
        <w:framePr w:w="8712" w:wrap="auto" w:vAnchor="page" w:hAnchor="page" w:x="3648" w:y="495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Warming due to the addition of large amounts of greenhouse gases to the atmosphere can be understood </w:t>
      </w:r>
    </w:p>
    <w:p w14:paraId="2391185A" w14:textId="77777777" w:rsidR="00336C18" w:rsidRDefault="00F830A4">
      <w:pPr>
        <w:framePr w:w="8255" w:wrap="auto" w:vAnchor="page" w:hAnchor="page" w:x="3655" w:y="816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ampliﬁcation by any other effects, cause a global average temperature increase of about 1 °C (1.8 °F). </w:t>
      </w:r>
    </w:p>
    <w:p w14:paraId="10600818" w14:textId="77777777" w:rsidR="00336C18" w:rsidRDefault="00F830A4">
      <w:pPr>
        <w:framePr w:w="8205" w:wrap="auto" w:vAnchor="page" w:hAnchor="page" w:x="3655" w:y="523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in terms of very basic properties of greenhouse ga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ses. It will in turn lead to many changes in natural </w:t>
      </w:r>
    </w:p>
    <w:p w14:paraId="4F233A90" w14:textId="77777777" w:rsidR="00336C18" w:rsidRDefault="00F830A4">
      <w:pPr>
        <w:framePr w:w="8471" w:wrap="auto" w:vAnchor="page" w:hAnchor="page" w:x="3650" w:y="843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However, the total amount of warming from a given amount of emissions depends on chains of effects </w:t>
      </w:r>
    </w:p>
    <w:p w14:paraId="158A88D9" w14:textId="77777777" w:rsidR="00336C18" w:rsidRDefault="00F830A4">
      <w:pPr>
        <w:framePr w:w="8113" w:wrap="auto" w:vAnchor="page" w:hAnchor="page" w:x="3655" w:y="551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climate processes, with a net effect of amplifying the warming. The size of the warming that will be </w:t>
      </w:r>
    </w:p>
    <w:p w14:paraId="7EB09AD6" w14:textId="77777777" w:rsidR="00336C18" w:rsidRDefault="00F830A4">
      <w:pPr>
        <w:framePr w:w="6452" w:wrap="auto" w:vAnchor="page" w:hAnchor="page" w:x="3641" w:y="871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(feedbacks) that can individually either amplify or diminish the initial warming.</w:t>
      </w:r>
    </w:p>
    <w:p w14:paraId="5830F1D0" w14:textId="77777777" w:rsidR="00336C18" w:rsidRDefault="00F830A4">
      <w:pPr>
        <w:framePr w:w="8422" w:wrap="auto" w:vAnchor="page" w:hAnchor="page" w:x="3658" w:y="579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experienced depends largely on the amount of greenhouse gases accumulating in the atmosphere and </w:t>
      </w:r>
    </w:p>
    <w:p w14:paraId="68B98BF5" w14:textId="77777777" w:rsidR="00336C18" w:rsidRDefault="00F830A4">
      <w:pPr>
        <w:framePr w:w="8398" w:wrap="auto" w:vAnchor="page" w:hAnchor="page" w:x="3655" w:y="607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hence on the trajectory of emissions. If the total cumulative emissions since 1875 are kept below about </w:t>
      </w:r>
    </w:p>
    <w:p w14:paraId="313B1637" w14:textId="77777777" w:rsidR="00336C18" w:rsidRDefault="00F830A4">
      <w:pPr>
        <w:framePr w:w="8387" w:wrap="auto" w:vAnchor="page" w:hAnchor="page" w:x="3643" w:y="635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900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gigatonnes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(900 billion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tonnes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>) of carbon, then t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here is a two-thirds chance of keeping the rise in </w:t>
      </w:r>
    </w:p>
    <w:p w14:paraId="42CFF826" w14:textId="77777777" w:rsidR="00336C18" w:rsidRDefault="00F830A4">
      <w:pPr>
        <w:framePr w:w="8674" w:wrap="auto" w:vAnchor="page" w:hAnchor="page" w:x="3658" w:y="662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global average temperature since the pre-industrial period below 2 °C (3.6 °F). However, two-thirds of this </w:t>
      </w:r>
    </w:p>
    <w:p w14:paraId="3F6F9E2D" w14:textId="77777777" w:rsidR="00336C18" w:rsidRDefault="00F830A4">
      <w:pPr>
        <w:framePr w:w="914" w:wrap="auto" w:vAnchor="page" w:hAnchor="page" w:x="984" w:y="6924"/>
        <w:widowControl w:val="0"/>
        <w:autoSpaceDE w:val="0"/>
        <w:autoSpaceDN w:val="0"/>
        <w:spacing w:after="0" w:line="135" w:lineRule="exact"/>
        <w:rPr>
          <w:rFonts w:ascii="CIDFont+F6" w:hAnsi="CIDFont+F6" w:cs="CIDFont+F6"/>
          <w:color w:val="085E97"/>
          <w:sz w:val="13"/>
          <w:szCs w:val="13"/>
        </w:rPr>
      </w:pPr>
      <w:r>
        <w:rPr>
          <w:rFonts w:ascii="CIDFont+F6" w:hAnsi="CIDFont+F6" w:cs="CIDFont+F6"/>
          <w:color w:val="085E97"/>
          <w:sz w:val="13"/>
          <w:szCs w:val="13"/>
        </w:rPr>
        <w:t>figure .</w:t>
      </w:r>
    </w:p>
    <w:p w14:paraId="3813EC0E" w14:textId="77777777" w:rsidR="00336C18" w:rsidRDefault="00F830A4">
      <w:pPr>
        <w:framePr w:w="1826" w:wrap="auto" w:vAnchor="page" w:hAnchor="page" w:x="1690" w:y="689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3"/>
          <w:sz w:val="17"/>
          <w:szCs w:val="17"/>
        </w:rPr>
      </w:pPr>
      <w:r>
        <w:rPr>
          <w:rFonts w:ascii="CIDFont+F5" w:hAnsi="CIDFont+F5" w:cs="CIDFont+F5"/>
          <w:color w:val="085E97"/>
          <w:w w:val="93"/>
          <w:sz w:val="17"/>
          <w:szCs w:val="17"/>
        </w:rPr>
        <w:t xml:space="preserve"> If emissions continue </w:t>
      </w:r>
    </w:p>
    <w:p w14:paraId="6F53A867" w14:textId="77777777" w:rsidR="00336C18" w:rsidRDefault="00F830A4">
      <w:pPr>
        <w:framePr w:w="8712" w:wrap="auto" w:vAnchor="page" w:hAnchor="page" w:x="3655" w:y="690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amount has already been emitted. A target of keeping global average temperature rise below 1.5 °C (2.7 °F) </w:t>
      </w:r>
    </w:p>
    <w:p w14:paraId="77707705" w14:textId="77777777" w:rsidR="00336C18" w:rsidRDefault="00F830A4">
      <w:pPr>
        <w:framePr w:w="2750" w:wrap="auto" w:vAnchor="page" w:hAnchor="page" w:x="984" w:y="713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on their present trajectory, without </w:t>
      </w:r>
    </w:p>
    <w:p w14:paraId="3092E18B" w14:textId="77777777" w:rsidR="00336C18" w:rsidRDefault="00F830A4">
      <w:pPr>
        <w:framePr w:w="5279" w:wrap="auto" w:vAnchor="page" w:hAnchor="page" w:x="3655" w:y="718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would allow for even less total cumulative emissions since 1875.</w:t>
      </w:r>
    </w:p>
    <w:p w14:paraId="0DE36C8A" w14:textId="77777777" w:rsidR="00336C18" w:rsidRDefault="00F830A4">
      <w:pPr>
        <w:framePr w:w="2631" w:wrap="auto" w:vAnchor="page" w:hAnchor="page" w:x="984" w:y="737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either technological or regulatory </w:t>
      </w:r>
    </w:p>
    <w:p w14:paraId="68C791D8" w14:textId="77777777" w:rsidR="00336C18" w:rsidRDefault="00F830A4">
      <w:pPr>
        <w:framePr w:w="2723" w:wrap="auto" w:vAnchor="page" w:hAnchor="page" w:x="984" w:y="7611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5"/>
          <w:sz w:val="17"/>
          <w:szCs w:val="17"/>
        </w:rPr>
      </w:pPr>
      <w:r>
        <w:rPr>
          <w:rFonts w:ascii="CIDFont+F5" w:hAnsi="CIDFont+F5" w:cs="CIDFont+F5"/>
          <w:color w:val="085E97"/>
          <w:w w:val="95"/>
          <w:sz w:val="17"/>
          <w:szCs w:val="17"/>
        </w:rPr>
        <w:t xml:space="preserve">abatement, then the best estimate </w:t>
      </w:r>
    </w:p>
    <w:p w14:paraId="4B32EFA6" w14:textId="77777777" w:rsidR="00336C18" w:rsidRDefault="00F830A4">
      <w:pPr>
        <w:framePr w:w="178" w:wrap="auto" w:vAnchor="page" w:hAnchor="page" w:x="8261" w:y="7694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7C208785" w14:textId="77777777" w:rsidR="00336C18" w:rsidRDefault="00F830A4">
      <w:pPr>
        <w:framePr w:w="2696" w:wrap="auto" w:vAnchor="page" w:hAnchor="page" w:x="984" w:y="7849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is that global average temperature </w:t>
      </w:r>
    </w:p>
    <w:p w14:paraId="06FBFFD1" w14:textId="77777777" w:rsidR="00336C18" w:rsidRDefault="00F830A4">
      <w:pPr>
        <w:framePr w:w="1522" w:wrap="auto" w:vAnchor="page" w:hAnchor="page" w:x="3655" w:y="788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atmospheric CO</w:t>
      </w:r>
    </w:p>
    <w:p w14:paraId="0C91AA34" w14:textId="77777777" w:rsidR="00336C18" w:rsidRDefault="00F830A4">
      <w:pPr>
        <w:framePr w:w="7157" w:wrap="auto" w:vAnchor="page" w:hAnchor="page" w:x="4901" w:y="788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concentration from preindustrial levels (up to about 560 ppm) would by itself, without </w:t>
      </w:r>
    </w:p>
    <w:p w14:paraId="4B3B45FC" w14:textId="77777777" w:rsidR="00336C18" w:rsidRDefault="00F830A4">
      <w:pPr>
        <w:framePr w:w="178" w:wrap="auto" w:vAnchor="page" w:hAnchor="page" w:x="4850" w:y="7972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3BF8BE1F" w14:textId="77777777" w:rsidR="00336C18" w:rsidRDefault="00F830A4">
      <w:pPr>
        <w:framePr w:w="2532" w:wrap="auto" w:vAnchor="page" w:hAnchor="page" w:x="984" w:y="8089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will warm a further 2.6 to 4.8 °C </w:t>
      </w:r>
    </w:p>
    <w:p w14:paraId="50A2827A" w14:textId="77777777" w:rsidR="00336C18" w:rsidRDefault="00F830A4">
      <w:pPr>
        <w:framePr w:w="2480" w:wrap="auto" w:vAnchor="page" w:hAnchor="page" w:x="984" w:y="832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(4.7 to 8.6 °F) by the end of the </w:t>
      </w:r>
    </w:p>
    <w:p w14:paraId="05746CA6" w14:textId="77777777" w:rsidR="00336C18" w:rsidRDefault="00F830A4">
      <w:pPr>
        <w:framePr w:w="2407" w:wrap="auto" w:vAnchor="page" w:hAnchor="page" w:x="984" w:y="856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century (right). Land areas are </w:t>
      </w:r>
    </w:p>
    <w:p w14:paraId="5E78C61D" w14:textId="77777777" w:rsidR="00336C18" w:rsidRDefault="00F830A4">
      <w:pPr>
        <w:framePr w:w="2831" w:wrap="auto" w:vAnchor="page" w:hAnchor="page" w:x="984" w:y="8804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projected to warm more than ocean </w:t>
      </w:r>
    </w:p>
    <w:p w14:paraId="5A552E03" w14:textId="77777777" w:rsidR="00336C18" w:rsidRDefault="00F830A4">
      <w:pPr>
        <w:framePr w:w="2475" w:wrap="auto" w:vAnchor="page" w:hAnchor="page" w:x="984" w:y="9042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areas and hence more than the </w:t>
      </w:r>
    </w:p>
    <w:p w14:paraId="10D2FD03" w14:textId="77777777" w:rsidR="00336C18" w:rsidRDefault="00F830A4">
      <w:pPr>
        <w:framePr w:w="8676" w:wrap="auto" w:vAnchor="page" w:hAnchor="page" w:x="3634" w:y="913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 most important amplifying feedback is caused by water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vapour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, which is a potent greenhouse gas. As </w:t>
      </w:r>
    </w:p>
    <w:p w14:paraId="0941205A" w14:textId="77777777" w:rsidR="00336C18" w:rsidRDefault="00F830A4">
      <w:pPr>
        <w:framePr w:w="3870" w:wrap="auto" w:vAnchor="page" w:hAnchor="page" w:x="8119" w:y="1234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expected to decrease with additional warming, </w:t>
      </w:r>
    </w:p>
    <w:p w14:paraId="2282E261" w14:textId="77777777" w:rsidR="00336C18" w:rsidRDefault="00F830A4">
      <w:pPr>
        <w:framePr w:w="2721" w:wrap="auto" w:vAnchor="page" w:hAnchor="page" w:x="984" w:y="9282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global mean. The ﬁgure on the left </w:t>
      </w:r>
    </w:p>
    <w:p w14:paraId="12337A3C" w14:textId="77777777" w:rsidR="00336C18" w:rsidRDefault="00F830A4">
      <w:pPr>
        <w:framePr w:w="470" w:wrap="auto" w:vAnchor="page" w:hAnchor="page" w:x="3653" w:y="941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CO</w:t>
      </w:r>
    </w:p>
    <w:p w14:paraId="5BE4FEDA" w14:textId="77777777" w:rsidR="00336C18" w:rsidRDefault="00F830A4">
      <w:pPr>
        <w:framePr w:w="8294" w:wrap="auto" w:vAnchor="page" w:hAnchor="page" w:x="3943" w:y="941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increases and warms the atmosphere, the warmer air can hold more moisture and trap more heat in </w:t>
      </w:r>
    </w:p>
    <w:p w14:paraId="7B11CDBA" w14:textId="77777777" w:rsidR="00336C18" w:rsidRDefault="00F830A4">
      <w:pPr>
        <w:framePr w:w="3504" w:wrap="auto" w:vAnchor="page" w:hAnchor="page" w:x="8117" w:y="1261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leading to faster increases in atmospheric </w:t>
      </w:r>
    </w:p>
    <w:p w14:paraId="750E6548" w14:textId="77777777" w:rsidR="00336C18" w:rsidRDefault="00F830A4">
      <w:pPr>
        <w:framePr w:w="178" w:wrap="auto" w:vAnchor="page" w:hAnchor="page" w:x="3893" w:y="9506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44508027" w14:textId="77777777" w:rsidR="00336C18" w:rsidRDefault="00F830A4">
      <w:pPr>
        <w:framePr w:w="2796" w:wrap="auto" w:vAnchor="page" w:hAnchor="page" w:x="984" w:y="9519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5"/>
          <w:sz w:val="17"/>
          <w:szCs w:val="17"/>
        </w:rPr>
      </w:pPr>
      <w:r>
        <w:rPr>
          <w:rFonts w:ascii="CIDFont+F5" w:hAnsi="CIDFont+F5" w:cs="CIDFont+F5"/>
          <w:color w:val="085E97"/>
          <w:w w:val="95"/>
          <w:sz w:val="17"/>
          <w:szCs w:val="17"/>
        </w:rPr>
        <w:t xml:space="preserve">shows projected warming with very </w:t>
      </w:r>
    </w:p>
    <w:p w14:paraId="5F5141E4" w14:textId="77777777" w:rsidR="00336C18" w:rsidRDefault="00F830A4">
      <w:pPr>
        <w:framePr w:w="8625" w:wrap="auto" w:vAnchor="page" w:hAnchor="page" w:x="3658" w:y="969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 lower atmosphere. Also, as Arctic sea ice and glaciers melt, more sunlight is absorbed into the darker </w:t>
      </w:r>
    </w:p>
    <w:p w14:paraId="4B59ACFB" w14:textId="77777777" w:rsidR="00336C18" w:rsidRDefault="00F830A4">
      <w:pPr>
        <w:framePr w:w="474" w:wrap="auto" w:vAnchor="page" w:hAnchor="page" w:x="8112" w:y="1289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CO</w:t>
      </w:r>
    </w:p>
    <w:p w14:paraId="4A4DFB44" w14:textId="77777777" w:rsidR="00336C18" w:rsidRDefault="00F830A4">
      <w:pPr>
        <w:framePr w:w="3452" w:wrap="auto" w:vAnchor="page" w:hAnchor="page" w:x="8398" w:y="1289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 and faster warming. Models vary in their </w:t>
      </w:r>
    </w:p>
    <w:p w14:paraId="2CAD30A1" w14:textId="77777777" w:rsidR="00336C18" w:rsidRDefault="00F830A4">
      <w:pPr>
        <w:framePr w:w="2629" w:wrap="auto" w:vAnchor="page" w:hAnchor="page" w:x="984" w:y="9759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aggressive emissions reductions. </w:t>
      </w:r>
    </w:p>
    <w:p w14:paraId="0B2F4A90" w14:textId="77777777" w:rsidR="00336C18" w:rsidRDefault="00F830A4">
      <w:pPr>
        <w:framePr w:w="8430" w:wrap="auto" w:vAnchor="page" w:hAnchor="page" w:x="3655" w:y="997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underlying land and ocean surfaces, causing further warming and further melting of ice and snow. The </w:t>
      </w:r>
    </w:p>
    <w:p w14:paraId="304C2106" w14:textId="77777777" w:rsidR="00336C18" w:rsidRDefault="00F830A4">
      <w:pPr>
        <w:framePr w:w="3764" w:wrap="auto" w:vAnchor="page" w:hAnchor="page" w:x="8114" w:y="1317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projections of how much additional warming </w:t>
      </w:r>
    </w:p>
    <w:p w14:paraId="739BAB2F" w14:textId="77777777" w:rsidR="00336C18" w:rsidRDefault="00F830A4">
      <w:pPr>
        <w:framePr w:w="2711" w:wrap="auto" w:vAnchor="page" w:hAnchor="page" w:x="984" w:y="999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5"/>
          <w:sz w:val="17"/>
          <w:szCs w:val="17"/>
        </w:rPr>
      </w:pPr>
      <w:r>
        <w:rPr>
          <w:rFonts w:ascii="CIDFont+F5" w:hAnsi="CIDFont+F5" w:cs="CIDFont+F5"/>
          <w:color w:val="085E97"/>
          <w:w w:val="95"/>
          <w:sz w:val="17"/>
          <w:szCs w:val="17"/>
        </w:rPr>
        <w:t xml:space="preserve">The ﬁgures represent multi-model </w:t>
      </w:r>
    </w:p>
    <w:p w14:paraId="36031945" w14:textId="77777777" w:rsidR="00336C18" w:rsidRDefault="00F830A4">
      <w:pPr>
        <w:framePr w:w="2734" w:wrap="auto" w:vAnchor="page" w:hAnchor="page" w:x="984" w:y="10237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estimates of temperature averages </w:t>
      </w:r>
    </w:p>
    <w:p w14:paraId="2FED34D3" w14:textId="77777777" w:rsidR="00336C18" w:rsidRDefault="00F830A4">
      <w:pPr>
        <w:framePr w:w="8704" w:wrap="auto" w:vAnchor="page" w:hAnchor="page" w:x="3655" w:y="1025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biggest uncertainty in our understanding 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of feedbacks relates to clouds (which can have both positive and </w:t>
      </w:r>
    </w:p>
    <w:p w14:paraId="3A104471" w14:textId="77777777" w:rsidR="00336C18" w:rsidRDefault="00F830A4">
      <w:pPr>
        <w:framePr w:w="3715" w:wrap="auto" w:vAnchor="page" w:hAnchor="page" w:x="8117" w:y="1345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to expect, but all such models agree that the </w:t>
      </w:r>
    </w:p>
    <w:p w14:paraId="1D1E68F6" w14:textId="77777777" w:rsidR="00336C18" w:rsidRDefault="00F830A4">
      <w:pPr>
        <w:framePr w:w="2182" w:wrap="auto" w:vAnchor="page" w:hAnchor="page" w:x="984" w:y="10475"/>
        <w:widowControl w:val="0"/>
        <w:autoSpaceDE w:val="0"/>
        <w:autoSpaceDN w:val="0"/>
        <w:spacing w:after="0" w:line="173" w:lineRule="exact"/>
        <w:rPr>
          <w:rFonts w:ascii="CIDFont+F5" w:hAnsi="CIDFont+F5" w:cs="CIDFont+F5"/>
          <w:color w:val="085E97"/>
          <w:w w:val="94"/>
          <w:sz w:val="17"/>
          <w:szCs w:val="17"/>
        </w:rPr>
      </w:pPr>
      <w:r>
        <w:rPr>
          <w:rFonts w:ascii="CIDFont+F5" w:hAnsi="CIDFont+F5" w:cs="CIDFont+F5"/>
          <w:color w:val="085E97"/>
          <w:w w:val="94"/>
          <w:sz w:val="17"/>
          <w:szCs w:val="17"/>
        </w:rPr>
        <w:t xml:space="preserve">for 2081-2100 compared to </w:t>
      </w:r>
    </w:p>
    <w:p w14:paraId="32AD6AE7" w14:textId="77777777" w:rsidR="00336C18" w:rsidRDefault="00F830A4">
      <w:pPr>
        <w:framePr w:w="7977" w:wrap="auto" w:vAnchor="page" w:hAnchor="page" w:x="3655" w:y="1052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negative feedbacks), and how the properties of clouds will change in response to climate change. </w:t>
      </w:r>
    </w:p>
    <w:p w14:paraId="41EAE8F9" w14:textId="77777777" w:rsidR="00336C18" w:rsidRDefault="00F830A4">
      <w:pPr>
        <w:framePr w:w="3577" w:wrap="auto" w:vAnchor="page" w:hAnchor="page" w:x="8117" w:y="1373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>overall net effect</w:t>
      </w: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 of feedbacks is to amplify </w:t>
      </w:r>
    </w:p>
    <w:p w14:paraId="6BF8761D" w14:textId="77777777" w:rsidR="00336C18" w:rsidRDefault="00F830A4">
      <w:pPr>
        <w:framePr w:w="2206" w:wrap="auto" w:vAnchor="page" w:hAnchor="page" w:x="984" w:y="10715"/>
        <w:widowControl w:val="0"/>
        <w:autoSpaceDE w:val="0"/>
        <w:autoSpaceDN w:val="0"/>
        <w:spacing w:after="0" w:line="173" w:lineRule="exact"/>
        <w:rPr>
          <w:rFonts w:ascii="CIDFont+F7" w:hAnsi="CIDFont+F7" w:cs="CIDFont+F7"/>
          <w:color w:val="085E97"/>
          <w:sz w:val="15"/>
          <w:szCs w:val="15"/>
        </w:rPr>
      </w:pPr>
      <w:r>
        <w:rPr>
          <w:rFonts w:ascii="CIDFont+F5" w:hAnsi="CIDFont+F5" w:cs="CIDFont+F5"/>
          <w:color w:val="085E97"/>
          <w:sz w:val="17"/>
          <w:szCs w:val="17"/>
        </w:rPr>
        <w:t xml:space="preserve">1986–2005. </w:t>
      </w:r>
      <w:r>
        <w:rPr>
          <w:rFonts w:ascii="CIDFont+F7" w:hAnsi="CIDFont+F7" w:cs="CIDFont+F7"/>
          <w:color w:val="085E97"/>
          <w:sz w:val="15"/>
          <w:szCs w:val="15"/>
        </w:rPr>
        <w:t>Source: IPCC AR5</w:t>
      </w:r>
    </w:p>
    <w:p w14:paraId="35D838B0" w14:textId="77777777" w:rsidR="00336C18" w:rsidRDefault="00F830A4">
      <w:pPr>
        <w:framePr w:w="3273" w:wrap="auto" w:vAnchor="page" w:hAnchor="page" w:x="8112" w:y="1094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Other important feedbacks involve the </w:t>
      </w:r>
    </w:p>
    <w:p w14:paraId="43037F0B" w14:textId="77777777" w:rsidR="00336C18" w:rsidRDefault="00F830A4">
      <w:pPr>
        <w:framePr w:w="3652" w:wrap="auto" w:vAnchor="page" w:hAnchor="page" w:x="8117" w:y="1122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carbon cycle. Currently the land and oceans </w:t>
      </w:r>
    </w:p>
    <w:p w14:paraId="782DB14B" w14:textId="77777777" w:rsidR="00336C18" w:rsidRDefault="00F830A4">
      <w:pPr>
        <w:framePr w:w="3071" w:wrap="auto" w:vAnchor="page" w:hAnchor="page" w:x="8117" w:y="1150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>together absorb about half of the CO</w:t>
      </w:r>
    </w:p>
    <w:p w14:paraId="0BF78475" w14:textId="77777777" w:rsidR="00336C18" w:rsidRDefault="00F830A4">
      <w:pPr>
        <w:framePr w:w="916" w:wrap="auto" w:vAnchor="page" w:hAnchor="page" w:x="10769" w:y="1150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emitted </w:t>
      </w:r>
    </w:p>
    <w:p w14:paraId="31A139DF" w14:textId="77777777" w:rsidR="00336C18" w:rsidRDefault="00F830A4">
      <w:pPr>
        <w:framePr w:w="178" w:wrap="auto" w:vAnchor="page" w:hAnchor="page" w:x="10718" w:y="11596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1135F0CA" w14:textId="77777777" w:rsidR="00336C18" w:rsidRDefault="00F830A4">
      <w:pPr>
        <w:framePr w:w="3632" w:wrap="auto" w:vAnchor="page" w:hAnchor="page" w:x="8114" w:y="1178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from human activities, but the capacities of </w:t>
      </w:r>
    </w:p>
    <w:p w14:paraId="5D632184" w14:textId="77777777" w:rsidR="00336C18" w:rsidRDefault="00F830A4">
      <w:pPr>
        <w:framePr w:w="3791" w:wrap="auto" w:vAnchor="page" w:hAnchor="page" w:x="8117" w:y="1206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land and ocean to store additional carbon are </w:t>
      </w:r>
    </w:p>
    <w:p w14:paraId="3F099E45" w14:textId="77777777" w:rsidR="00336C18" w:rsidRDefault="00F830A4">
      <w:pPr>
        <w:framePr w:w="178" w:wrap="auto" w:vAnchor="page" w:hAnchor="page" w:x="8350" w:y="12988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6F098452" w14:textId="77777777" w:rsidR="00336C18" w:rsidRDefault="00F830A4">
      <w:pPr>
        <w:framePr w:w="1289" w:wrap="auto" w:vAnchor="page" w:hAnchor="page" w:x="8117" w:y="1401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the warming. </w:t>
      </w:r>
    </w:p>
    <w:p w14:paraId="5B263406" w14:textId="718FCFFF" w:rsidR="00336C18" w:rsidRDefault="00F830A4">
      <w:pPr>
        <w:framePr w:w="2598" w:wrap="auto" w:vAnchor="page" w:hAnchor="page" w:x="950" w:y="15004"/>
        <w:widowControl w:val="0"/>
        <w:autoSpaceDE w:val="0"/>
        <w:autoSpaceDN w:val="0"/>
        <w:spacing w:after="0" w:line="203" w:lineRule="exact"/>
        <w:rPr>
          <w:rFonts w:ascii="CIDFont+F2" w:hAnsi="CIDFont+F2" w:cs="CIDFont+F2"/>
          <w:color w:val="6D6E70"/>
          <w:sz w:val="20"/>
          <w:szCs w:val="20"/>
        </w:rPr>
      </w:pPr>
      <w:r>
        <w:rPr>
          <w:rFonts w:ascii="CIDFont+F2" w:hAnsi="CIDFont+F2" w:cs="CIDFont+F2"/>
          <w:color w:val="6D6E70"/>
          <w:sz w:val="20"/>
          <w:szCs w:val="20"/>
        </w:rPr>
        <w:t>Clim</w:t>
      </w:r>
      <w:r>
        <w:rPr>
          <w:rFonts w:ascii="CIDFont+F2" w:hAnsi="CIDFont+F2" w:cs="CIDFont+F2"/>
          <w:color w:val="6D6E70"/>
          <w:sz w:val="20"/>
          <w:szCs w:val="20"/>
        </w:rPr>
        <w:t>ate  Change</w:t>
      </w:r>
    </w:p>
    <w:p w14:paraId="63A6BC4B" w14:textId="77777777" w:rsidR="00336C18" w:rsidRDefault="00F830A4">
      <w:pPr>
        <w:framePr w:w="798" w:wrap="auto" w:vAnchor="page" w:hAnchor="page" w:x="331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4"/>
          <w:sz w:val="36"/>
          <w:szCs w:val="36"/>
        </w:rPr>
      </w:pPr>
      <w:r>
        <w:rPr>
          <w:rFonts w:ascii="CIDFont+F1" w:hAnsi="CIDFont+F1" w:cs="CIDFont+F1"/>
          <w:color w:val="808283"/>
          <w:w w:val="94"/>
          <w:sz w:val="36"/>
          <w:szCs w:val="36"/>
        </w:rPr>
        <w:t>18</w:t>
      </w:r>
    </w:p>
    <w:p w14:paraId="0E927B97" w14:textId="77777777" w:rsidR="00336C18" w:rsidRDefault="00F830A4">
      <w:pPr>
        <w:framePr w:w="249" w:wrap="auto" w:vAnchor="page" w:hAnchor="page" w:x="8671" w:y="4366"/>
        <w:widowControl w:val="0"/>
        <w:autoSpaceDE w:val="0"/>
        <w:autoSpaceDN w:val="0"/>
        <w:spacing w:after="0" w:line="135" w:lineRule="exact"/>
        <w:rPr>
          <w:rFonts w:ascii="CIDFont+F5" w:hAnsi="CIDFont+F5" w:cs="CIDFont+F5"/>
          <w:color w:val="231F21"/>
          <w:w w:val="99"/>
          <w:sz w:val="13"/>
          <w:szCs w:val="13"/>
        </w:rPr>
      </w:pPr>
      <w:proofErr w:type="spellStart"/>
      <w:r>
        <w:rPr>
          <w:rFonts w:ascii="CIDFont+F5" w:hAnsi="CIDFont+F5" w:cs="CIDFont+F5"/>
          <w:color w:val="231F21"/>
          <w:w w:val="99"/>
          <w:sz w:val="13"/>
          <w:szCs w:val="13"/>
        </w:rPr>
        <w:t>st</w:t>
      </w:r>
      <w:proofErr w:type="spellEnd"/>
    </w:p>
    <w:p w14:paraId="249C0A60" w14:textId="77777777" w:rsidR="00336C18" w:rsidRDefault="00F830A4">
      <w:pPr>
        <w:framePr w:w="8685" w:wrap="auto" w:vAnchor="page" w:hAnchor="page" w:x="3658" w:y="404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8"/>
          <w:sz w:val="23"/>
          <w:szCs w:val="23"/>
        </w:rPr>
      </w:pPr>
      <w:proofErr w:type="spellStart"/>
      <w:r>
        <w:rPr>
          <w:rFonts w:ascii="CIDFont+F5" w:hAnsi="CIDFont+F5" w:cs="CIDFont+F5"/>
          <w:color w:val="231F21"/>
          <w:w w:val="88"/>
          <w:sz w:val="23"/>
          <w:szCs w:val="23"/>
        </w:rPr>
        <w:t>cal</w:t>
      </w:r>
      <w:proofErr w:type="spellEnd"/>
      <w:r>
        <w:rPr>
          <w:rFonts w:ascii="CIDFont+F5" w:hAnsi="CIDFont+F5" w:cs="CIDFont+F5"/>
          <w:color w:val="231F21"/>
          <w:w w:val="88"/>
          <w:sz w:val="23"/>
          <w:szCs w:val="23"/>
        </w:rPr>
        <w:t xml:space="preserve"> or regulatory abatement, then warming of 2.6 to 4.8 °C (4.7 to 8.6 °F) in addition to that </w:t>
      </w:r>
    </w:p>
    <w:p w14:paraId="1146D966" w14:textId="77777777" w:rsidR="00336C18" w:rsidRDefault="00F830A4">
      <w:pPr>
        <w:framePr w:w="8573" w:wrap="auto" w:vAnchor="page" w:hAnchor="page" w:x="3636" w:y="373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8"/>
          <w:sz w:val="23"/>
          <w:szCs w:val="23"/>
        </w:rPr>
      </w:pPr>
      <w:r>
        <w:rPr>
          <w:rFonts w:ascii="CIDFont+F5" w:hAnsi="CIDFont+F5" w:cs="CIDFont+F5"/>
          <w:color w:val="231F21"/>
          <w:w w:val="88"/>
          <w:sz w:val="23"/>
          <w:szCs w:val="23"/>
        </w:rPr>
        <w:t xml:space="preserve">Very conﬁdent. If emissions continue on their present trajectory, without either </w:t>
      </w:r>
      <w:proofErr w:type="spellStart"/>
      <w:r>
        <w:rPr>
          <w:rFonts w:ascii="CIDFont+F5" w:hAnsi="CIDFont+F5" w:cs="CIDFont+F5"/>
          <w:color w:val="231F21"/>
          <w:w w:val="88"/>
          <w:sz w:val="23"/>
          <w:szCs w:val="23"/>
        </w:rPr>
        <w:t>technologi</w:t>
      </w:r>
      <w:proofErr w:type="spellEnd"/>
      <w:r>
        <w:rPr>
          <w:rFonts w:ascii="CIDFont+F5" w:hAnsi="CIDFont+F5" w:cs="CIDFont+F5"/>
          <w:color w:val="231F21"/>
          <w:w w:val="88"/>
          <w:sz w:val="23"/>
          <w:szCs w:val="23"/>
        </w:rPr>
        <w:t>-</w:t>
      </w:r>
    </w:p>
    <w:p w14:paraId="660ECD55" w14:textId="77777777" w:rsidR="00336C18" w:rsidRDefault="00F830A4">
      <w:pPr>
        <w:framePr w:w="4410" w:wrap="auto" w:vAnchor="page" w:hAnchor="page" w:x="3648" w:y="3028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coming century? </w:t>
      </w:r>
    </w:p>
    <w:p w14:paraId="60E82752" w14:textId="77777777" w:rsidR="00336C18" w:rsidRDefault="00F830A4">
      <w:pPr>
        <w:framePr w:w="2129" w:wrap="auto" w:vAnchor="page" w:hAnchor="page" w:x="2316" w:y="2344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w w:val="89"/>
          <w:sz w:val="96"/>
          <w:szCs w:val="96"/>
        </w:rPr>
      </w:pPr>
      <w:r>
        <w:rPr>
          <w:rFonts w:ascii="CIDFont+F4" w:hAnsi="CIDFont+F4" w:cs="CIDFont+F4"/>
          <w:color w:val="FFFFFF"/>
          <w:w w:val="89"/>
          <w:sz w:val="96"/>
          <w:szCs w:val="96"/>
        </w:rPr>
        <w:t>16</w:t>
      </w:r>
    </w:p>
    <w:p w14:paraId="45394EC7" w14:textId="77777777" w:rsidR="00336C18" w:rsidRDefault="00F830A4">
      <w:pPr>
        <w:framePr w:w="8335" w:wrap="auto" w:vAnchor="page" w:hAnchor="page" w:x="3619" w:y="259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sz w:val="36"/>
          <w:szCs w:val="36"/>
        </w:rPr>
      </w:pPr>
      <w:r>
        <w:rPr>
          <w:rFonts w:ascii="CIDFont+F4" w:hAnsi="CIDFont+F4" w:cs="CIDFont+F4"/>
          <w:color w:val="1A2B79"/>
          <w:sz w:val="36"/>
          <w:szCs w:val="36"/>
        </w:rPr>
        <w:t xml:space="preserve">Earth will warm further over the </w:t>
      </w:r>
    </w:p>
    <w:p w14:paraId="429007E7" w14:textId="77777777" w:rsidR="00336C18" w:rsidRDefault="00F830A4">
      <w:pPr>
        <w:framePr w:w="8410" w:wrap="auto" w:vAnchor="page" w:hAnchor="page" w:x="3619" w:y="216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How confident are scientists that </w:t>
      </w:r>
    </w:p>
    <w:p w14:paraId="2A8BFA11" w14:textId="77777777" w:rsidR="00336C18" w:rsidRDefault="00F830A4">
      <w:pPr>
        <w:framePr w:w="1561" w:wrap="auto" w:vAnchor="page" w:hAnchor="page" w:x="586" w:y="736"/>
        <w:widowControl w:val="0"/>
        <w:autoSpaceDE w:val="0"/>
        <w:autoSpaceDN w:val="0"/>
        <w:spacing w:after="0" w:line="290" w:lineRule="exact"/>
        <w:rPr>
          <w:rFonts w:ascii="CIDFont+F2" w:hAnsi="CIDFont+F2" w:cs="CIDFont+F2"/>
          <w:color w:val="231F21"/>
          <w:sz w:val="28"/>
          <w:szCs w:val="28"/>
        </w:rPr>
      </w:pPr>
      <w:r>
        <w:rPr>
          <w:rFonts w:ascii="CIDFont+F3" w:hAnsi="CIDFont+F3" w:cs="CIDFont+F3"/>
          <w:color w:val="D68018"/>
          <w:sz w:val="28"/>
          <w:szCs w:val="28"/>
        </w:rPr>
        <w:t xml:space="preserve">n </w:t>
      </w:r>
      <w:r>
        <w:rPr>
          <w:rFonts w:ascii="CIDFont+F2" w:hAnsi="CIDFont+F2" w:cs="CIDFont+F2"/>
          <w:color w:val="231F21"/>
          <w:sz w:val="28"/>
          <w:szCs w:val="28"/>
        </w:rPr>
        <w:t>Q&amp; A</w:t>
      </w:r>
    </w:p>
    <w:p w14:paraId="57052D26" w14:textId="77777777" w:rsidR="00336C18" w:rsidRDefault="00F830A4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336C18">
          <w:pgSz w:w="12240" w:h="15840"/>
          <w:pgMar w:top="400" w:right="400" w:bottom="400" w:left="400" w:header="720" w:footer="720" w:gutter="0"/>
          <w:pgNumType w:start="1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4928C74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44" type="#_x0000_t75" style="position:absolute;margin-left:48.2pt;margin-top:741.9pt;width:521.5pt;height:2pt;z-index:-16777212;mso-position-horizontal:absolute;mso-position-horizontal-relative:page;mso-position-vertical:absolute;mso-position-vertical-relative:page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C71917C">
          <v:shape id="_x00001" o:spid="_x0000_s1043" type="#_x0000_t75" style="position:absolute;margin-left:48.2pt;margin-top:741.9pt;width:169.3pt;height:2pt;z-index:-16777208;mso-position-horizontal:absolute;mso-position-horizontal-relative:page;mso-position-vertical:absolute;mso-position-vertical-relative:page">
            <v:imagedata r:id="rId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BE71FB4">
          <v:shape id="_x00002" o:spid="_x0000_s1042" type="#_x0000_t75" style="position:absolute;margin-left:23pt;margin-top:552pt;width:368.9pt;height:142.55pt;z-index:-16777204;mso-position-horizontal:absolute;mso-position-horizontal-relative:page;mso-position-vertical:absolute;mso-position-vertical-relative:page">
            <v:imagedata r:id="rId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CB83E8B">
          <v:shape id="_x00003" o:spid="_x0000_s1041" type="#_x0000_t75" style="position:absolute;margin-left:.45pt;margin-top:1.05pt;width:611.1pt;height:790.15pt;z-index:-16777200;mso-position-horizontal:absolute;mso-position-horizontal-relative:page;mso-position-vertical:absolute;mso-position-vertical-relative:page">
            <v:imagedata r:id="rId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344219A">
          <v:shape id="_x00004" o:spid="_x0000_s1040" type="#_x0000_t75" style="position:absolute;margin-left:167.7pt;margin-top:175.3pt;width:416pt;height:2pt;z-index:-16777196;mso-position-horizontal:absolute;mso-position-horizontal-relative:page;mso-position-vertical:absolute;mso-position-vertical-relative:page">
            <v:imagedata r:id="rId8" o:title=""/>
            <w10:wrap anchorx="page" anchory="page"/>
          </v:shape>
        </w:pict>
      </w:r>
    </w:p>
    <w:p w14:paraId="7CA1F5E0" w14:textId="77777777" w:rsidR="00336C18" w:rsidRDefault="00336C18">
      <w:pPr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</w:p>
    <w:p w14:paraId="6C6281DE" w14:textId="77777777" w:rsidR="00336C18" w:rsidRDefault="00F830A4">
      <w:pPr>
        <w:framePr w:w="802" w:wrap="auto" w:vAnchor="page" w:hAnchor="page" w:x="11544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5"/>
          <w:sz w:val="36"/>
          <w:szCs w:val="36"/>
        </w:rPr>
      </w:pPr>
      <w:r>
        <w:rPr>
          <w:rFonts w:ascii="CIDFont+F1" w:hAnsi="CIDFont+F1" w:cs="CIDFont+F1"/>
          <w:color w:val="808283"/>
          <w:w w:val="95"/>
          <w:sz w:val="36"/>
          <w:szCs w:val="36"/>
        </w:rPr>
        <w:t>19</w:t>
      </w:r>
    </w:p>
    <w:p w14:paraId="1A1D0648" w14:textId="77777777" w:rsidR="00336C18" w:rsidRDefault="00F830A4">
      <w:pPr>
        <w:framePr w:w="3676" w:wrap="auto" w:vAnchor="page" w:hAnchor="page" w:x="8141" w:y="15004"/>
        <w:widowControl w:val="0"/>
        <w:autoSpaceDE w:val="0"/>
        <w:autoSpaceDN w:val="0"/>
        <w:spacing w:after="0" w:line="203" w:lineRule="exact"/>
        <w:rPr>
          <w:rFonts w:ascii="CIDFont+F8" w:hAnsi="CIDFont+F8" w:cs="CIDFont+F8"/>
          <w:color w:val="6D6E70"/>
          <w:sz w:val="20"/>
          <w:szCs w:val="20"/>
        </w:rPr>
      </w:pPr>
      <w:r>
        <w:rPr>
          <w:rFonts w:ascii="CIDFont+F8" w:hAnsi="CIDFont+F8" w:cs="CIDFont+F8"/>
          <w:color w:val="6D6E70"/>
          <w:sz w:val="20"/>
          <w:szCs w:val="20"/>
        </w:rPr>
        <w:t xml:space="preserve">Evidence &amp;   Causes   2020 </w:t>
      </w:r>
    </w:p>
    <w:p w14:paraId="6686A988" w14:textId="77777777" w:rsidR="00336C18" w:rsidRDefault="00F830A4">
      <w:pPr>
        <w:framePr w:w="875" w:wrap="auto" w:vAnchor="page" w:hAnchor="page" w:x="10908" w:y="14271"/>
        <w:widowControl w:val="0"/>
        <w:autoSpaceDE w:val="0"/>
        <w:autoSpaceDN w:val="0"/>
        <w:spacing w:after="0" w:line="173" w:lineRule="exact"/>
        <w:rPr>
          <w:rFonts w:ascii="CIDFont+F7" w:hAnsi="CIDFont+F7" w:cs="CIDFont+F7"/>
          <w:color w:val="085E97"/>
          <w:w w:val="95"/>
          <w:sz w:val="17"/>
          <w:szCs w:val="17"/>
        </w:rPr>
      </w:pPr>
      <w:r>
        <w:rPr>
          <w:rFonts w:ascii="CIDFont+F7" w:hAnsi="CIDFont+F7" w:cs="CIDFont+F7"/>
          <w:color w:val="085E97"/>
          <w:w w:val="95"/>
          <w:sz w:val="17"/>
          <w:szCs w:val="17"/>
        </w:rPr>
        <w:t>continued</w:t>
      </w:r>
    </w:p>
    <w:p w14:paraId="5722BB25" w14:textId="77777777" w:rsidR="00336C18" w:rsidRDefault="00F830A4">
      <w:pPr>
        <w:framePr w:w="1890" w:wrap="auto" w:vAnchor="page" w:hAnchor="page" w:x="3538" w:y="13767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>of active research.</w:t>
      </w:r>
    </w:p>
    <w:p w14:paraId="6A725421" w14:textId="77777777" w:rsidR="00336C18" w:rsidRDefault="00F830A4">
      <w:pPr>
        <w:framePr w:w="8454" w:wrap="auto" w:vAnchor="page" w:hAnchor="page" w:x="3533" w:y="1344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regional-to-local spatial scales and cloud responses to climate change, which are all areas  </w:t>
      </w:r>
    </w:p>
    <w:p w14:paraId="3F126016" w14:textId="77777777" w:rsidR="00336C18" w:rsidRDefault="00F830A4">
      <w:pPr>
        <w:framePr w:w="8016" w:wrap="auto" w:vAnchor="page" w:hAnchor="page" w:x="3528" w:y="13131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Examples include natural climate variations on decadal-to-centennial timescales and  </w:t>
      </w:r>
    </w:p>
    <w:p w14:paraId="3EFD0DA0" w14:textId="77777777" w:rsidR="00336C18" w:rsidRDefault="00F830A4">
      <w:pPr>
        <w:framePr w:w="8186" w:wrap="auto" w:vAnchor="page" w:hAnchor="page" w:x="3528" w:y="12812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Nevertheless, understanding of certain aspects of climate change remains incomplete. </w:t>
      </w:r>
    </w:p>
    <w:p w14:paraId="0D00809B" w14:textId="77777777" w:rsidR="00336C18" w:rsidRDefault="00F830A4">
      <w:pPr>
        <w:framePr w:w="7931" w:wrap="auto" w:vAnchor="page" w:hAnchor="page" w:x="3535" w:y="1249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8"/>
          <w:sz w:val="23"/>
          <w:szCs w:val="23"/>
        </w:rPr>
      </w:pPr>
      <w:r>
        <w:rPr>
          <w:rFonts w:ascii="CIDFont+F5" w:hAnsi="CIDFont+F5" w:cs="CIDFont+F5"/>
          <w:color w:val="231F21"/>
          <w:w w:val="88"/>
          <w:sz w:val="23"/>
          <w:szCs w:val="23"/>
        </w:rPr>
        <w:t xml:space="preserve">greenhouse gases is robust and has been conﬁrmed by a growing body of evidence. </w:t>
      </w:r>
    </w:p>
    <w:p w14:paraId="675266BD" w14:textId="77777777" w:rsidR="00336C18" w:rsidRDefault="00F830A4">
      <w:pPr>
        <w:framePr w:w="7711" w:wrap="auto" w:vAnchor="page" w:hAnchor="page" w:x="3533" w:y="12176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prediction. The prediction of a long-term trend in global warming from increasing </w:t>
      </w:r>
    </w:p>
    <w:p w14:paraId="5F3C55D9" w14:textId="77777777" w:rsidR="00336C18" w:rsidRDefault="00F830A4">
      <w:pPr>
        <w:framePr w:w="8016" w:wrap="auto" w:vAnchor="page" w:hAnchor="page" w:x="3526" w:y="11856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87"/>
          <w:sz w:val="23"/>
          <w:szCs w:val="23"/>
        </w:rPr>
      </w:pPr>
      <w:r>
        <w:rPr>
          <w:rFonts w:ascii="CIDFont+F5" w:hAnsi="CIDFont+F5" w:cs="CIDFont+F5"/>
          <w:color w:val="231F21"/>
          <w:w w:val="87"/>
          <w:sz w:val="23"/>
          <w:szCs w:val="23"/>
        </w:rPr>
        <w:t>Scienc</w:t>
      </w:r>
      <w:r>
        <w:rPr>
          <w:rFonts w:ascii="CIDFont+F5" w:hAnsi="CIDFont+F5" w:cs="CIDFont+F5"/>
          <w:color w:val="231F21"/>
          <w:w w:val="87"/>
          <w:sz w:val="23"/>
          <w:szCs w:val="23"/>
        </w:rPr>
        <w:t xml:space="preserve">e is a continual process of observation, understanding, modelling, testing, and </w:t>
      </w:r>
    </w:p>
    <w:p w14:paraId="28B642F8" w14:textId="77777777" w:rsidR="00336C18" w:rsidRDefault="00F830A4">
      <w:pPr>
        <w:framePr w:w="9021" w:wrap="auto" w:vAnchor="page" w:hAnchor="page" w:x="3516" w:y="11152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7"/>
          <w:sz w:val="36"/>
          <w:szCs w:val="36"/>
        </w:rPr>
      </w:pPr>
      <w:r>
        <w:rPr>
          <w:rFonts w:ascii="CIDFont+F4" w:hAnsi="CIDFont+F4" w:cs="CIDFont+F4"/>
          <w:color w:val="1A2B79"/>
          <w:w w:val="97"/>
          <w:sz w:val="36"/>
          <w:szCs w:val="36"/>
        </w:rPr>
        <w:t xml:space="preserve">understanding of the climate system? </w:t>
      </w:r>
    </w:p>
    <w:p w14:paraId="7333F577" w14:textId="77777777" w:rsidR="00336C18" w:rsidRDefault="00F830A4">
      <w:pPr>
        <w:framePr w:w="2140" w:wrap="auto" w:vAnchor="page" w:hAnchor="page" w:x="2191" w:y="10471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w w:val="90"/>
          <w:sz w:val="96"/>
          <w:szCs w:val="96"/>
        </w:rPr>
      </w:pPr>
      <w:r>
        <w:rPr>
          <w:rFonts w:ascii="CIDFont+F4" w:hAnsi="CIDFont+F4" w:cs="CIDFont+F4"/>
          <w:color w:val="FFFFFF"/>
          <w:w w:val="90"/>
          <w:sz w:val="96"/>
          <w:szCs w:val="96"/>
        </w:rPr>
        <w:t>18</w:t>
      </w:r>
    </w:p>
    <w:p w14:paraId="2B5CBA1D" w14:textId="77777777" w:rsidR="00336C18" w:rsidRDefault="00F830A4">
      <w:pPr>
        <w:framePr w:w="7839" w:wrap="auto" w:vAnchor="page" w:hAnchor="page" w:x="3516" w:y="10723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7"/>
          <w:sz w:val="36"/>
          <w:szCs w:val="36"/>
        </w:rPr>
      </w:pPr>
      <w:r>
        <w:rPr>
          <w:rFonts w:ascii="CIDFont+F4" w:hAnsi="CIDFont+F4" w:cs="CIDFont+F4"/>
          <w:color w:val="1A2B79"/>
          <w:w w:val="97"/>
          <w:sz w:val="36"/>
          <w:szCs w:val="36"/>
        </w:rPr>
        <w:t xml:space="preserve">address key uncertainties in our </w:t>
      </w:r>
    </w:p>
    <w:p w14:paraId="1F5CA2F5" w14:textId="77777777" w:rsidR="00336C18" w:rsidRDefault="00F830A4">
      <w:pPr>
        <w:framePr w:w="7039" w:wrap="auto" w:vAnchor="page" w:hAnchor="page" w:x="3485" w:y="10293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7"/>
          <w:sz w:val="36"/>
          <w:szCs w:val="36"/>
        </w:rPr>
      </w:pPr>
      <w:r>
        <w:rPr>
          <w:rFonts w:ascii="CIDFont+F4" w:hAnsi="CIDFont+F4" w:cs="CIDFont+F4"/>
          <w:color w:val="1A2B79"/>
          <w:w w:val="97"/>
          <w:sz w:val="36"/>
          <w:szCs w:val="36"/>
        </w:rPr>
        <w:t xml:space="preserve">What are scientists doing to </w:t>
      </w:r>
    </w:p>
    <w:p w14:paraId="3FE4623A" w14:textId="77777777" w:rsidR="00336C18" w:rsidRDefault="00F830A4">
      <w:pPr>
        <w:framePr w:w="8706" w:wrap="auto" w:vAnchor="page" w:hAnchor="page" w:x="3538" w:y="970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adapt, posing greater risks in areas vulnerable to more intense </w:t>
      </w:r>
      <w:r>
        <w:rPr>
          <w:rFonts w:ascii="CIDFont+F5" w:hAnsi="CIDFont+F5" w:cs="CIDFont+F5"/>
          <w:color w:val="231F21"/>
          <w:w w:val="91"/>
          <w:sz w:val="19"/>
          <w:szCs w:val="19"/>
        </w:rPr>
        <w:t>extreme weather events and rising sea levels.</w:t>
      </w:r>
    </w:p>
    <w:p w14:paraId="37992104" w14:textId="77777777" w:rsidR="00336C18" w:rsidRDefault="00F830A4">
      <w:pPr>
        <w:framePr w:w="8517" w:wrap="auto" w:vAnchor="page" w:hAnchor="page" w:x="3535" w:y="94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mean that less time is available to allow for adaptation measures to be put in place or for ecosystems to </w:t>
      </w:r>
    </w:p>
    <w:p w14:paraId="0894570C" w14:textId="77777777" w:rsidR="00336C18" w:rsidRDefault="00F830A4">
      <w:pPr>
        <w:framePr w:w="8511" w:wrap="auto" w:vAnchor="page" w:hAnchor="page" w:x="3538" w:y="914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at which this warming occurs is also important (see Question 6). Rapid human-caused climate changes </w:t>
      </w:r>
    </w:p>
    <w:p w14:paraId="3DDC0A80" w14:textId="77777777" w:rsidR="00336C18" w:rsidRDefault="00F830A4">
      <w:pPr>
        <w:framePr w:w="8737" w:wrap="auto" w:vAnchor="page" w:hAnchor="page" w:x="3533" w:y="886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It is not only an increase of a few degrees in g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lobal average temperature that is cause for concern—the pace </w:t>
      </w:r>
    </w:p>
    <w:p w14:paraId="3D8BB19C" w14:textId="77777777" w:rsidR="00336C18" w:rsidRDefault="00F830A4">
      <w:pPr>
        <w:framePr w:w="4237" w:wrap="auto" w:vAnchor="page" w:hAnchor="page" w:x="3538" w:y="844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long-term consequences overall will be disruptive. </w:t>
      </w:r>
    </w:p>
    <w:p w14:paraId="332970BC" w14:textId="77777777" w:rsidR="00336C18" w:rsidRDefault="00F830A4">
      <w:pPr>
        <w:framePr w:w="8728" w:wrap="auto" w:vAnchor="page" w:hAnchor="page" w:x="3538" w:y="817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living in low-lying areas. Even though certain regions may </w:t>
      </w: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realise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some local beneﬁt from the warming, the </w:t>
      </w:r>
    </w:p>
    <w:p w14:paraId="57D6A593" w14:textId="77777777" w:rsidR="00336C18" w:rsidRDefault="00F830A4">
      <w:pPr>
        <w:framePr w:w="8341" w:wrap="auto" w:vAnchor="page" w:hAnchor="page" w:x="3535" w:y="789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freshwater supplies, coastal infra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structure, and especially the welfare of the huge population currently </w:t>
      </w:r>
    </w:p>
    <w:p w14:paraId="609AEAF7" w14:textId="77777777" w:rsidR="00336C18" w:rsidRDefault="00F830A4">
      <w:pPr>
        <w:framePr w:w="7910" w:wrap="auto" w:vAnchor="page" w:hAnchor="page" w:x="3516" w:y="761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These impacts are expected to increase with greater warming and will threaten food production, </w:t>
      </w:r>
    </w:p>
    <w:p w14:paraId="3234FB85" w14:textId="77777777" w:rsidR="00336C18" w:rsidRDefault="00F830A4">
      <w:pPr>
        <w:framePr w:w="8481" w:wrap="auto" w:vAnchor="page" w:hAnchor="page" w:x="3538" w:y="719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have become heavier, and snowpacks (an important source of freshwater for many regions) are decreasing. </w:t>
      </w:r>
    </w:p>
    <w:p w14:paraId="35A1E579" w14:textId="77777777" w:rsidR="00336C18" w:rsidRDefault="00F830A4">
      <w:pPr>
        <w:framePr w:w="8456" w:wrap="auto" w:vAnchor="page" w:hAnchor="page" w:x="3535" w:y="691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record low temperatures, wet areas are becoming wetter as dry areas are becoming drier, heavy rainstorms </w:t>
      </w:r>
    </w:p>
    <w:p w14:paraId="1EED29BA" w14:textId="77777777" w:rsidR="00336C18" w:rsidRDefault="00F830A4">
      <w:pPr>
        <w:framePr w:w="8688" w:wrap="auto" w:vAnchor="page" w:hAnchor="page" w:x="3538" w:y="663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coastal inundation and storm surge). Already, record high temperatures are on average signiﬁcantly outpacing </w:t>
      </w:r>
    </w:p>
    <w:p w14:paraId="0B668516" w14:textId="77777777" w:rsidR="00336C18" w:rsidRDefault="00F830A4">
      <w:pPr>
        <w:framePr w:w="8688" w:wrap="auto" w:vAnchor="page" w:hAnchor="page" w:x="3538" w:y="635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extreme weather events, ocean acidiﬁcation, melting glaciers, and rising sea levels (which increases the risk of </w:t>
      </w:r>
    </w:p>
    <w:p w14:paraId="770C5F87" w14:textId="77777777" w:rsidR="00336C18" w:rsidRDefault="00F830A4">
      <w:pPr>
        <w:framePr w:w="8442" w:wrap="auto" w:vAnchor="page" w:hAnchor="page" w:x="3538" w:y="607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9"/>
          <w:sz w:val="19"/>
          <w:szCs w:val="19"/>
        </w:rPr>
      </w:pPr>
      <w:r>
        <w:rPr>
          <w:rFonts w:ascii="CIDFont+F5" w:hAnsi="CIDFont+F5" w:cs="CIDFont+F5"/>
          <w:color w:val="231F21"/>
          <w:w w:val="89"/>
          <w:sz w:val="19"/>
          <w:szCs w:val="19"/>
        </w:rPr>
        <w:t>over land than oceans, moistenin</w:t>
      </w:r>
      <w:r>
        <w:rPr>
          <w:rFonts w:ascii="CIDFont+F5" w:hAnsi="CIDFont+F5" w:cs="CIDFont+F5"/>
          <w:color w:val="231F21"/>
          <w:w w:val="89"/>
          <w:sz w:val="19"/>
          <w:szCs w:val="19"/>
        </w:rPr>
        <w:t xml:space="preserve">g of the atmosphere, shifts in regional precipitation patterns, increases in </w:t>
      </w:r>
    </w:p>
    <w:p w14:paraId="30B9A346" w14:textId="77777777" w:rsidR="00336C18" w:rsidRDefault="00F830A4">
      <w:pPr>
        <w:framePr w:w="8552" w:wrap="auto" w:vAnchor="page" w:hAnchor="page" w:x="3530" w:y="580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Both theory and direct observations have conﬁrmed that global warming is associated with greater warming </w:t>
      </w:r>
    </w:p>
    <w:p w14:paraId="5CB97730" w14:textId="77777777" w:rsidR="00336C18" w:rsidRDefault="00F830A4">
      <w:pPr>
        <w:framePr w:w="1559" w:wrap="auto" w:vAnchor="page" w:hAnchor="page" w:x="3533" w:y="521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0"/>
          <w:sz w:val="23"/>
          <w:szCs w:val="23"/>
        </w:rPr>
      </w:pPr>
      <w:r>
        <w:rPr>
          <w:rFonts w:ascii="CIDFont+F5" w:hAnsi="CIDFont+F5" w:cs="CIDFont+F5"/>
          <w:color w:val="231F21"/>
          <w:w w:val="90"/>
          <w:sz w:val="23"/>
          <w:szCs w:val="23"/>
        </w:rPr>
        <w:t>natural world.</w:t>
      </w:r>
    </w:p>
    <w:p w14:paraId="521E6692" w14:textId="77777777" w:rsidR="00336C18" w:rsidRDefault="00F830A4">
      <w:pPr>
        <w:framePr w:w="8576" w:wrap="auto" w:vAnchor="page" w:hAnchor="page" w:x="3533" w:y="4894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>as sea level rise and storm surge) will have serious impa</w:t>
      </w: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cts on human societies and the </w:t>
      </w:r>
    </w:p>
    <w:p w14:paraId="7351CBB9" w14:textId="77777777" w:rsidR="00336C18" w:rsidRDefault="00F830A4">
      <w:pPr>
        <w:framePr w:w="8645" w:wrap="auto" w:vAnchor="page" w:hAnchor="page" w:x="3530" w:y="4575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with increases in some types of extreme weather events. These and other changes (such </w:t>
      </w:r>
    </w:p>
    <w:p w14:paraId="24016C7F" w14:textId="77777777" w:rsidR="00336C18" w:rsidRDefault="00F830A4">
      <w:pPr>
        <w:framePr w:w="8498" w:wrap="auto" w:vAnchor="page" w:hAnchor="page" w:x="3530" w:y="4258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with widespread changes in regional and local temperature and precipitation as well as </w:t>
      </w:r>
    </w:p>
    <w:p w14:paraId="65AC1A61" w14:textId="77777777" w:rsidR="00336C18" w:rsidRDefault="00F830A4">
      <w:pPr>
        <w:framePr w:w="8593" w:wrap="auto" w:vAnchor="page" w:hAnchor="page" w:x="3530" w:y="3939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5 °C (7 to 9 °F) colder than now. Global warming </w:t>
      </w: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of just a few degrees will be associated </w:t>
      </w:r>
    </w:p>
    <w:p w14:paraId="167CD7B4" w14:textId="77777777" w:rsidR="00336C18" w:rsidRDefault="00F830A4">
      <w:pPr>
        <w:framePr w:w="8593" w:wrap="auto" w:vAnchor="page" w:hAnchor="page" w:x="3528" w:y="3620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sound like much, global average temperature during the last ice age was only about 4 to </w:t>
      </w:r>
    </w:p>
    <w:p w14:paraId="4E6BCD69" w14:textId="77777777" w:rsidR="00336C18" w:rsidRDefault="00F830A4">
      <w:pPr>
        <w:framePr w:w="8406" w:wrap="auto" w:vAnchor="page" w:hAnchor="page" w:x="3509" w:y="3303"/>
        <w:widowControl w:val="0"/>
        <w:autoSpaceDE w:val="0"/>
        <w:autoSpaceDN w:val="0"/>
        <w:spacing w:after="0" w:line="231" w:lineRule="exact"/>
        <w:rPr>
          <w:rFonts w:ascii="CIDFont+F5" w:hAnsi="CIDFont+F5" w:cs="CIDFont+F5"/>
          <w:color w:val="231F21"/>
          <w:w w:val="91"/>
          <w:sz w:val="23"/>
          <w:szCs w:val="23"/>
        </w:rPr>
      </w:pPr>
      <w:r>
        <w:rPr>
          <w:rFonts w:ascii="CIDFont+F5" w:hAnsi="CIDFont+F5" w:cs="CIDFont+F5"/>
          <w:color w:val="231F21"/>
          <w:w w:val="91"/>
          <w:sz w:val="23"/>
          <w:szCs w:val="23"/>
        </w:rPr>
        <w:t xml:space="preserve">Yes. Even though an increase of a few degrees in global average temperature does not </w:t>
      </w:r>
    </w:p>
    <w:p w14:paraId="18B417C1" w14:textId="77777777" w:rsidR="00336C18" w:rsidRDefault="00F830A4">
      <w:pPr>
        <w:framePr w:w="2119" w:wrap="auto" w:vAnchor="page" w:hAnchor="page" w:x="2213" w:y="2344"/>
        <w:widowControl w:val="0"/>
        <w:autoSpaceDE w:val="0"/>
        <w:autoSpaceDN w:val="0"/>
        <w:spacing w:after="0" w:line="973" w:lineRule="exact"/>
        <w:rPr>
          <w:rFonts w:ascii="CIDFont+F4" w:hAnsi="CIDFont+F4" w:cs="CIDFont+F4"/>
          <w:color w:val="FFFFFF"/>
          <w:w w:val="89"/>
          <w:sz w:val="96"/>
          <w:szCs w:val="96"/>
        </w:rPr>
      </w:pPr>
      <w:r>
        <w:rPr>
          <w:rFonts w:ascii="CIDFont+F4" w:hAnsi="CIDFont+F4" w:cs="CIDFont+F4"/>
          <w:color w:val="FFFFFF"/>
          <w:w w:val="89"/>
          <w:sz w:val="96"/>
          <w:szCs w:val="96"/>
        </w:rPr>
        <w:t>17</w:t>
      </w:r>
    </w:p>
    <w:p w14:paraId="4FFFFC16" w14:textId="77777777" w:rsidR="00336C18" w:rsidRDefault="00F830A4">
      <w:pPr>
        <w:framePr w:w="5332" w:wrap="auto" w:vAnchor="page" w:hAnchor="page" w:x="3516" w:y="259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w w:val="99"/>
          <w:sz w:val="36"/>
          <w:szCs w:val="36"/>
        </w:rPr>
      </w:pPr>
      <w:r>
        <w:rPr>
          <w:rFonts w:ascii="CIDFont+F4" w:hAnsi="CIDFont+F4" w:cs="CIDFont+F4"/>
          <w:color w:val="1A2B79"/>
          <w:w w:val="99"/>
          <w:sz w:val="36"/>
          <w:szCs w:val="36"/>
        </w:rPr>
        <w:t xml:space="preserve">a cause for concern? </w:t>
      </w:r>
    </w:p>
    <w:p w14:paraId="2A76C1F1" w14:textId="77777777" w:rsidR="00336C18" w:rsidRDefault="00F830A4">
      <w:pPr>
        <w:framePr w:w="8974" w:wrap="auto" w:vAnchor="page" w:hAnchor="page" w:x="3514" w:y="2169"/>
        <w:widowControl w:val="0"/>
        <w:autoSpaceDE w:val="0"/>
        <w:autoSpaceDN w:val="0"/>
        <w:spacing w:after="0" w:line="365" w:lineRule="exact"/>
        <w:rPr>
          <w:rFonts w:ascii="CIDFont+F4" w:hAnsi="CIDFont+F4" w:cs="CIDFont+F4"/>
          <w:color w:val="1A2B79"/>
          <w:sz w:val="36"/>
          <w:szCs w:val="36"/>
        </w:rPr>
      </w:pPr>
      <w:r>
        <w:rPr>
          <w:rFonts w:ascii="CIDFont+F4" w:hAnsi="CIDFont+F4" w:cs="CIDFont+F4"/>
          <w:color w:val="1A2B79"/>
          <w:sz w:val="36"/>
          <w:szCs w:val="36"/>
        </w:rPr>
        <w:t xml:space="preserve">Are climate changes of a few degrees </w:t>
      </w:r>
    </w:p>
    <w:p w14:paraId="28FB0E3F" w14:textId="77777777" w:rsidR="00336C18" w:rsidRDefault="00F830A4">
      <w:pPr>
        <w:framePr w:w="1558" w:wrap="auto" w:vAnchor="page" w:hAnchor="page" w:x="10498" w:y="736"/>
        <w:widowControl w:val="0"/>
        <w:autoSpaceDE w:val="0"/>
        <w:autoSpaceDN w:val="0"/>
        <w:spacing w:after="0" w:line="290" w:lineRule="exact"/>
        <w:rPr>
          <w:rFonts w:ascii="CIDFont+F9" w:hAnsi="CIDFont+F9" w:cs="CIDFont+F9"/>
          <w:color w:val="D68018"/>
          <w:sz w:val="28"/>
          <w:szCs w:val="28"/>
        </w:rPr>
      </w:pPr>
      <w:r>
        <w:rPr>
          <w:rFonts w:ascii="CIDFont+F8" w:hAnsi="CIDFont+F8" w:cs="CIDFont+F8"/>
          <w:color w:val="231F21"/>
          <w:sz w:val="28"/>
          <w:szCs w:val="28"/>
        </w:rPr>
        <w:t xml:space="preserve">Q&amp; A </w:t>
      </w:r>
      <w:r>
        <w:rPr>
          <w:rFonts w:ascii="CIDFont+F9" w:hAnsi="CIDFont+F9" w:cs="CIDFont+F9"/>
          <w:color w:val="D68018"/>
          <w:sz w:val="28"/>
          <w:szCs w:val="28"/>
        </w:rPr>
        <w:t xml:space="preserve"> n</w:t>
      </w:r>
    </w:p>
    <w:p w14:paraId="425E5C9B" w14:textId="77777777" w:rsidR="00336C18" w:rsidRDefault="00F830A4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  <w:sectPr w:rsidR="00336C18">
          <w:pgSz w:w="12240" w:h="15840"/>
          <w:pgMar w:top="400" w:right="400" w:bottom="400" w:left="400" w:header="720" w:footer="720" w:gutter="0"/>
          <w:pgNumType w:start="2"/>
          <w:cols w:space="720"/>
        </w:sect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47C9F93F">
          <v:shape id="_x00005" o:spid="_x0000_s1039" type="#_x0000_t75" style="position:absolute;margin-left:42.3pt;margin-top:741.9pt;width:521.5pt;height:2pt;z-index:-16777192;mso-position-horizontal:absolute;mso-position-horizontal-relative:page;mso-position-vertical:absolute;mso-position-vertical-relative:page">
            <v:imagedata r:id="rId9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2A6BB9BC">
          <v:shape id="_x00006" o:spid="_x0000_s1038" type="#_x0000_t75" style="position:absolute;margin-left:390.8pt;margin-top:741.9pt;width:173pt;height:2pt;z-index:-16777188;mso-position-horizontal:absolute;mso-position-horizontal-relative:page;mso-position-vertical:absolute;mso-position-vertical-relative:page">
            <v:imagedata r:id="rId10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1C11E98">
          <v:shape id="_x00007" o:spid="_x0000_s1037" type="#_x0000_t75" style="position:absolute;margin-left:.45pt;margin-top:1.05pt;width:611.1pt;height:790.15pt;z-index:-16777184;mso-position-horizontal:absolute;mso-position-horizontal-relative:page;mso-position-vertical:absolute;mso-position-vertical-relative:page">
            <v:imagedata r:id="rId11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8BF50A8">
          <v:shape id="_x00008" o:spid="_x0000_s1036" type="#_x0000_t75" style="position:absolute;margin-left:161.7pt;margin-top:153.45pt;width:416pt;height:2pt;z-index:-16777180;mso-position-horizontal:absolute;mso-position-horizontal-relative:page;mso-position-vertical:absolute;mso-position-vertical-relative:page">
            <v:imagedata r:id="rId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E863A04">
          <v:shape id="_x00009" o:spid="_x0000_s1035" type="#_x0000_t75" style="position:absolute;margin-left:161.7pt;margin-top:582.8pt;width:416pt;height:2pt;z-index:-16777176;mso-position-horizontal:absolute;mso-position-horizontal-relative:page;mso-position-vertical:absolute;mso-position-vertical-relative:page">
            <v:imagedata r:id="rId8" o:title=""/>
            <w10:wrap anchorx="page" anchory="page"/>
          </v:shape>
        </w:pict>
      </w:r>
    </w:p>
    <w:p w14:paraId="3913785B" w14:textId="77777777" w:rsidR="00336C18" w:rsidRDefault="00336C18">
      <w:pPr>
        <w:spacing w:after="0" w:line="0" w:lineRule="atLeast"/>
        <w:rPr>
          <w:rFonts w:ascii="Arial" w:hAnsi="Arial" w:cs="Arial"/>
          <w:color w:val="FF0000"/>
          <w:sz w:val="20"/>
          <w:szCs w:val="20"/>
        </w:rPr>
      </w:pPr>
    </w:p>
    <w:p w14:paraId="3AFD10ED" w14:textId="77777777" w:rsidR="00336C18" w:rsidRDefault="00F830A4">
      <w:pPr>
        <w:framePr w:w="6101" w:wrap="auto" w:vAnchor="page" w:hAnchor="page" w:x="6043" w:y="1165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models are capable of performing reliably under a wide range of </w:t>
      </w:r>
      <w:r>
        <w:rPr>
          <w:rFonts w:ascii="CIDFont+F5" w:hAnsi="CIDFont+F5" w:cs="CIDFont+F5"/>
          <w:color w:val="231F21"/>
          <w:w w:val="91"/>
          <w:sz w:val="19"/>
          <w:szCs w:val="19"/>
        </w:rPr>
        <w:t>conditions.</w:t>
      </w:r>
    </w:p>
    <w:p w14:paraId="197F3415" w14:textId="77777777" w:rsidR="00336C18" w:rsidRDefault="00F830A4">
      <w:pPr>
        <w:framePr w:w="6069" w:wrap="auto" w:vAnchor="page" w:hAnchor="page" w:x="6046" w:y="1138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way of checking that we understand how different processes work and that </w:t>
      </w:r>
    </w:p>
    <w:p w14:paraId="3FFDD741" w14:textId="77777777" w:rsidR="00336C18" w:rsidRDefault="00F830A4">
      <w:pPr>
        <w:framePr w:w="5902" w:wrap="auto" w:vAnchor="page" w:hAnchor="page" w:x="6038" w:y="1110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Studying how climate responded to major changes in the past is another </w:t>
      </w:r>
    </w:p>
    <w:p w14:paraId="0837B959" w14:textId="77777777" w:rsidR="00336C18" w:rsidRDefault="00F830A4">
      <w:pPr>
        <w:framePr w:w="1283" w:wrap="auto" w:vAnchor="page" w:hAnchor="page" w:x="6043" w:y="1068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mechanisms.</w:t>
      </w:r>
    </w:p>
    <w:p w14:paraId="5CCE51EA" w14:textId="77777777" w:rsidR="00336C18" w:rsidRDefault="00F830A4">
      <w:pPr>
        <w:framePr w:w="5831" w:wrap="auto" w:vAnchor="page" w:hAnchor="page" w:x="6046" w:y="1040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that are robust and that can be interpreted in terms of known physical </w:t>
      </w:r>
    </w:p>
    <w:p w14:paraId="72295BE4" w14:textId="77777777" w:rsidR="00336C18" w:rsidRDefault="00F830A4">
      <w:pPr>
        <w:framePr w:w="5967" w:wrap="auto" w:vAnchor="page" w:hAnchor="page" w:x="6043" w:y="1012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models help scientists to identify aspects of climate change projections </w:t>
      </w:r>
    </w:p>
    <w:p w14:paraId="37B72A85" w14:textId="77777777" w:rsidR="00336C18" w:rsidRDefault="00F830A4">
      <w:pPr>
        <w:framePr w:w="5478" w:wrap="auto" w:vAnchor="page" w:hAnchor="page" w:x="6046" w:y="984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change. Additionally, large archives of results from many different </w:t>
      </w:r>
    </w:p>
    <w:p w14:paraId="08E7115A" w14:textId="77777777" w:rsidR="00336C18" w:rsidRDefault="00F830A4">
      <w:pPr>
        <w:framePr w:w="6079" w:wrap="auto" w:vAnchor="page" w:hAnchor="page" w:x="6046" w:y="956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estimates to be made of the uncertainties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in projections of future climate </w:t>
      </w:r>
    </w:p>
    <w:p w14:paraId="239165CA" w14:textId="77777777" w:rsidR="00336C18" w:rsidRDefault="00F830A4">
      <w:pPr>
        <w:framePr w:w="5835" w:wrap="auto" w:vAnchor="page" w:hAnchor="page" w:x="6046" w:y="929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can focus on the relevant processes. Differences among models allow </w:t>
      </w:r>
    </w:p>
    <w:p w14:paraId="1BFAC3C9" w14:textId="77777777" w:rsidR="00336C18" w:rsidRDefault="00F830A4">
      <w:pPr>
        <w:framePr w:w="5786" w:wrap="auto" w:vAnchor="page" w:hAnchor="page" w:x="6046" w:y="901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diagnosing the causes of differences among models, so that research </w:t>
      </w:r>
    </w:p>
    <w:p w14:paraId="7E35C1D8" w14:textId="77777777" w:rsidR="00336C18" w:rsidRDefault="00F830A4">
      <w:pPr>
        <w:framePr w:w="5711" w:wrap="auto" w:vAnchor="page" w:hAnchor="page" w:x="6043" w:y="873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in bringing out the strengths and weaknesses of various models and </w:t>
      </w:r>
    </w:p>
    <w:p w14:paraId="6F5A74C6" w14:textId="77777777" w:rsidR="00336C18" w:rsidRDefault="00F830A4">
      <w:pPr>
        <w:framePr w:w="5774" w:wrap="auto" w:vAnchor="page" w:hAnchor="page" w:x="6046" w:y="845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and with observations. Such opportunities are of tremendous beneﬁt </w:t>
      </w:r>
    </w:p>
    <w:p w14:paraId="7C3ED320" w14:textId="77777777" w:rsidR="00336C18" w:rsidRDefault="00F830A4">
      <w:pPr>
        <w:framePr w:w="5959" w:wrap="auto" w:vAnchor="page" w:hAnchor="page" w:x="6046" w:y="817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world’s major Earth-System Models and compare them with each other </w:t>
      </w:r>
    </w:p>
    <w:p w14:paraId="113674EE" w14:textId="77777777" w:rsidR="00336C18" w:rsidRDefault="00F830A4">
      <w:pPr>
        <w:framePr w:w="5878" w:wrap="auto" w:vAnchor="page" w:hAnchor="page" w:x="6046" w:y="789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and scientists are now able to </w:t>
      </w:r>
      <w:proofErr w:type="spellStart"/>
      <w:r>
        <w:rPr>
          <w:rFonts w:ascii="CIDFont+F5" w:hAnsi="CIDFont+F5" w:cs="CIDFont+F5"/>
          <w:color w:val="231F21"/>
          <w:w w:val="92"/>
          <w:sz w:val="19"/>
          <w:szCs w:val="19"/>
        </w:rPr>
        <w:t>analyse</w:t>
      </w:r>
      <w:proofErr w:type="spellEnd"/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results from essentially all of the </w:t>
      </w:r>
    </w:p>
    <w:p w14:paraId="71307D23" w14:textId="77777777" w:rsidR="00336C18" w:rsidRDefault="00F830A4">
      <w:pPr>
        <w:framePr w:w="5711" w:wrap="auto" w:vAnchor="page" w:hAnchor="page" w:x="6038" w:y="761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>Dozens of groups and research institutions w</w:t>
      </w: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ork on climate models, </w:t>
      </w:r>
    </w:p>
    <w:p w14:paraId="6C3DAE22" w14:textId="77777777" w:rsidR="00336C18" w:rsidRDefault="00F830A4">
      <w:pPr>
        <w:framePr w:w="5403" w:wrap="auto" w:vAnchor="page" w:hAnchor="page" w:x="6046" w:y="720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>of these processes to be resolved in the new generation of models.</w:t>
      </w:r>
    </w:p>
    <w:p w14:paraId="154E4976" w14:textId="77777777" w:rsidR="00336C18" w:rsidRDefault="00F830A4">
      <w:pPr>
        <w:framePr w:w="5987" w:wrap="auto" w:vAnchor="page" w:hAnchor="page" w:x="6043" w:y="69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models can resolve. Greater computer power is already allowing for some </w:t>
      </w:r>
    </w:p>
    <w:p w14:paraId="7764F820" w14:textId="77777777" w:rsidR="00336C18" w:rsidRDefault="00F830A4">
      <w:pPr>
        <w:framePr w:w="5951" w:wrap="auto" w:vAnchor="page" w:hAnchor="page" w:x="6046" w:y="664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and the many cloud processes occur on scales smaller than most current </w:t>
      </w:r>
    </w:p>
    <w:p w14:paraId="778FCFAB" w14:textId="77777777" w:rsidR="00336C18" w:rsidRDefault="00F830A4">
      <w:pPr>
        <w:framePr w:w="5801" w:wrap="auto" w:vAnchor="page" w:hAnchor="page" w:x="6043" w:y="636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>in part because diff</w:t>
      </w: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erent cloud types have different impacts on climate, </w:t>
      </w:r>
    </w:p>
    <w:p w14:paraId="631ED0A0" w14:textId="77777777" w:rsidR="00336C18" w:rsidRDefault="00F830A4">
      <w:pPr>
        <w:framePr w:w="5894" w:wrap="auto" w:vAnchor="page" w:hAnchor="page" w:x="6046" w:y="608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warming remains one of the major challenges for global climate models, </w:t>
      </w:r>
    </w:p>
    <w:p w14:paraId="30366D8E" w14:textId="77777777" w:rsidR="00336C18" w:rsidRDefault="00F830A4">
      <w:pPr>
        <w:framePr w:w="5821" w:wrap="auto" w:vAnchor="page" w:hAnchor="page" w:x="6038" w:y="580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Simulating how clouds will change with warming and in turn may affect </w:t>
      </w:r>
    </w:p>
    <w:p w14:paraId="3315BBDA" w14:textId="77777777" w:rsidR="00336C18" w:rsidRDefault="00F830A4">
      <w:pPr>
        <w:framePr w:w="4479" w:wrap="auto" w:vAnchor="page" w:hAnchor="page" w:x="6043" w:y="539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8"/>
          <w:sz w:val="19"/>
          <w:szCs w:val="19"/>
        </w:rPr>
      </w:pPr>
      <w:r>
        <w:rPr>
          <w:rFonts w:ascii="CIDFont+F5" w:hAnsi="CIDFont+F5" w:cs="CIDFont+F5"/>
          <w:color w:val="231F21"/>
          <w:w w:val="88"/>
          <w:sz w:val="19"/>
          <w:szCs w:val="19"/>
        </w:rPr>
        <w:t xml:space="preserve">regional and local scales important for policy decisions. </w:t>
      </w:r>
    </w:p>
    <w:p w14:paraId="63D456CF" w14:textId="77777777" w:rsidR="00336C18" w:rsidRDefault="00F830A4">
      <w:pPr>
        <w:framePr w:w="5902" w:wrap="auto" w:vAnchor="page" w:hAnchor="page" w:x="6046" w:y="511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8"/>
          <w:sz w:val="19"/>
          <w:szCs w:val="19"/>
        </w:rPr>
      </w:pPr>
      <w:r>
        <w:rPr>
          <w:rFonts w:ascii="CIDFont+F5" w:hAnsi="CIDFont+F5" w:cs="CIDFont+F5"/>
          <w:color w:val="231F21"/>
          <w:w w:val="88"/>
          <w:sz w:val="19"/>
          <w:szCs w:val="19"/>
        </w:rPr>
        <w:t xml:space="preserve">climate change and associated changes in severe weather, especially at the </w:t>
      </w:r>
    </w:p>
    <w:p w14:paraId="64134160" w14:textId="77777777" w:rsidR="00336C18" w:rsidRDefault="00F830A4">
      <w:pPr>
        <w:framePr w:w="6087" w:wrap="auto" w:vAnchor="page" w:hAnchor="page" w:x="6046" w:y="483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8"/>
          <w:sz w:val="19"/>
          <w:szCs w:val="19"/>
        </w:rPr>
      </w:pPr>
      <w:r>
        <w:rPr>
          <w:rFonts w:ascii="CIDFont+F5" w:hAnsi="CIDFont+F5" w:cs="CIDFont+F5"/>
          <w:color w:val="231F21"/>
          <w:w w:val="88"/>
          <w:sz w:val="19"/>
          <w:szCs w:val="19"/>
        </w:rPr>
        <w:t xml:space="preserve">and transport of heat into the oceans. This is critical for accurately simulating </w:t>
      </w:r>
    </w:p>
    <w:p w14:paraId="51BFFB95" w14:textId="77777777" w:rsidR="00336C18" w:rsidRDefault="00F830A4">
      <w:pPr>
        <w:framePr w:w="5951" w:wrap="auto" w:vAnchor="page" w:hAnchor="page" w:x="6046" w:y="455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8"/>
          <w:sz w:val="19"/>
          <w:szCs w:val="19"/>
        </w:rPr>
      </w:pPr>
      <w:r>
        <w:rPr>
          <w:rFonts w:ascii="CIDFont+F5" w:hAnsi="CIDFont+F5" w:cs="CIDFont+F5"/>
          <w:color w:val="231F21"/>
          <w:w w:val="88"/>
          <w:sz w:val="19"/>
          <w:szCs w:val="19"/>
        </w:rPr>
        <w:t xml:space="preserve">of key processes in them, especially those associated with clouds, aerosols, </w:t>
      </w:r>
    </w:p>
    <w:p w14:paraId="4D2358B2" w14:textId="77777777" w:rsidR="00336C18" w:rsidRDefault="00F830A4">
      <w:pPr>
        <w:framePr w:w="6002" w:wrap="auto" w:vAnchor="page" w:hAnchor="page" w:x="6046" w:y="427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8"/>
          <w:sz w:val="19"/>
          <w:szCs w:val="19"/>
        </w:rPr>
      </w:pPr>
      <w:r>
        <w:rPr>
          <w:rFonts w:ascii="CIDFont+F5" w:hAnsi="CIDFont+F5" w:cs="CIDFont+F5"/>
          <w:color w:val="231F21"/>
          <w:w w:val="88"/>
          <w:sz w:val="19"/>
          <w:szCs w:val="19"/>
        </w:rPr>
        <w:t>to advance models o</w:t>
      </w:r>
      <w:r>
        <w:rPr>
          <w:rFonts w:ascii="CIDFont+F5" w:hAnsi="CIDFont+F5" w:cs="CIDFont+F5"/>
          <w:color w:val="231F21"/>
          <w:w w:val="88"/>
          <w:sz w:val="19"/>
          <w:szCs w:val="19"/>
        </w:rPr>
        <w:t xml:space="preserve">f Earth’s climate system and to improve representation </w:t>
      </w:r>
    </w:p>
    <w:p w14:paraId="600E8F23" w14:textId="77777777" w:rsidR="00336C18" w:rsidRDefault="00F830A4">
      <w:pPr>
        <w:framePr w:w="5892" w:wrap="auto" w:vAnchor="page" w:hAnchor="page" w:x="6024" w:y="399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88"/>
          <w:sz w:val="19"/>
          <w:szCs w:val="19"/>
        </w:rPr>
      </w:pPr>
      <w:r>
        <w:rPr>
          <w:rFonts w:ascii="CIDFont+F5" w:hAnsi="CIDFont+F5" w:cs="CIDFont+F5"/>
          <w:color w:val="231F21"/>
          <w:w w:val="88"/>
          <w:sz w:val="19"/>
          <w:szCs w:val="19"/>
        </w:rPr>
        <w:t xml:space="preserve">Together, ﬁeld and laboratory data and theoretical understanding are used </w:t>
      </w:r>
    </w:p>
    <w:p w14:paraId="29960FD4" w14:textId="77777777" w:rsidR="00336C18" w:rsidRDefault="00F830A4">
      <w:pPr>
        <w:framePr w:w="1041" w:wrap="auto" w:vAnchor="page" w:hAnchor="page" w:x="6041" w:y="357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surprises. </w:t>
      </w:r>
    </w:p>
    <w:p w14:paraId="7CE9F0E2" w14:textId="77777777" w:rsidR="00336C18" w:rsidRDefault="00F830A4">
      <w:pPr>
        <w:framePr w:w="4251" w:wrap="auto" w:vAnchor="page" w:hAnchor="page" w:x="1320" w:y="353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>the present rapid rate of increasing atmospheric CO</w:t>
      </w:r>
    </w:p>
    <w:p w14:paraId="35CB0923" w14:textId="77777777" w:rsidR="00336C18" w:rsidRDefault="00F830A4">
      <w:pPr>
        <w:framePr w:w="583" w:wrap="auto" w:vAnchor="page" w:hAnchor="page" w:x="5042" w:y="353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 has </w:t>
      </w:r>
    </w:p>
    <w:p w14:paraId="492A4115" w14:textId="77777777" w:rsidR="00336C18" w:rsidRDefault="00F830A4">
      <w:pPr>
        <w:framePr w:w="4408" w:wrap="auto" w:vAnchor="page" w:hAnchor="page" w:x="1320" w:y="673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interactions among them. The most comprehensive </w:t>
      </w:r>
    </w:p>
    <w:p w14:paraId="750F9366" w14:textId="77777777" w:rsidR="00336C18" w:rsidRDefault="00F830A4">
      <w:pPr>
        <w:framePr w:w="178" w:wrap="auto" w:vAnchor="page" w:hAnchor="page" w:x="4992" w:y="3621"/>
        <w:widowControl w:val="0"/>
        <w:autoSpaceDE w:val="0"/>
        <w:autoSpaceDN w:val="0"/>
        <w:spacing w:after="0" w:line="112" w:lineRule="exact"/>
        <w:rPr>
          <w:rFonts w:ascii="CIDFont+F5" w:hAnsi="CIDFont+F5" w:cs="CIDFont+F5"/>
          <w:color w:val="231F21"/>
          <w:w w:val="95"/>
          <w:sz w:val="11"/>
          <w:szCs w:val="11"/>
        </w:rPr>
      </w:pPr>
      <w:r>
        <w:rPr>
          <w:rFonts w:ascii="CIDFont+F5" w:hAnsi="CIDFont+F5" w:cs="CIDFont+F5"/>
          <w:color w:val="231F21"/>
          <w:w w:val="95"/>
          <w:sz w:val="11"/>
          <w:szCs w:val="11"/>
        </w:rPr>
        <w:t>2</w:t>
      </w:r>
    </w:p>
    <w:p w14:paraId="7196A8E9" w14:textId="77777777" w:rsidR="00336C18" w:rsidRDefault="00F830A4">
      <w:pPr>
        <w:framePr w:w="4534" w:wrap="auto" w:vAnchor="page" w:hAnchor="page" w:x="1320" w:y="380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no precise analogues in the past, nor can it be properly </w:t>
      </w:r>
    </w:p>
    <w:p w14:paraId="3BDAF266" w14:textId="77777777" w:rsidR="00336C18" w:rsidRDefault="00F830A4">
      <w:pPr>
        <w:framePr w:w="4410" w:wrap="auto" w:vAnchor="page" w:hAnchor="page" w:x="1320" w:y="701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climate models, Earth-System Models, are designed </w:t>
      </w:r>
    </w:p>
    <w:p w14:paraId="5992015B" w14:textId="77777777" w:rsidR="00336C18" w:rsidRDefault="00F830A4">
      <w:pPr>
        <w:framePr w:w="4530" w:wrap="auto" w:vAnchor="page" w:hAnchor="page" w:x="1320" w:y="408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understood through laboratory experiments. As we are </w:t>
      </w:r>
    </w:p>
    <w:p w14:paraId="514AD2C7" w14:textId="77777777" w:rsidR="00336C18" w:rsidRDefault="00F830A4">
      <w:pPr>
        <w:framePr w:w="4603" w:wrap="auto" w:vAnchor="page" w:hAnchor="page" w:x="1320" w:y="729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to simulate Earth’s climate system with as much detail </w:t>
      </w:r>
    </w:p>
    <w:p w14:paraId="3E850A83" w14:textId="77777777" w:rsidR="00336C18" w:rsidRDefault="00F830A4">
      <w:pPr>
        <w:framePr w:w="4747" w:wrap="auto" w:vAnchor="page" w:hAnchor="page" w:x="1320" w:y="436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also unable to carry out deliberate controlled experiments </w:t>
      </w:r>
    </w:p>
    <w:p w14:paraId="10F124DA" w14:textId="77777777" w:rsidR="00336C18" w:rsidRDefault="00F830A4">
      <w:pPr>
        <w:framePr w:w="4526" w:wrap="auto" w:vAnchor="page" w:hAnchor="page" w:x="1320" w:y="757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as is permitted by our understanding and by available </w:t>
      </w:r>
    </w:p>
    <w:p w14:paraId="0E1F69D5" w14:textId="77777777" w:rsidR="00336C18" w:rsidRDefault="00F830A4">
      <w:pPr>
        <w:framePr w:w="4455" w:wrap="auto" w:vAnchor="page" w:hAnchor="page" w:x="1320" w:y="464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 xml:space="preserve">on Earth itself, computer models are among the most </w:t>
      </w:r>
    </w:p>
    <w:p w14:paraId="662BD16A" w14:textId="77777777" w:rsidR="00336C18" w:rsidRDefault="00F830A4">
      <w:pPr>
        <w:framePr w:w="1618" w:wrap="auto" w:vAnchor="page" w:hAnchor="page" w:x="1320" w:y="784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supercomputers. </w:t>
      </w:r>
    </w:p>
    <w:p w14:paraId="3A0DC2D3" w14:textId="77777777" w:rsidR="00336C18" w:rsidRDefault="00F830A4">
      <w:pPr>
        <w:framePr w:w="4375" w:wrap="auto" w:vAnchor="page" w:hAnchor="page" w:x="1320" w:y="49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1"/>
          <w:sz w:val="19"/>
          <w:szCs w:val="19"/>
        </w:rPr>
      </w:pPr>
      <w:r>
        <w:rPr>
          <w:rFonts w:ascii="CIDFont+F5" w:hAnsi="CIDFont+F5" w:cs="CIDFont+F5"/>
          <w:color w:val="231F21"/>
          <w:w w:val="91"/>
          <w:sz w:val="19"/>
          <w:szCs w:val="19"/>
        </w:rPr>
        <w:t>important tools used to study Earth’s climate system.</w:t>
      </w:r>
    </w:p>
    <w:p w14:paraId="3CF7E109" w14:textId="77777777" w:rsidR="00336C18" w:rsidRDefault="00F830A4">
      <w:pPr>
        <w:framePr w:w="4566" w:wrap="auto" w:vAnchor="page" w:hAnchor="page" w:x="1320" w:y="534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Climate models are based on mathematical equations </w:t>
      </w:r>
    </w:p>
    <w:p w14:paraId="0C80DB95" w14:textId="77777777" w:rsidR="00336C18" w:rsidRDefault="00F830A4">
      <w:pPr>
        <w:framePr w:w="4414" w:wrap="auto" w:vAnchor="page" w:hAnchor="page" w:x="1320" w:y="854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since the 1960s. Using physics-based equations, the </w:t>
      </w:r>
    </w:p>
    <w:p w14:paraId="46749747" w14:textId="77777777" w:rsidR="00336C18" w:rsidRDefault="00F830A4">
      <w:pPr>
        <w:framePr w:w="4251" w:wrap="auto" w:vAnchor="page" w:hAnchor="page" w:x="1320" w:y="561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>that represent the best und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erstanding of the basic </w:t>
      </w:r>
    </w:p>
    <w:p w14:paraId="01DC68D2" w14:textId="77777777" w:rsidR="00336C18" w:rsidRDefault="00F830A4">
      <w:pPr>
        <w:framePr w:w="4566" w:wrap="auto" w:vAnchor="page" w:hAnchor="page" w:x="1320" w:y="88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models can be tested and are successful in simulating </w:t>
      </w:r>
    </w:p>
    <w:p w14:paraId="7FADF496" w14:textId="77777777" w:rsidR="00336C18" w:rsidRDefault="00F830A4">
      <w:pPr>
        <w:framePr w:w="4617" w:wrap="auto" w:vAnchor="page" w:hAnchor="page" w:x="1320" w:y="589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laws of physics, chemistry, and biology that govern the </w:t>
      </w:r>
    </w:p>
    <w:p w14:paraId="4F8D1674" w14:textId="77777777" w:rsidR="00336C18" w:rsidRDefault="00F830A4">
      <w:pPr>
        <w:framePr w:w="4359" w:wrap="auto" w:vAnchor="page" w:hAnchor="page" w:x="1320" w:y="9101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a broad range of weather and climate variations, for </w:t>
      </w:r>
    </w:p>
    <w:p w14:paraId="72A34990" w14:textId="77777777" w:rsidR="00336C18" w:rsidRDefault="00F830A4">
      <w:pPr>
        <w:framePr w:w="4572" w:wrap="auto" w:vAnchor="page" w:hAnchor="page" w:x="1320" w:y="617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proofErr w:type="spellStart"/>
      <w:r>
        <w:rPr>
          <w:rFonts w:ascii="CIDFont+F5" w:hAnsi="CIDFont+F5" w:cs="CIDFont+F5"/>
          <w:color w:val="231F21"/>
          <w:w w:val="93"/>
          <w:sz w:val="19"/>
          <w:szCs w:val="19"/>
        </w:rPr>
        <w:t>behaviour</w:t>
      </w:r>
      <w:proofErr w:type="spellEnd"/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 of the atmosphere, ocean, land surface, ice, </w:t>
      </w:r>
    </w:p>
    <w:p w14:paraId="7D4A08F4" w14:textId="77777777" w:rsidR="00336C18" w:rsidRDefault="00F830A4">
      <w:pPr>
        <w:framePr w:w="4595" w:wrap="auto" w:vAnchor="page" w:hAnchor="page" w:x="1320" w:y="938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example from individual storms, jet stream meanders, </w:t>
      </w:r>
    </w:p>
    <w:p w14:paraId="1C466B5C" w14:textId="77777777" w:rsidR="00336C18" w:rsidRDefault="00F830A4">
      <w:pPr>
        <w:framePr w:w="4400" w:wrap="auto" w:vAnchor="page" w:hAnchor="page" w:x="1320" w:y="645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and other parts of the climate system, as well as the </w:t>
      </w:r>
    </w:p>
    <w:p w14:paraId="54915F7E" w14:textId="77777777" w:rsidR="00336C18" w:rsidRDefault="00F830A4">
      <w:pPr>
        <w:framePr w:w="4260" w:wrap="auto" w:vAnchor="page" w:hAnchor="page" w:x="1320" w:y="966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El Niño events, and the climate of the last century. </w:t>
      </w:r>
    </w:p>
    <w:p w14:paraId="68095204" w14:textId="77777777" w:rsidR="00336C18" w:rsidRDefault="00F830A4">
      <w:pPr>
        <w:framePr w:w="4623" w:wrap="auto" w:vAnchor="page" w:hAnchor="page" w:x="1320" w:y="8266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 capability of climate models has 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improved steadily </w:t>
      </w:r>
    </w:p>
    <w:p w14:paraId="489C5D36" w14:textId="77777777" w:rsidR="00336C18" w:rsidRDefault="00F830A4">
      <w:pPr>
        <w:framePr w:w="4666" w:wrap="auto" w:vAnchor="page" w:hAnchor="page" w:x="1320" w:y="993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Their projections of the most prominent features of the </w:t>
      </w:r>
    </w:p>
    <w:p w14:paraId="31B0C0D4" w14:textId="77777777" w:rsidR="00336C18" w:rsidRDefault="00F830A4">
      <w:pPr>
        <w:framePr w:w="4538" w:wrap="auto" w:vAnchor="page" w:hAnchor="page" w:x="1320" w:y="1021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long-term human-induced climate change signal have </w:t>
      </w:r>
    </w:p>
    <w:p w14:paraId="64E2412E" w14:textId="77777777" w:rsidR="00336C18" w:rsidRDefault="00F830A4">
      <w:pPr>
        <w:framePr w:w="4759" w:wrap="auto" w:vAnchor="page" w:hAnchor="page" w:x="1320" w:y="1049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remained robust, as generations of increasingly complex </w:t>
      </w:r>
    </w:p>
    <w:p w14:paraId="56EB7C71" w14:textId="77777777" w:rsidR="00336C18" w:rsidRDefault="00F830A4">
      <w:pPr>
        <w:framePr w:w="4617" w:wrap="auto" w:vAnchor="page" w:hAnchor="page" w:x="1320" w:y="10774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models yield richer details of the change. They are also </w:t>
      </w:r>
    </w:p>
    <w:p w14:paraId="2311E91F" w14:textId="77777777" w:rsidR="00336C18" w:rsidRDefault="00F830A4">
      <w:pPr>
        <w:framePr w:w="2808" w:wrap="auto" w:vAnchor="page" w:hAnchor="page" w:x="2892" w:y="1105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4"/>
          <w:sz w:val="19"/>
          <w:szCs w:val="19"/>
        </w:rPr>
      </w:pPr>
      <w:r>
        <w:rPr>
          <w:rFonts w:ascii="CIDFont+F5" w:hAnsi="CIDFont+F5" w:cs="CIDFont+F5"/>
          <w:color w:val="231F21"/>
          <w:w w:val="94"/>
          <w:sz w:val="19"/>
          <w:szCs w:val="19"/>
        </w:rPr>
        <w:t xml:space="preserve">used to perform experiments to </w:t>
      </w:r>
    </w:p>
    <w:p w14:paraId="01291D96" w14:textId="77777777" w:rsidR="00336C18" w:rsidRDefault="00F830A4">
      <w:pPr>
        <w:framePr w:w="2020" w:wrap="auto" w:vAnchor="page" w:hAnchor="page" w:x="3806" w:y="1133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isolate speciﬁc causes </w:t>
      </w:r>
    </w:p>
    <w:p w14:paraId="2160B65F" w14:textId="77777777" w:rsidR="00336C18" w:rsidRDefault="00F830A4">
      <w:pPr>
        <w:framePr w:w="1663" w:wrap="auto" w:vAnchor="page" w:hAnchor="page" w:x="3806" w:y="11609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of climate change </w:t>
      </w:r>
    </w:p>
    <w:p w14:paraId="16411ACE" w14:textId="77777777" w:rsidR="00336C18" w:rsidRDefault="00F830A4">
      <w:pPr>
        <w:framePr w:w="1703" w:wrap="auto" w:vAnchor="page" w:hAnchor="page" w:x="3806" w:y="1188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and to explore the </w:t>
      </w:r>
    </w:p>
    <w:p w14:paraId="5AAE09F8" w14:textId="77777777" w:rsidR="00336C18" w:rsidRDefault="00F830A4">
      <w:pPr>
        <w:framePr w:w="1596" w:wrap="auto" w:vAnchor="page" w:hAnchor="page" w:x="3806" w:y="12168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consequences of </w:t>
      </w:r>
    </w:p>
    <w:p w14:paraId="61C148F8" w14:textId="77777777" w:rsidR="00336C18" w:rsidRDefault="00F830A4">
      <w:pPr>
        <w:framePr w:w="1949" w:wrap="auto" w:vAnchor="page" w:hAnchor="page" w:x="3806" w:y="1244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different scenarios of </w:t>
      </w:r>
    </w:p>
    <w:p w14:paraId="4F193A65" w14:textId="77777777" w:rsidR="00336C18" w:rsidRDefault="00F830A4">
      <w:pPr>
        <w:framePr w:w="2047" w:wrap="auto" w:vAnchor="page" w:hAnchor="page" w:x="3806" w:y="1272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future greenhouse gas </w:t>
      </w:r>
    </w:p>
    <w:p w14:paraId="15E2088A" w14:textId="77777777" w:rsidR="00336C18" w:rsidRDefault="00F830A4">
      <w:pPr>
        <w:framePr w:w="1882" w:wrap="auto" w:vAnchor="page" w:hAnchor="page" w:x="3828" w:y="1300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2"/>
          <w:sz w:val="19"/>
          <w:szCs w:val="19"/>
        </w:rPr>
      </w:pPr>
      <w:r>
        <w:rPr>
          <w:rFonts w:ascii="CIDFont+F5" w:hAnsi="CIDFont+F5" w:cs="CIDFont+F5"/>
          <w:color w:val="231F21"/>
          <w:w w:val="92"/>
          <w:sz w:val="19"/>
          <w:szCs w:val="19"/>
        </w:rPr>
        <w:t xml:space="preserve">emissions and other </w:t>
      </w:r>
    </w:p>
    <w:p w14:paraId="1B6E536D" w14:textId="77777777" w:rsidR="00336C18" w:rsidRDefault="00F830A4">
      <w:pPr>
        <w:framePr w:w="2008" w:wrap="auto" w:vAnchor="page" w:hAnchor="page" w:x="3828" w:y="1328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inﬂuences on climate. </w:t>
      </w:r>
    </w:p>
    <w:p w14:paraId="72834666" w14:textId="77777777" w:rsidR="00336C18" w:rsidRDefault="00F830A4">
      <w:pPr>
        <w:framePr w:w="2598" w:wrap="auto" w:vAnchor="page" w:hAnchor="page" w:x="950" w:y="15004"/>
        <w:widowControl w:val="0"/>
        <w:autoSpaceDE w:val="0"/>
        <w:autoSpaceDN w:val="0"/>
        <w:spacing w:after="0" w:line="203" w:lineRule="exact"/>
        <w:rPr>
          <w:rFonts w:ascii="CIDFont+F2" w:hAnsi="CIDFont+F2" w:cs="CIDFont+F2"/>
          <w:color w:val="6D6E70"/>
          <w:sz w:val="20"/>
          <w:szCs w:val="20"/>
        </w:rPr>
      </w:pPr>
      <w:proofErr w:type="spellStart"/>
      <w:r>
        <w:rPr>
          <w:rFonts w:ascii="CIDFont+F2" w:hAnsi="CIDFont+F2" w:cs="CIDFont+F2"/>
          <w:color w:val="6D6E70"/>
          <w:sz w:val="20"/>
          <w:szCs w:val="20"/>
        </w:rPr>
        <w:t>Clim</w:t>
      </w:r>
      <w:proofErr w:type="spellEnd"/>
      <w:r>
        <w:rPr>
          <w:rFonts w:ascii="CIDFont+F2" w:hAnsi="CIDFont+F2" w:cs="CIDFont+F2"/>
          <w:color w:val="6D6E70"/>
          <w:sz w:val="20"/>
          <w:szCs w:val="20"/>
        </w:rPr>
        <w:t xml:space="preserve">  ate  Change</w:t>
      </w:r>
    </w:p>
    <w:p w14:paraId="3130B409" w14:textId="77777777" w:rsidR="00336C18" w:rsidRDefault="00F830A4">
      <w:pPr>
        <w:framePr w:w="814" w:wrap="auto" w:vAnchor="page" w:hAnchor="page" w:x="317" w:y="14952"/>
        <w:widowControl w:val="0"/>
        <w:autoSpaceDE w:val="0"/>
        <w:autoSpaceDN w:val="0"/>
        <w:spacing w:after="0" w:line="365" w:lineRule="exact"/>
        <w:rPr>
          <w:rFonts w:ascii="CIDFont+F1" w:hAnsi="CIDFont+F1" w:cs="CIDFont+F1"/>
          <w:color w:val="808283"/>
          <w:w w:val="98"/>
          <w:sz w:val="36"/>
          <w:szCs w:val="36"/>
        </w:rPr>
      </w:pPr>
      <w:r>
        <w:rPr>
          <w:rFonts w:ascii="CIDFont+F1" w:hAnsi="CIDFont+F1" w:cs="CIDFont+F1"/>
          <w:color w:val="808283"/>
          <w:w w:val="98"/>
          <w:sz w:val="36"/>
          <w:szCs w:val="36"/>
        </w:rPr>
        <w:t>20</w:t>
      </w:r>
    </w:p>
    <w:p w14:paraId="34779636" w14:textId="77777777" w:rsidR="00336C18" w:rsidRDefault="00F830A4">
      <w:pPr>
        <w:framePr w:w="5898" w:wrap="auto" w:vAnchor="page" w:hAnchor="page" w:x="6046" w:y="3300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land, and ice—is therefore critical, as the climate system may be full of </w:t>
      </w:r>
    </w:p>
    <w:p w14:paraId="6ACA6065" w14:textId="77777777" w:rsidR="00336C18" w:rsidRDefault="00F830A4">
      <w:pPr>
        <w:framePr w:w="4574" w:wrap="auto" w:vAnchor="page" w:hAnchor="page" w:x="1320" w:y="325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0"/>
          <w:sz w:val="19"/>
          <w:szCs w:val="19"/>
        </w:rPr>
      </w:pPr>
      <w:r>
        <w:rPr>
          <w:rFonts w:ascii="CIDFont+F5" w:hAnsi="CIDFont+F5" w:cs="CIDFont+F5"/>
          <w:color w:val="231F21"/>
          <w:w w:val="90"/>
          <w:sz w:val="19"/>
          <w:szCs w:val="19"/>
        </w:rPr>
        <w:t xml:space="preserve">The future evolution of Earth’s climate as it responds to </w:t>
      </w:r>
    </w:p>
    <w:p w14:paraId="70E0E72B" w14:textId="77777777" w:rsidR="00336C18" w:rsidRDefault="00F830A4">
      <w:pPr>
        <w:framePr w:w="5581" w:wrap="auto" w:vAnchor="page" w:hAnchor="page" w:x="6043" w:y="3022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monitoring of the entire climate system—the atmosphere, oceans, </w:t>
      </w:r>
    </w:p>
    <w:p w14:paraId="7F114CC9" w14:textId="77777777" w:rsidR="00336C18" w:rsidRDefault="00F830A4">
      <w:pPr>
        <w:framePr w:w="3098" w:wrap="auto" w:vAnchor="page" w:hAnchor="page" w:x="1320" w:y="2740"/>
        <w:widowControl w:val="0"/>
        <w:autoSpaceDE w:val="0"/>
        <w:autoSpaceDN w:val="0"/>
        <w:spacing w:after="0" w:line="308" w:lineRule="exact"/>
        <w:rPr>
          <w:rFonts w:ascii="CIDFont+F10" w:hAnsi="CIDFont+F10" w:cs="CIDFont+F10"/>
          <w:color w:val="085E97"/>
          <w:w w:val="92"/>
          <w:sz w:val="30"/>
          <w:szCs w:val="30"/>
        </w:rPr>
      </w:pPr>
      <w:r>
        <w:rPr>
          <w:rFonts w:ascii="CIDFont+F10" w:hAnsi="CIDFont+F10" w:cs="CIDFont+F10"/>
          <w:color w:val="085E97"/>
          <w:w w:val="92"/>
          <w:sz w:val="30"/>
          <w:szCs w:val="30"/>
        </w:rPr>
        <w:t>study climate change?</w:t>
      </w:r>
    </w:p>
    <w:p w14:paraId="55BBB813" w14:textId="77777777" w:rsidR="00336C18" w:rsidRDefault="00F830A4">
      <w:pPr>
        <w:framePr w:w="5979" w:wrap="auto" w:vAnchor="page" w:hAnchor="page" w:x="6046" w:y="2743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our understanding. This helps to set priorities for new research. Vigilant </w:t>
      </w:r>
    </w:p>
    <w:p w14:paraId="1D9190E3" w14:textId="77777777" w:rsidR="00336C18" w:rsidRDefault="00F830A4">
      <w:pPr>
        <w:framePr w:w="4722" w:wrap="auto" w:vAnchor="page" w:hAnchor="page" w:x="1320" w:y="2423"/>
        <w:widowControl w:val="0"/>
        <w:autoSpaceDE w:val="0"/>
        <w:autoSpaceDN w:val="0"/>
        <w:spacing w:after="0" w:line="308" w:lineRule="exact"/>
        <w:rPr>
          <w:rFonts w:ascii="CIDFont+F10" w:hAnsi="CIDFont+F10" w:cs="CIDFont+F10"/>
          <w:color w:val="085E97"/>
          <w:w w:val="93"/>
          <w:sz w:val="30"/>
          <w:szCs w:val="30"/>
        </w:rPr>
      </w:pPr>
      <w:r>
        <w:rPr>
          <w:rFonts w:ascii="CIDFont+F10" w:hAnsi="CIDFont+F10" w:cs="CIDFont+F10"/>
          <w:color w:val="085E97"/>
          <w:w w:val="93"/>
          <w:sz w:val="30"/>
          <w:szCs w:val="30"/>
        </w:rPr>
        <w:t xml:space="preserve">Why are computer models used to </w:t>
      </w:r>
    </w:p>
    <w:p w14:paraId="74702216" w14:textId="77777777" w:rsidR="00336C18" w:rsidRDefault="00F830A4">
      <w:pPr>
        <w:framePr w:w="5837" w:wrap="auto" w:vAnchor="page" w:hAnchor="page" w:x="6046" w:y="2465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well-understood and, at the same time, reveal uncertainties </w:t>
      </w: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or gaps in </w:t>
      </w:r>
    </w:p>
    <w:p w14:paraId="0CD8AD17" w14:textId="77777777" w:rsidR="00336C18" w:rsidRDefault="00F830A4">
      <w:pPr>
        <w:framePr w:w="5758" w:wrap="auto" w:vAnchor="page" w:hAnchor="page" w:x="6041" w:y="2187"/>
        <w:widowControl w:val="0"/>
        <w:autoSpaceDE w:val="0"/>
        <w:autoSpaceDN w:val="0"/>
        <w:spacing w:after="0" w:line="192" w:lineRule="exact"/>
        <w:rPr>
          <w:rFonts w:ascii="CIDFont+F5" w:hAnsi="CIDFont+F5" w:cs="CIDFont+F5"/>
          <w:color w:val="231F21"/>
          <w:w w:val="93"/>
          <w:sz w:val="19"/>
          <w:szCs w:val="19"/>
        </w:rPr>
      </w:pPr>
      <w:r>
        <w:rPr>
          <w:rFonts w:ascii="CIDFont+F5" w:hAnsi="CIDFont+F5" w:cs="CIDFont+F5"/>
          <w:color w:val="231F21"/>
          <w:w w:val="93"/>
          <w:sz w:val="19"/>
          <w:szCs w:val="19"/>
        </w:rPr>
        <w:t xml:space="preserve">Comparisons of model predictions with observations identify what is </w:t>
      </w:r>
    </w:p>
    <w:p w14:paraId="6F751203" w14:textId="77777777" w:rsidR="00336C18" w:rsidRDefault="00F830A4">
      <w:pPr>
        <w:framePr w:w="1561" w:wrap="auto" w:vAnchor="page" w:hAnchor="page" w:x="586" w:y="736"/>
        <w:widowControl w:val="0"/>
        <w:autoSpaceDE w:val="0"/>
        <w:autoSpaceDN w:val="0"/>
        <w:spacing w:after="0" w:line="290" w:lineRule="exact"/>
        <w:rPr>
          <w:rFonts w:ascii="CIDFont+F2" w:hAnsi="CIDFont+F2" w:cs="CIDFont+F2"/>
          <w:color w:val="231F21"/>
          <w:sz w:val="28"/>
          <w:szCs w:val="28"/>
        </w:rPr>
      </w:pPr>
      <w:r>
        <w:rPr>
          <w:rFonts w:ascii="CIDFont+F3" w:hAnsi="CIDFont+F3" w:cs="CIDFont+F3"/>
          <w:color w:val="D68018"/>
          <w:sz w:val="28"/>
          <w:szCs w:val="28"/>
        </w:rPr>
        <w:t xml:space="preserve">n </w:t>
      </w:r>
      <w:r>
        <w:rPr>
          <w:rFonts w:ascii="CIDFont+F2" w:hAnsi="CIDFont+F2" w:cs="CIDFont+F2"/>
          <w:color w:val="231F21"/>
          <w:sz w:val="28"/>
          <w:szCs w:val="28"/>
        </w:rPr>
        <w:t>Q&amp; A</w:t>
      </w:r>
    </w:p>
    <w:p w14:paraId="7940E1F1" w14:textId="77777777" w:rsidR="00336C18" w:rsidRDefault="00F830A4">
      <w:pPr>
        <w:spacing w:after="0" w:line="0" w:lineRule="atLeast"/>
        <w:rPr>
          <w:rFonts w:ascii="Arial" w:hAnsi="Arial" w:cs="Arial"/>
          <w:noProof/>
          <w:color w:val="000000"/>
          <w:sz w:val="14"/>
          <w:szCs w:val="14"/>
        </w:rPr>
      </w:pPr>
      <w:r>
        <w:rPr>
          <w:rFonts w:ascii="Arial" w:hAnsi="Arial" w:cs="Arial"/>
          <w:noProof/>
          <w:color w:val="000000"/>
          <w:sz w:val="14"/>
          <w:szCs w:val="14"/>
        </w:rPr>
        <w:pict w14:anchorId="4E6C7508">
          <v:shape id="_x000010" o:spid="_x0000_s1034" type="#_x0000_t75" style="position:absolute;margin-left:48.2pt;margin-top:741.9pt;width:521.5pt;height:2pt;z-index:-16777172;mso-position-horizontal:absolute;mso-position-horizontal-relative:page;mso-position-vertical:absolute;mso-position-vertical-relative:page">
            <v:imagedata r:id="rId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1D29BFC">
          <v:shape id="_x000011" o:spid="_x0000_s1033" type="#_x0000_t75" style="position:absolute;margin-left:48.2pt;margin-top:741.9pt;width:169.3pt;height:2pt;z-index:-16777168;mso-position-horizontal:absolute;mso-position-horizontal-relative:page;mso-position-vertical:absolute;mso-position-vertical-relative:page">
            <v:imagedata r:id="rId12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77B6D17C">
          <v:shape id="_x000012" o:spid="_x0000_s1032" type="#_x0000_t75" style="position:absolute;margin-left:50pt;margin-top:108pt;width:237.4pt;height:120.7pt;z-index:-16777164;mso-position-horizontal:absolute;mso-position-horizontal-relative:page;mso-position-vertical:absolute;mso-position-vertical-relative:page">
            <v:imagedata r:id="rId13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3B8F7211">
          <v:shape id="_x000013" o:spid="_x0000_s1031" type="#_x0000_t75" style="position:absolute;margin-left:50pt;margin-top:229pt;width:237.4pt;height:120.45pt;z-index:-16777160;mso-position-horizontal:absolute;mso-position-horizontal-relative:page;mso-position-vertical:absolute;mso-position-vertical-relative:page">
            <v:imagedata r:id="rId14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0917BEEF">
          <v:shape id="_x000014" o:spid="_x0000_s1030" type="#_x0000_t75" style="position:absolute;margin-left:50pt;margin-top:350pt;width:237.4pt;height:120.15pt;z-index:-16777156;mso-position-horizontal:absolute;mso-position-horizontal-relative:page;mso-position-vertical:absolute;mso-position-vertical-relative:page">
            <v:imagedata r:id="rId15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6F04989C">
          <v:shape id="_x000015" o:spid="_x0000_s1029" type="#_x0000_t75" style="position:absolute;margin-left:50pt;margin-top:471pt;width:237.4pt;height:119.9pt;z-index:-16777152;mso-position-horizontal:absolute;mso-position-horizontal-relative:page;mso-position-vertical:absolute;mso-position-vertical-relative:page">
            <v:imagedata r:id="rId16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E5F84F2">
          <v:shape id="_x000016" o:spid="_x0000_s1028" type="#_x0000_t75" style="position:absolute;margin-left:50pt;margin-top:591pt;width:237.4pt;height:120.1pt;z-index:-16777148;mso-position-horizontal:absolute;mso-position-horizontal-relative:page;mso-position-vertical:absolute;mso-position-vertical-relative:page">
            <v:imagedata r:id="rId17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517BFD86">
          <v:shape id="_x000017" o:spid="_x0000_s1027" type="#_x0000_t75" style="position:absolute;margin-left:18pt;margin-top:548pt;width:176.05pt;height:187pt;z-index:-16777144;mso-position-horizontal:absolute;mso-position-horizontal-relative:page;mso-position-vertical:absolute;mso-position-vertical-relative:page">
            <v:imagedata r:id="rId18" o:title=""/>
            <w10:wrap anchorx="page" anchory="page"/>
          </v:shape>
        </w:pict>
      </w:r>
      <w:r>
        <w:rPr>
          <w:rFonts w:ascii="Arial" w:hAnsi="Arial" w:cs="Arial"/>
          <w:noProof/>
          <w:color w:val="000000"/>
          <w:sz w:val="14"/>
          <w:szCs w:val="14"/>
        </w:rPr>
        <w:pict w14:anchorId="1CB9CDB5">
          <v:shape id="_x000018" o:spid="_x0000_s1026" type="#_x0000_t75" style="position:absolute;margin-left:.45pt;margin-top:1.05pt;width:611.1pt;height:790.15pt;z-index:-16777140;mso-position-horizontal:absolute;mso-position-horizontal-relative:page;mso-position-vertical:absolute;mso-position-vertical-relative:page">
            <v:imagedata r:id="rId19" o:title=""/>
            <w10:wrap anchorx="page" anchory="page"/>
          </v:shape>
        </w:pict>
      </w:r>
    </w:p>
    <w:sectPr w:rsidR="00336C18">
      <w:pgSz w:w="12240" w:h="15840"/>
      <w:pgMar w:top="400" w:right="400" w:bottom="400" w:left="400" w:header="720" w:footer="720" w:gutter="0"/>
      <w:pgNumType w:start="3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9348857-0D46-4363-B355-5667AB2965B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76ABE23-7C6D-4C37-BDA7-E7761F0DF8CF}"/>
  </w:font>
  <w:font w:name="CIDFont+F5">
    <w:charset w:val="00"/>
    <w:family w:val="auto"/>
    <w:pitch w:val="default"/>
    <w:sig w:usb0="01010101" w:usb1="01010101" w:usb2="01010101" w:usb3="01010101" w:csb0="01010101" w:csb1="01010101"/>
    <w:embedRegular r:id="rId3" w:fontKey="{F6938C44-6DA1-4597-853C-B481834BCBE9}"/>
  </w:font>
  <w:font w:name="CIDFont+F6">
    <w:charset w:val="00"/>
    <w:family w:val="auto"/>
    <w:pitch w:val="default"/>
    <w:sig w:usb0="01010101" w:usb1="01010101" w:usb2="01010101" w:usb3="01010101" w:csb0="01010101" w:csb1="01010101"/>
    <w:embedRegular r:id="rId4" w:fontKey="{E3EAC19F-428F-41EB-AD6D-ECE9CCF55200}"/>
  </w:font>
  <w:font w:name="CIDFont+F7">
    <w:charset w:val="00"/>
    <w:family w:val="auto"/>
    <w:pitch w:val="default"/>
    <w:sig w:usb0="01010101" w:usb1="01010101" w:usb2="01010101" w:usb3="01010101" w:csb0="01010101" w:csb1="01010101"/>
    <w:embedRegular r:id="rId5" w:fontKey="{0BF9E141-1DA4-4C8A-9123-9505FB9C5626}"/>
  </w:font>
  <w:font w:name="CIDFont+F2">
    <w:charset w:val="00"/>
    <w:family w:val="auto"/>
    <w:pitch w:val="default"/>
    <w:sig w:usb0="01010101" w:usb1="01010101" w:usb2="01010101" w:usb3="01010101" w:csb0="01010101" w:csb1="01010101"/>
    <w:embedRegular r:id="rId6" w:fontKey="{C404EE1E-7D10-4F49-A081-D4984150112A}"/>
  </w:font>
  <w:font w:name="CIDFont+F1">
    <w:charset w:val="00"/>
    <w:family w:val="auto"/>
    <w:pitch w:val="default"/>
    <w:sig w:usb0="01010101" w:usb1="01010101" w:usb2="01010101" w:usb3="01010101" w:csb0="01010101" w:csb1="01010101"/>
    <w:embedRegular r:id="rId7" w:fontKey="{65F97EB4-1BA8-4C2B-92D6-C1194A411173}"/>
  </w:font>
  <w:font w:name="CIDFont+F4">
    <w:charset w:val="00"/>
    <w:family w:val="auto"/>
    <w:pitch w:val="default"/>
    <w:sig w:usb0="01010101" w:usb1="01010101" w:usb2="01010101" w:usb3="01010101" w:csb0="01010101" w:csb1="01010101"/>
    <w:embedRegular r:id="rId8" w:fontKey="{DC54ABCC-5EE5-4716-A25B-87397A78BB3B}"/>
  </w:font>
  <w:font w:name="CIDFont+F3">
    <w:charset w:val="00"/>
    <w:family w:val="auto"/>
    <w:pitch w:val="default"/>
    <w:sig w:usb0="01010101" w:usb1="01010101" w:usb2="01010101" w:usb3="01010101" w:csb0="01010101" w:csb1="01010101"/>
    <w:embedRegular r:id="rId9" w:fontKey="{4D0F721B-B57E-4B3A-8926-30A52F9D158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0" w:fontKey="{552E05EB-A03C-4684-B911-68E9A261B491}"/>
  </w:font>
  <w:font w:name="CIDFont+F8">
    <w:charset w:val="00"/>
    <w:family w:val="auto"/>
    <w:pitch w:val="default"/>
    <w:sig w:usb0="01010101" w:usb1="01010101" w:usb2="01010101" w:usb3="01010101" w:csb0="01010101" w:csb1="01010101"/>
    <w:embedRegular r:id="rId11" w:fontKey="{0DEB5273-C60D-4CDA-817D-CBAD05BD63BA}"/>
  </w:font>
  <w:font w:name="CIDFont+F9">
    <w:charset w:val="00"/>
    <w:family w:val="auto"/>
    <w:pitch w:val="default"/>
    <w:sig w:usb0="01010101" w:usb1="01010101" w:usb2="01010101" w:usb3="01010101" w:csb0="01010101" w:csb1="01010101"/>
    <w:embedRegular r:id="rId12" w:fontKey="{EBF965B6-A7DA-43D3-83E2-3673E1258937}"/>
  </w:font>
  <w:font w:name="CIDFont+F10">
    <w:charset w:val="00"/>
    <w:family w:val="auto"/>
    <w:pitch w:val="default"/>
    <w:sig w:usb0="01010101" w:usb1="01010101" w:usb2="01010101" w:usb3="01010101" w:csb0="01010101" w:csb1="01010101"/>
    <w:embedRegular r:id="rId13" w:fontKey="{4782DE65-BDDC-4F0D-8B67-33050877019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4" w:fontKey="{6F1D9415-6D1A-48D6-9151-FB122390B52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embedSystemFonts/>
  <w:proofState w:spelling="clean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5B2D"/>
    <w:rsid w:val="00336C18"/>
    <w:rsid w:val="00B06B85"/>
    <w:rsid w:val="00BA5B2D"/>
    <w:rsid w:val="00F83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5"/>
    <o:shapelayout v:ext="edit">
      <o:idmap v:ext="edit" data="1"/>
    </o:shapelayout>
  </w:shapeDefaults>
  <w:decimalSymbol w:val="."/>
  <w:listSeparator w:val=","/>
  <w14:docId w14:val="0F0EC5A0"/>
  <w15:docId w15:val="{25DA5F84-9B08-49A1-ABDE-4F8B448E23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1529</Words>
  <Characters>8720</Characters>
  <Application>Microsoft Office Word</Application>
  <DocSecurity>0</DocSecurity>
  <Lines>72</Lines>
  <Paragraphs>20</Paragraphs>
  <ScaleCrop>false</ScaleCrop>
  <Company/>
  <LinksUpToDate>false</LinksUpToDate>
  <CharactersWithSpaces>10229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PLAN A.pdf</dc:title>
  <dc:creator>ykmw</dc:creator>
  <cp:lastModifiedBy>W. Yeung</cp:lastModifiedBy>
  <cp:revision>3</cp:revision>
  <dcterms:created xsi:type="dcterms:W3CDTF">2023-09-22T19:57:00Z</dcterms:created>
  <dcterms:modified xsi:type="dcterms:W3CDTF">2023-09-22T19:57:00Z</dcterms:modified>
</cp:coreProperties>
</file>