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Normal"/>
        <w:framePr w:w="787" w:hAnchor="page" w:vAnchor="page" w:x="11544" w:y="14952"/>
        <w:widowControl w:val="off"/>
        <w:autoSpaceDE w:val="off"/>
        <w:autoSpaceDN w:val="off"/>
        <w:spacing w:before="0" w:after="0" w:line="365" w:lineRule="exact"/>
        <w:ind w:left="0" w:right="0" w:first-line="0"/>
        <w:jc w:val="left"/>
        <w:rPr>
          <w:rFonts w:ascii="CIDFont+F1" w:hAnsi="CIDFont+F1" w:fareast="CIDFont+F1" w:cs="CIDFont+F1"/>
          <w:color w:val="808283"/>
          <w:w w:val="92"/>
          <w:sz w:val="36"/>
          <w:szCs w:val="36"/>
        </w:rPr>
      </w:pPr>
      <w:r>
        <w:rPr>
          <w:rFonts w:ascii="CIDFont+F1" w:hAnsi="CIDFont+F1" w:fareast="CIDFont+F1" w:cs="CIDFont+F1"/>
          <w:color w:val="808283"/>
          <w:w w:val="92"/>
          <w:sz w:val="36"/>
          <w:szCs w:val="36"/>
        </w:rPr>
        <w:t>21</w:t>
      </w:r>
    </w:p>
    <w:p>
      <w:pPr>
        <w:pStyle w:val="Normal"/>
        <w:framePr w:w="3676" w:hAnchor="page" w:vAnchor="page" w:x="8141" w:y="15004"/>
        <w:widowControl w:val="off"/>
        <w:autoSpaceDE w:val="off"/>
        <w:autoSpaceDN w:val="off"/>
        <w:spacing w:before="0" w:after="0" w:line="203" w:lineRule="exact"/>
        <w:ind w:left="0" w:right="0" w:first-line="0"/>
        <w:jc w:val="left"/>
        <w:rPr>
          <w:rFonts w:ascii="CIDFont+F2" w:hAnsi="CIDFont+F2" w:fareast="CIDFont+F2" w:cs="CIDFont+F2"/>
          <w:color w:val="6d6e70"/>
          <w:w w:val="100"/>
          <w:sz w:val="20"/>
          <w:szCs w:val="20"/>
        </w:rPr>
      </w:pPr>
      <w:r>
        <w:rPr>
          <w:rFonts w:ascii="CIDFont+F2" w:hAnsi="CIDFont+F2" w:fareast="CIDFont+F2" w:cs="CIDFont+F2"/>
          <w:color w:val="6d6e70"/>
          <w:w w:val="100"/>
          <w:sz w:val="20"/>
          <w:szCs w:val="20"/>
        </w:rPr>
        <w:t xml:space="preserve">Evidence &amp;   Causes   2020 </w:t>
      </w:r>
    </w:p>
    <w:p>
      <w:pPr>
        <w:pStyle w:val="Normal"/>
        <w:framePr w:w="6314" w:hAnchor="page" w:vAnchor="page" w:x="3538" w:y="14045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CIDFont+F5" w:hAnsi="CIDFont+F5" w:fareast="CIDFont+F5" w:cs="CIDFont+F5"/>
          <w:color w:val="231f21"/>
          <w:w w:val="93"/>
          <w:sz w:val="19"/>
          <w:szCs w:val="19"/>
        </w:rPr>
      </w:pPr>
      <w:r>
        <w:rPr>
          <w:rFonts w:ascii="CIDFont+F5" w:hAnsi="CIDFont+F5" w:fareast="CIDFont+F5" w:cs="CIDFont+F5"/>
          <w:color w:val="231f21"/>
          <w:w w:val="93"/>
          <w:sz w:val="19"/>
          <w:szCs w:val="19"/>
        </w:rPr>
        <w:t xml:space="preserve">over winter in some regions, where beetle outbreaks have destroyed forests. </w:t>
      </w:r>
    </w:p>
    <w:p>
      <w:pPr>
        <w:pStyle w:val="Normal"/>
        <w:framePr w:w="8596" w:hAnchor="page" w:vAnchor="page" w:x="3538" w:y="13766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CIDFont+F5" w:hAnsi="CIDFont+F5" w:fareast="CIDFont+F5" w:cs="CIDFont+F5"/>
          <w:color w:val="231f21"/>
          <w:w w:val="93"/>
          <w:sz w:val="19"/>
          <w:szCs w:val="19"/>
        </w:rPr>
      </w:pPr>
      <w:r>
        <w:rPr>
          <w:rFonts w:ascii="CIDFont+F5" w:hAnsi="CIDFont+F5" w:fareast="CIDFont+F5" w:cs="CIDFont+F5"/>
          <w:color w:val="231f21"/>
          <w:w w:val="93"/>
          <w:sz w:val="19"/>
          <w:szCs w:val="19"/>
        </w:rPr>
        <w:t xml:space="preserve">the balance of ecosystems; for example, warmer temperatures have allowed more bark beetles to survive </w:t>
      </w:r>
    </w:p>
    <w:p>
      <w:pPr>
        <w:pStyle w:val="Normal"/>
        <w:framePr w:w="8479" w:hAnchor="page" w:vAnchor="page" w:x="3535" w:y="13486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CIDFont+F5" w:hAnsi="CIDFont+F5" w:fareast="CIDFont+F5" w:cs="CIDFont+F5"/>
          <w:color w:val="231f21"/>
          <w:w w:val="93"/>
          <w:sz w:val="19"/>
          <w:szCs w:val="19"/>
        </w:rPr>
      </w:pPr>
      <w:r>
        <w:rPr>
          <w:rFonts w:ascii="CIDFont+F5" w:hAnsi="CIDFont+F5" w:fareast="CIDFont+F5" w:cs="CIDFont+F5"/>
          <w:color w:val="231f21"/>
          <w:w w:val="93"/>
          <w:sz w:val="19"/>
          <w:szCs w:val="19"/>
        </w:rPr>
        <w:t xml:space="preserve">possible) or rapidly adapt. Other species may fare better in the new conditions, causing abrupt shifts in </w:t>
      </w:r>
    </w:p>
    <w:p>
      <w:pPr>
        <w:pStyle w:val="Normal"/>
        <w:framePr w:w="8465" w:hAnchor="page" w:vAnchor="page" w:x="3538" w:y="13207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CIDFont+F5" w:hAnsi="CIDFont+F5" w:fareast="CIDFont+F5" w:cs="CIDFont+F5"/>
          <w:color w:val="231f21"/>
          <w:w w:val="93"/>
          <w:sz w:val="19"/>
          <w:szCs w:val="19"/>
        </w:rPr>
      </w:pPr>
      <w:r>
        <w:rPr>
          <w:rFonts w:ascii="CIDFont+F5" w:hAnsi="CIDFont+F5" w:fareast="CIDFont+F5" w:cs="CIDFont+F5"/>
          <w:color w:val="231f21"/>
          <w:w w:val="93"/>
          <w:sz w:val="19"/>
          <w:szCs w:val="19"/>
        </w:rPr>
        <w:t xml:space="preserve">ocean corals—will no longer be able to survive in their current habitats and will be forced to relocate (if </w:t>
      </w:r>
    </w:p>
    <w:p>
      <w:pPr>
        <w:pStyle w:val="Normal"/>
        <w:framePr w:w="8659" w:hAnchor="page" w:vAnchor="page" w:x="3535" w:y="12929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CIDFont+F5" w:hAnsi="CIDFont+F5" w:fareast="CIDFont+F5" w:cs="CIDFont+F5"/>
          <w:color w:val="231f21"/>
          <w:w w:val="93"/>
          <w:sz w:val="19"/>
          <w:szCs w:val="19"/>
        </w:rPr>
      </w:pPr>
      <w:r>
        <w:rPr>
          <w:rFonts w:ascii="CIDFont+F5" w:hAnsi="CIDFont+F5" w:fareast="CIDFont+F5" w:cs="CIDFont+F5"/>
          <w:color w:val="231f21"/>
          <w:w w:val="93"/>
          <w:sz w:val="19"/>
          <w:szCs w:val="19"/>
        </w:rPr>
        <w:t xml:space="preserve">natural systems, as air and water temperatures rise, some species—such as the mountain pika and many </w:t>
      </w:r>
    </w:p>
    <w:p>
      <w:pPr>
        <w:pStyle w:val="Normal"/>
        <w:framePr w:w="8381" w:hAnchor="page" w:vAnchor="page" w:x="3533" w:y="12651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CIDFont+F5" w:hAnsi="CIDFont+F5" w:fareast="CIDFont+F5" w:cs="CIDFont+F5"/>
          <w:color w:val="231f21"/>
          <w:w w:val="93"/>
          <w:sz w:val="19"/>
          <w:szCs w:val="19"/>
        </w:rPr>
      </w:pPr>
      <w:r>
        <w:rPr>
          <w:rFonts w:ascii="CIDFont+F5" w:hAnsi="CIDFont+F5" w:fareast="CIDFont+F5" w:cs="CIDFont+F5"/>
          <w:color w:val="231f21"/>
          <w:w w:val="93"/>
          <w:sz w:val="19"/>
          <w:szCs w:val="19"/>
        </w:rPr>
        <w:t xml:space="preserve">sea walls, or when thawing permafrost causes the sudden collapse of pipelines, buildings, or roads. In </w:t>
      </w:r>
    </w:p>
    <w:p>
      <w:pPr>
        <w:pStyle w:val="Normal"/>
        <w:framePr w:w="8653" w:hAnchor="page" w:vAnchor="page" w:x="3538" w:y="12372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CIDFont+F5" w:hAnsi="CIDFont+F5" w:fareast="CIDFont+F5" w:cs="CIDFont+F5"/>
          <w:color w:val="231f21"/>
          <w:w w:val="93"/>
          <w:sz w:val="19"/>
          <w:szCs w:val="19"/>
        </w:rPr>
      </w:pPr>
      <w:r>
        <w:rPr>
          <w:rFonts w:ascii="CIDFont+F5" w:hAnsi="CIDFont+F5" w:fareast="CIDFont+F5" w:cs="CIDFont+F5"/>
          <w:color w:val="231f21"/>
          <w:w w:val="93"/>
          <w:sz w:val="19"/>
          <w:szCs w:val="19"/>
        </w:rPr>
        <w:t xml:space="preserve">cause abrupt changes in the utility of the infrastructure—such as when rising sea levels suddenly surpass </w:t>
      </w:r>
    </w:p>
    <w:p>
      <w:pPr>
        <w:pStyle w:val="Normal"/>
        <w:framePr w:w="8322" w:hAnchor="page" w:vAnchor="page" w:x="3535" w:y="12094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CIDFont+F5" w:hAnsi="CIDFont+F5" w:fareast="CIDFont+F5" w:cs="CIDFont+F5"/>
          <w:color w:val="231f21"/>
          <w:w w:val="93"/>
          <w:sz w:val="19"/>
          <w:szCs w:val="19"/>
        </w:rPr>
      </w:pPr>
      <w:r>
        <w:rPr>
          <w:rFonts w:ascii="CIDFont+F5" w:hAnsi="CIDFont+F5" w:fareast="CIDFont+F5" w:cs="CIDFont+F5"/>
          <w:color w:val="231f21"/>
          <w:w w:val="93"/>
          <w:sz w:val="19"/>
          <w:szCs w:val="19"/>
        </w:rPr>
        <w:t xml:space="preserve">built to accommodate the climate variability at the time of construction. Gradual climate changes can </w:t>
      </w:r>
    </w:p>
    <w:p>
      <w:pPr>
        <w:pStyle w:val="Normal"/>
        <w:framePr w:w="8680" w:hAnchor="page" w:vAnchor="page" w:x="3538" w:y="11815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CIDFont+F5" w:hAnsi="CIDFont+F5" w:fareast="CIDFont+F5" w:cs="CIDFont+F5"/>
          <w:color w:val="231f21"/>
          <w:w w:val="93"/>
          <w:sz w:val="19"/>
          <w:szCs w:val="19"/>
        </w:rPr>
      </w:pPr>
      <w:r>
        <w:rPr>
          <w:rFonts w:ascii="CIDFont+F5" w:hAnsi="CIDFont+F5" w:fareast="CIDFont+F5" w:cs="CIDFont+F5"/>
          <w:color w:val="231f21"/>
          <w:w w:val="93"/>
          <w:sz w:val="19"/>
          <w:szCs w:val="19"/>
        </w:rPr>
        <w:t xml:space="preserve">trigger abrupt changes in other systems. In human systems, for example, infrastructure has typically been </w:t>
      </w:r>
    </w:p>
    <w:p>
      <w:pPr>
        <w:pStyle w:val="Normal"/>
        <w:framePr w:w="8698" w:hAnchor="page" w:vAnchor="page" w:x="3533" w:y="11537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CIDFont+F5" w:hAnsi="CIDFont+F5" w:fareast="CIDFont+F5" w:cs="CIDFont+F5"/>
          <w:color w:val="231f21"/>
          <w:w w:val="92"/>
          <w:sz w:val="19"/>
          <w:szCs w:val="19"/>
        </w:rPr>
      </w:pPr>
      <w:r>
        <w:rPr>
          <w:rFonts w:ascii="CIDFont+F5" w:hAnsi="CIDFont+F5" w:fareast="CIDFont+F5" w:cs="CIDFont+F5"/>
          <w:color w:val="231f21"/>
          <w:w w:val="92"/>
          <w:sz w:val="19"/>
          <w:szCs w:val="19"/>
        </w:rPr>
        <w:t xml:space="preserve">In addition to abrupt changes in the climate system itself, steady climate change can cross thresholds that </w:t>
      </w:r>
    </w:p>
    <w:p>
      <w:pPr>
        <w:pStyle w:val="Normal"/>
        <w:framePr w:w="2875" w:hAnchor="page" w:vAnchor="page" w:x="3538" w:y="11119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CIDFont+F5" w:hAnsi="CIDFont+F5" w:fareast="CIDFont+F5" w:cs="CIDFont+F5"/>
          <w:color w:val="231f21"/>
          <w:w w:val="92"/>
          <w:sz w:val="19"/>
          <w:szCs w:val="19"/>
        </w:rPr>
      </w:pPr>
      <w:r>
        <w:rPr>
          <w:rFonts w:ascii="CIDFont+F5" w:hAnsi="CIDFont+F5" w:fareast="CIDFont+F5" w:cs="CIDFont+F5"/>
          <w:color w:val="231f21"/>
          <w:w w:val="92"/>
          <w:sz w:val="19"/>
          <w:szCs w:val="19"/>
        </w:rPr>
        <w:t>we risk large and abrupt changes.</w:t>
      </w:r>
    </w:p>
    <w:p>
      <w:pPr>
        <w:pStyle w:val="Normal"/>
        <w:framePr w:w="8672" w:hAnchor="page" w:vAnchor="page" w:x="3530" w:y="10841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CIDFont+F5" w:hAnsi="CIDFont+F5" w:fareast="CIDFont+F5" w:cs="CIDFont+F5"/>
          <w:color w:val="231f21"/>
          <w:w w:val="93"/>
          <w:sz w:val="19"/>
          <w:szCs w:val="19"/>
        </w:rPr>
      </w:pPr>
      <w:r>
        <w:rPr>
          <w:rFonts w:ascii="CIDFont+F5" w:hAnsi="CIDFont+F5" w:fareast="CIDFont+F5" w:cs="CIDFont+F5"/>
          <w:color w:val="231f21"/>
          <w:w w:val="93"/>
          <w:sz w:val="19"/>
          <w:szCs w:val="19"/>
        </w:rPr>
        <w:t xml:space="preserve">Scientists are therefore continuing to study the possibility of exceeding such tipping points, beyond which </w:t>
      </w:r>
    </w:p>
    <w:p>
      <w:pPr>
        <w:pStyle w:val="Normal"/>
        <w:framePr w:w="8680" w:hAnchor="page" w:vAnchor="page" w:x="3538" w:y="10560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CIDFont+F5" w:hAnsi="CIDFont+F5" w:fareast="CIDFont+F5" w:cs="CIDFont+F5"/>
          <w:color w:val="231f21"/>
          <w:w w:val="93"/>
          <w:sz w:val="19"/>
          <w:szCs w:val="19"/>
        </w:rPr>
      </w:pPr>
      <w:r>
        <w:rPr>
          <w:rFonts w:ascii="CIDFont+F5" w:hAnsi="CIDFont+F5" w:fareast="CIDFont+F5" w:cs="CIDFont+F5"/>
          <w:color w:val="231f21"/>
          <w:w w:val="93"/>
          <w:sz w:val="19"/>
          <w:szCs w:val="19"/>
        </w:rPr>
        <w:t xml:space="preserve">ensue. Such high-risk changes are considered unlikely in this century, but are by deﬁnition hard to predict. </w:t>
      </w:r>
    </w:p>
    <w:p>
      <w:pPr>
        <w:pStyle w:val="Normal"/>
        <w:framePr w:w="8231" w:hAnchor="page" w:vAnchor="page" w:x="3538" w:y="10282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CIDFont+F5" w:hAnsi="CIDFont+F5" w:fareast="CIDFont+F5" w:cs="CIDFont+F5"/>
          <w:color w:val="231f21"/>
          <w:w w:val="92"/>
          <w:sz w:val="19"/>
          <w:szCs w:val="19"/>
        </w:rPr>
      </w:pPr>
      <w:r>
        <w:rPr>
          <w:rFonts w:ascii="CIDFont+F5" w:hAnsi="CIDFont+F5" w:fareast="CIDFont+F5" w:cs="CIDFont+F5"/>
          <w:color w:val="231f21"/>
          <w:w w:val="92"/>
          <w:sz w:val="19"/>
          <w:szCs w:val="19"/>
        </w:rPr>
        <w:t xml:space="preserve">a large amount of methane. If such a rapid release occurred, then major, fast climate changes would </w:t>
      </w:r>
    </w:p>
    <w:p>
      <w:pPr>
        <w:pStyle w:val="Normal"/>
        <w:framePr w:w="8318" w:hAnchor="page" w:vAnchor="page" w:x="3538" w:y="10003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CIDFont+F5" w:hAnsi="CIDFont+F5" w:fareast="CIDFont+F5" w:cs="CIDFont+F5"/>
          <w:color w:val="231f21"/>
          <w:w w:val="93"/>
          <w:sz w:val="19"/>
          <w:szCs w:val="19"/>
        </w:rPr>
      </w:pPr>
      <w:r>
        <w:rPr>
          <w:rFonts w:ascii="CIDFont+F5" w:hAnsi="CIDFont+F5" w:fareast="CIDFont+F5" w:cs="CIDFont+F5"/>
          <w:color w:val="231f21"/>
          <w:w w:val="93"/>
          <w:sz w:val="19"/>
          <w:szCs w:val="19"/>
        </w:rPr>
        <w:t xml:space="preserve">greenhouse gas) trapped in ocean sediments and permafrost, potentially leading to a rapid release of </w:t>
      </w:r>
    </w:p>
    <w:p>
      <w:pPr>
        <w:pStyle w:val="Normal"/>
        <w:framePr w:w="7780" w:hAnchor="page" w:vAnchor="page" w:x="3530" w:y="9725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CIDFont+F5" w:hAnsi="CIDFont+F5" w:fareast="CIDFont+F5" w:cs="CIDFont+F5"/>
          <w:color w:val="231f21"/>
          <w:w w:val="93"/>
          <w:sz w:val="19"/>
          <w:szCs w:val="19"/>
        </w:rPr>
      </w:pPr>
      <w:r>
        <w:rPr>
          <w:rFonts w:ascii="CIDFont+F5" w:hAnsi="CIDFont+F5" w:fareast="CIDFont+F5" w:cs="CIDFont+F5"/>
          <w:color w:val="231f21"/>
          <w:w w:val="93"/>
          <w:sz w:val="19"/>
          <w:szCs w:val="19"/>
        </w:rPr>
        <w:t xml:space="preserve">Another concern relates to the Arctic, where substantial warming could destabilise methane (a </w:t>
      </w:r>
    </w:p>
    <w:p>
      <w:pPr>
        <w:pStyle w:val="Normal"/>
        <w:framePr w:w="6544" w:hAnchor="page" w:vAnchor="page" w:x="3533" w:y="9307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CIDFont+F5" w:hAnsi="CIDFont+F5" w:fareast="CIDFont+F5" w:cs="CIDFont+F5"/>
          <w:color w:val="231f21"/>
          <w:w w:val="93"/>
          <w:sz w:val="19"/>
          <w:szCs w:val="19"/>
        </w:rPr>
      </w:pPr>
      <w:r>
        <w:rPr>
          <w:rFonts w:ascii="CIDFont+F5" w:hAnsi="CIDFont+F5" w:fareast="CIDFont+F5" w:cs="CIDFont+F5"/>
          <w:color w:val="231f21"/>
          <w:w w:val="93"/>
          <w:sz w:val="19"/>
          <w:szCs w:val="19"/>
        </w:rPr>
        <w:t xml:space="preserve">sheet is gradual, however, and hence is not expected to cause abrupt changes.  </w:t>
      </w:r>
    </w:p>
    <w:p>
      <w:pPr>
        <w:pStyle w:val="Normal"/>
        <w:framePr w:w="8688" w:hAnchor="page" w:vAnchor="page" w:x="3538" w:y="9029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CIDFont+F5" w:hAnsi="CIDFont+F5" w:fareast="CIDFont+F5" w:cs="CIDFont+F5"/>
          <w:color w:val="231f21"/>
          <w:w w:val="93"/>
          <w:sz w:val="19"/>
          <w:szCs w:val="19"/>
        </w:rPr>
      </w:pPr>
      <w:r>
        <w:rPr>
          <w:rFonts w:ascii="CIDFont+F5" w:hAnsi="CIDFont+F5" w:fareast="CIDFont+F5" w:cs="CIDFont+F5"/>
          <w:color w:val="231f21"/>
          <w:w w:val="93"/>
          <w:sz w:val="19"/>
          <w:szCs w:val="19"/>
        </w:rPr>
        <w:t xml:space="preserve">around the Northern Hemisphere. Freshening of the North Atlantic from the melting of the Greenland ice </w:t>
      </w:r>
    </w:p>
    <w:p>
      <w:pPr>
        <w:pStyle w:val="Normal"/>
        <w:framePr w:w="8379" w:hAnchor="page" w:vAnchor="page" w:x="3538" w:y="8751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CIDFont+F5" w:hAnsi="CIDFont+F5" w:fareast="CIDFont+F5" w:cs="CIDFont+F5"/>
          <w:color w:val="231f21"/>
          <w:w w:val="92"/>
          <w:sz w:val="19"/>
          <w:szCs w:val="19"/>
        </w:rPr>
      </w:pPr>
      <w:r>
        <w:rPr>
          <w:rFonts w:ascii="CIDFont+F5" w:hAnsi="CIDFont+F5" w:fareast="CIDFont+F5" w:cs="CIDFont+F5"/>
          <w:color w:val="231f21"/>
          <w:w w:val="92"/>
          <w:sz w:val="19"/>
          <w:szCs w:val="19"/>
        </w:rPr>
        <w:t xml:space="preserve">led to slowing down of this overturning circulation. This in turn caused widespread changes in climate </w:t>
      </w:r>
    </w:p>
    <w:p>
      <w:pPr>
        <w:pStyle w:val="Normal"/>
        <w:framePr w:w="8574" w:hAnchor="page" w:vAnchor="page" w:x="3533" w:y="8472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CIDFont+F5" w:hAnsi="CIDFont+F5" w:fareast="CIDFont+F5" w:cs="CIDFont+F5"/>
          <w:color w:val="231f21"/>
          <w:w w:val="93"/>
          <w:sz w:val="19"/>
          <w:szCs w:val="19"/>
        </w:rPr>
      </w:pPr>
      <w:r>
        <w:rPr>
          <w:rFonts w:ascii="CIDFont+F5" w:hAnsi="CIDFont+F5" w:fareast="CIDFont+F5" w:cs="CIDFont+F5"/>
          <w:color w:val="231f21"/>
          <w:w w:val="93"/>
          <w:sz w:val="19"/>
          <w:szCs w:val="19"/>
        </w:rPr>
        <w:t xml:space="preserve">Gulf Stream. During the last ice age, pulses of freshwater from the melting ice sheet over North America </w:t>
      </w:r>
    </w:p>
    <w:p>
      <w:pPr>
        <w:pStyle w:val="Normal"/>
        <w:framePr w:w="8438" w:hAnchor="page" w:vAnchor="page" w:x="3538" w:y="8194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CIDFont+F5" w:hAnsi="CIDFont+F5" w:fareast="CIDFont+F5" w:cs="CIDFont+F5"/>
          <w:color w:val="231f21"/>
          <w:w w:val="93"/>
          <w:sz w:val="19"/>
          <w:szCs w:val="19"/>
        </w:rPr>
      </w:pPr>
      <w:r>
        <w:rPr>
          <w:rFonts w:ascii="CIDFont+F5" w:hAnsi="CIDFont+F5" w:fareast="CIDFont+F5" w:cs="CIDFont+F5"/>
          <w:color w:val="231f21"/>
          <w:w w:val="93"/>
          <w:sz w:val="19"/>
          <w:szCs w:val="19"/>
        </w:rPr>
        <w:t xml:space="preserve">water sinking in the North Atlantic and involves the transport of extra heat to the North Atlantic via the </w:t>
      </w:r>
    </w:p>
    <w:p>
      <w:pPr>
        <w:pStyle w:val="Normal"/>
        <w:framePr w:w="8633" w:hAnchor="page" w:vAnchor="page" w:x="3530" w:y="7915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CIDFont+F5" w:hAnsi="CIDFont+F5" w:fareast="CIDFont+F5" w:cs="CIDFont+F5"/>
          <w:color w:val="231f21"/>
          <w:w w:val="93"/>
          <w:sz w:val="19"/>
          <w:szCs w:val="19"/>
        </w:rPr>
      </w:pPr>
      <w:r>
        <w:rPr>
          <w:rFonts w:ascii="CIDFont+F5" w:hAnsi="CIDFont+F5" w:fareast="CIDFont+F5" w:cs="CIDFont+F5"/>
          <w:color w:val="231f21"/>
          <w:w w:val="93"/>
          <w:sz w:val="19"/>
          <w:szCs w:val="19"/>
        </w:rPr>
        <w:t xml:space="preserve">A well-known example is the south-north ocean overturning circulation, which is maintained by cold salty </w:t>
      </w:r>
    </w:p>
    <w:p>
      <w:pPr>
        <w:pStyle w:val="Normal"/>
        <w:framePr w:w="1772" w:hAnchor="page" w:vAnchor="page" w:x="3538" w:y="7495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CIDFont+F5" w:hAnsi="CIDFont+F5" w:fareast="CIDFont+F5" w:cs="CIDFont+F5"/>
          <w:color w:val="231f21"/>
          <w:w w:val="94"/>
          <w:sz w:val="19"/>
          <w:szCs w:val="19"/>
        </w:rPr>
      </w:pPr>
      <w:r>
        <w:rPr>
          <w:rFonts w:ascii="CIDFont+F5" w:hAnsi="CIDFont+F5" w:fareast="CIDFont+F5" w:cs="CIDFont+F5"/>
          <w:color w:val="231f21"/>
          <w:w w:val="94"/>
          <w:sz w:val="19"/>
          <w:szCs w:val="19"/>
        </w:rPr>
        <w:t>has been exceeded.</w:t>
      </w:r>
    </w:p>
    <w:p>
      <w:pPr>
        <w:pStyle w:val="Normal"/>
        <w:framePr w:w="8513" w:hAnchor="page" w:vAnchor="page" w:x="3535" w:y="7217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CIDFont+F5" w:hAnsi="CIDFont+F5" w:fareast="CIDFont+F5" w:cs="CIDFont+F5"/>
          <w:color w:val="231f21"/>
          <w:w w:val="93"/>
          <w:sz w:val="19"/>
          <w:szCs w:val="19"/>
        </w:rPr>
      </w:pPr>
      <w:r>
        <w:rPr>
          <w:rFonts w:ascii="CIDFont+F5" w:hAnsi="CIDFont+F5" w:fareast="CIDFont+F5" w:cs="CIDFont+F5"/>
          <w:color w:val="231f21"/>
          <w:w w:val="93"/>
          <w:sz w:val="19"/>
          <w:szCs w:val="19"/>
        </w:rPr>
        <w:t xml:space="preserve">involves many competing processes that could switch the climate into a different state once a threshold </w:t>
      </w:r>
    </w:p>
    <w:p>
      <w:pPr>
        <w:pStyle w:val="Normal"/>
        <w:framePr w:w="8381" w:hAnchor="page" w:vAnchor="page" w:x="3535" w:y="6938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CIDFont+F5" w:hAnsi="CIDFont+F5" w:fareast="CIDFont+F5" w:cs="CIDFont+F5"/>
          <w:color w:val="231f21"/>
          <w:w w:val="93"/>
          <w:sz w:val="19"/>
          <w:szCs w:val="19"/>
        </w:rPr>
      </w:pPr>
      <w:r>
        <w:rPr>
          <w:rFonts w:ascii="CIDFont+F5" w:hAnsi="CIDFont+F5" w:fareast="CIDFont+F5" w:cs="CIDFont+F5"/>
          <w:color w:val="231f21"/>
          <w:w w:val="93"/>
          <w:sz w:val="19"/>
          <w:szCs w:val="19"/>
        </w:rPr>
        <w:t xml:space="preserve">millions of years, so we are headed for unknown territory, and uncertainty is large. The climate system </w:t>
      </w:r>
    </w:p>
    <w:p>
      <w:pPr>
        <w:pStyle w:val="Normal"/>
        <w:framePr w:w="8458" w:hAnchor="page" w:vAnchor="page" w:x="3516" w:y="6660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CIDFont+F5" w:hAnsi="CIDFont+F5" w:fareast="CIDFont+F5" w:cs="CIDFont+F5"/>
          <w:color w:val="231f21"/>
          <w:w w:val="93"/>
          <w:sz w:val="19"/>
          <w:szCs w:val="19"/>
        </w:rPr>
      </w:pPr>
      <w:r>
        <w:rPr>
          <w:rFonts w:ascii="CIDFont+F5" w:hAnsi="CIDFont+F5" w:fareast="CIDFont+F5" w:cs="CIDFont+F5"/>
          <w:color w:val="231f21"/>
          <w:w w:val="93"/>
          <w:sz w:val="19"/>
          <w:szCs w:val="19"/>
        </w:rPr>
        <w:t xml:space="preserve">The composition of the atmosphere is changing towards conditions that have not been experienced for </w:t>
      </w:r>
    </w:p>
    <w:p>
      <w:pPr>
        <w:pStyle w:val="Normal"/>
        <w:framePr w:w="4363" w:hAnchor="page" w:vAnchor="page" w:x="3533" w:y="6073"/>
        <w:widowControl w:val="off"/>
        <w:autoSpaceDE w:val="off"/>
        <w:autoSpaceDN w:val="off"/>
        <w:spacing w:before="0" w:after="0" w:line="231" w:lineRule="exact"/>
        <w:ind w:left="0" w:right="0" w:first-line="0"/>
        <w:jc w:val="left"/>
        <w:rPr>
          <w:rFonts w:ascii="CIDFont+F5" w:hAnsi="CIDFont+F5" w:fareast="CIDFont+F5" w:cs="CIDFont+F5"/>
          <w:color w:val="231f21"/>
          <w:w w:val="91"/>
          <w:sz w:val="23"/>
          <w:szCs w:val="23"/>
        </w:rPr>
      </w:pPr>
      <w:r>
        <w:rPr>
          <w:rFonts w:ascii="CIDFont+F5" w:hAnsi="CIDFont+F5" w:fareast="CIDFont+F5" w:cs="CIDFont+F5"/>
          <w:color w:val="231f21"/>
          <w:w w:val="91"/>
          <w:sz w:val="23"/>
          <w:szCs w:val="23"/>
        </w:rPr>
        <w:t xml:space="preserve">major abrupt changes cannot be ruled out. </w:t>
      </w:r>
    </w:p>
    <w:p>
      <w:pPr>
        <w:pStyle w:val="Normal"/>
        <w:framePr w:w="8666" w:hAnchor="page" w:vAnchor="page" w:x="3530" w:y="5753"/>
        <w:widowControl w:val="off"/>
        <w:autoSpaceDE w:val="off"/>
        <w:autoSpaceDN w:val="off"/>
        <w:spacing w:before="0" w:after="0" w:line="231" w:lineRule="exact"/>
        <w:ind w:left="0" w:right="0" w:first-line="0"/>
        <w:jc w:val="left"/>
        <w:rPr>
          <w:rFonts w:ascii="CIDFont+F5" w:hAnsi="CIDFont+F5" w:fareast="CIDFont+F5" w:cs="CIDFont+F5"/>
          <w:color w:val="231f21"/>
          <w:w w:val="90"/>
          <w:sz w:val="23"/>
          <w:szCs w:val="23"/>
        </w:rPr>
      </w:pPr>
      <w:r>
        <w:rPr>
          <w:rFonts w:ascii="CIDFont+F5" w:hAnsi="CIDFont+F5" w:fareast="CIDFont+F5" w:cs="CIDFont+F5"/>
          <w:color w:val="231f21"/>
          <w:w w:val="90"/>
          <w:sz w:val="23"/>
          <w:szCs w:val="23"/>
        </w:rPr>
        <w:t xml:space="preserve">Arctic sea ice extent (see Question 12), and as warming increases, the possibility of other </w:t>
      </w:r>
    </w:p>
    <w:p>
      <w:pPr>
        <w:pStyle w:val="Normal"/>
        <w:framePr w:w="8770" w:hAnchor="page" w:vAnchor="page" w:x="3538" w:y="5434"/>
        <w:widowControl w:val="off"/>
        <w:autoSpaceDE w:val="off"/>
        <w:autoSpaceDN w:val="off"/>
        <w:spacing w:before="0" w:after="0" w:line="231" w:lineRule="exact"/>
        <w:ind w:left="0" w:right="0" w:first-line="0"/>
        <w:jc w:val="left"/>
        <w:rPr>
          <w:rFonts w:ascii="CIDFont+F5" w:hAnsi="CIDFont+F5" w:fareast="CIDFont+F5" w:cs="CIDFont+F5"/>
          <w:color w:val="231f21"/>
          <w:w w:val="91"/>
          <w:sz w:val="23"/>
          <w:szCs w:val="23"/>
        </w:rPr>
      </w:pPr>
      <w:r>
        <w:rPr>
          <w:rFonts w:ascii="CIDFont+F5" w:hAnsi="CIDFont+F5" w:fareast="CIDFont+F5" w:cs="CIDFont+F5"/>
          <w:color w:val="231f21"/>
          <w:w w:val="91"/>
          <w:sz w:val="23"/>
          <w:szCs w:val="23"/>
        </w:rPr>
        <w:t xml:space="preserve">of scientiﬁc research. Some abrupt changes are already underway, such as the decrease in </w:t>
      </w:r>
    </w:p>
    <w:p>
      <w:pPr>
        <w:pStyle w:val="Normal"/>
        <w:framePr w:w="8695" w:hAnchor="page" w:vAnchor="page" w:x="3533" w:y="5117"/>
        <w:widowControl w:val="off"/>
        <w:autoSpaceDE w:val="off"/>
        <w:autoSpaceDN w:val="off"/>
        <w:spacing w:before="0" w:after="0" w:line="231" w:lineRule="exact"/>
        <w:ind w:left="0" w:right="0" w:first-line="0"/>
        <w:jc w:val="left"/>
        <w:rPr>
          <w:rFonts w:ascii="CIDFont+F5" w:hAnsi="CIDFont+F5" w:fareast="CIDFont+F5" w:cs="CIDFont+F5"/>
          <w:color w:val="231f21"/>
          <w:w w:val="91"/>
          <w:sz w:val="23"/>
          <w:szCs w:val="23"/>
        </w:rPr>
      </w:pPr>
      <w:r>
        <w:rPr>
          <w:rFonts w:ascii="CIDFont+F5" w:hAnsi="CIDFont+F5" w:fareast="CIDFont+F5" w:cs="CIDFont+F5"/>
          <w:color w:val="231f21"/>
          <w:w w:val="91"/>
          <w:sz w:val="23"/>
          <w:szCs w:val="23"/>
        </w:rPr>
        <w:t xml:space="preserve">the release of methane and carbon dioxide from thawing permafrost, remain active areas </w:t>
      </w:r>
    </w:p>
    <w:p>
      <w:pPr>
        <w:pStyle w:val="Normal"/>
        <w:framePr w:w="8806" w:hAnchor="page" w:vAnchor="page" w:x="3526" w:y="4798"/>
        <w:widowControl w:val="off"/>
        <w:autoSpaceDE w:val="off"/>
        <w:autoSpaceDN w:val="off"/>
        <w:spacing w:before="0" w:after="0" w:line="231" w:lineRule="exact"/>
        <w:ind w:left="0" w:right="0" w:first-line="0"/>
        <w:jc w:val="left"/>
        <w:rPr>
          <w:rFonts w:ascii="CIDFont+F5" w:hAnsi="CIDFont+F5" w:fareast="CIDFont+F5" w:cs="CIDFont+F5"/>
          <w:color w:val="231f21"/>
          <w:w w:val="90"/>
          <w:sz w:val="23"/>
          <w:szCs w:val="23"/>
        </w:rPr>
      </w:pPr>
      <w:r>
        <w:rPr>
          <w:rFonts w:ascii="CIDFont+F5" w:hAnsi="CIDFont+F5" w:fareast="CIDFont+F5" w:cs="CIDFont+F5"/>
          <w:color w:val="231f21"/>
          <w:w w:val="90"/>
          <w:sz w:val="23"/>
          <w:szCs w:val="23"/>
        </w:rPr>
        <w:t xml:space="preserve">Stream, in the near future. However, this and other potential high-risk abrupt changes, like </w:t>
      </w:r>
    </w:p>
    <w:p>
      <w:pPr>
        <w:pStyle w:val="Normal"/>
        <w:framePr w:w="8250" w:hAnchor="page" w:vAnchor="page" w:x="3538" w:y="4481"/>
        <w:widowControl w:val="off"/>
        <w:autoSpaceDE w:val="off"/>
        <w:autoSpaceDN w:val="off"/>
        <w:spacing w:before="0" w:after="0" w:line="231" w:lineRule="exact"/>
        <w:ind w:left="0" w:right="0" w:first-line="0"/>
        <w:jc w:val="left"/>
        <w:rPr>
          <w:rFonts w:ascii="CIDFont+F5" w:hAnsi="CIDFont+F5" w:fareast="CIDFont+F5" w:cs="CIDFont+F5"/>
          <w:color w:val="231f21"/>
          <w:w w:val="91"/>
          <w:sz w:val="23"/>
          <w:szCs w:val="23"/>
        </w:rPr>
      </w:pPr>
      <w:r>
        <w:rPr>
          <w:rFonts w:ascii="CIDFont+F5" w:hAnsi="CIDFont+F5" w:fareast="CIDFont+F5" w:cs="CIDFont+F5"/>
          <w:color w:val="231f21"/>
          <w:w w:val="91"/>
          <w:sz w:val="23"/>
          <w:szCs w:val="23"/>
        </w:rPr>
        <w:t xml:space="preserve">collapse of) the Atlantic Meridional Overturning Circulation, which includes the Gulf </w:t>
      </w:r>
    </w:p>
    <w:p>
      <w:pPr>
        <w:pStyle w:val="Normal"/>
        <w:framePr w:w="8378" w:hAnchor="page" w:vAnchor="page" w:x="3528" w:y="4162"/>
        <w:widowControl w:val="off"/>
        <w:autoSpaceDE w:val="off"/>
        <w:autoSpaceDN w:val="off"/>
        <w:spacing w:before="0" w:after="0" w:line="231" w:lineRule="exact"/>
        <w:ind w:left="0" w:right="0" w:first-line="0"/>
        <w:jc w:val="left"/>
        <w:rPr>
          <w:rFonts w:ascii="CIDFont+F5" w:hAnsi="CIDFont+F5" w:fareast="CIDFont+F5" w:cs="CIDFont+F5"/>
          <w:color w:val="231f21"/>
          <w:w w:val="91"/>
          <w:sz w:val="23"/>
          <w:szCs w:val="23"/>
        </w:rPr>
      </w:pPr>
      <w:r>
        <w:rPr>
          <w:rFonts w:ascii="CIDFont+F5" w:hAnsi="CIDFont+F5" w:fareast="CIDFont+F5" w:cs="CIDFont+F5"/>
          <w:color w:val="231f21"/>
          <w:w w:val="91"/>
          <w:sz w:val="23"/>
          <w:szCs w:val="23"/>
        </w:rPr>
        <w:t xml:space="preserve">Results from the best available climate models do not predict an abrupt change in (or </w:t>
      </w:r>
    </w:p>
    <w:p>
      <w:pPr>
        <w:pStyle w:val="Normal"/>
        <w:framePr w:w="7726" w:hAnchor="page" w:vAnchor="page" w:x="3468" w:y="3458"/>
        <w:widowControl w:val="off"/>
        <w:autoSpaceDE w:val="off"/>
        <w:autoSpaceDN w:val="off"/>
        <w:spacing w:before="0" w:after="0" w:line="365" w:lineRule="exact"/>
        <w:ind w:left="0" w:right="0" w:first-line="0"/>
        <w:jc w:val="left"/>
        <w:rPr>
          <w:rFonts w:ascii="CIDFont+F4" w:hAnsi="CIDFont+F4" w:fareast="CIDFont+F4" w:cs="CIDFont+F4"/>
          <w:color w:val="1a2b79"/>
          <w:w w:val="99"/>
          <w:sz w:val="36"/>
          <w:szCs w:val="36"/>
        </w:rPr>
      </w:pPr>
      <w:r>
        <w:rPr>
          <w:rFonts w:ascii="CIDFont+F4" w:hAnsi="CIDFont+F4" w:fareast="CIDFont+F4" w:cs="CIDFont+F4"/>
          <w:color w:val="1a2b79"/>
          <w:w w:val="99"/>
          <w:sz w:val="36"/>
          <w:szCs w:val="36"/>
        </w:rPr>
        <w:t>the Arctic a cause for concern?</w:t>
      </w:r>
    </w:p>
    <w:p>
      <w:pPr>
        <w:pStyle w:val="Normal"/>
        <w:framePr w:w="8997" w:hAnchor="page" w:vAnchor="page" w:x="3504" w:y="3028"/>
        <w:widowControl w:val="off"/>
        <w:autoSpaceDE w:val="off"/>
        <w:autoSpaceDN w:val="off"/>
        <w:spacing w:before="0" w:after="0" w:line="365" w:lineRule="exact"/>
        <w:ind w:left="0" w:right="0" w:first-line="0"/>
        <w:jc w:val="left"/>
        <w:rPr>
          <w:rFonts w:ascii="CIDFont+F4" w:hAnsi="CIDFont+F4" w:fareast="CIDFont+F4" w:cs="CIDFont+F4"/>
          <w:color w:val="1a2b79"/>
          <w:w w:val="100"/>
          <w:sz w:val="36"/>
          <w:szCs w:val="36"/>
        </w:rPr>
      </w:pPr>
      <w:r>
        <w:rPr>
          <w:rFonts w:ascii="CIDFont+F4" w:hAnsi="CIDFont+F4" w:fareast="CIDFont+F4" w:cs="CIDFont+F4"/>
          <w:color w:val="1a2b79"/>
          <w:w w:val="100"/>
          <w:sz w:val="36"/>
          <w:szCs w:val="36"/>
        </w:rPr>
        <w:t xml:space="preserve">Stream” and release of methane from </w:t>
      </w:r>
    </w:p>
    <w:p>
      <w:pPr>
        <w:pStyle w:val="Normal"/>
        <w:framePr w:w="2129" w:hAnchor="page" w:vAnchor="page" w:x="2203" w:y="2344"/>
        <w:widowControl w:val="off"/>
        <w:autoSpaceDE w:val="off"/>
        <w:autoSpaceDN w:val="off"/>
        <w:spacing w:before="0" w:after="0" w:line="973" w:lineRule="exact"/>
        <w:ind w:left="0" w:right="0" w:first-line="0"/>
        <w:jc w:val="left"/>
        <w:rPr>
          <w:rFonts w:ascii="CIDFont+F4" w:hAnsi="CIDFont+F4" w:fareast="CIDFont+F4" w:cs="CIDFont+F4"/>
          <w:color w:val="ffffff"/>
          <w:w w:val="89"/>
          <w:sz w:val="96"/>
          <w:szCs w:val="96"/>
        </w:rPr>
      </w:pPr>
      <w:r>
        <w:rPr>
          <w:rFonts w:ascii="CIDFont+F4" w:hAnsi="CIDFont+F4" w:fareast="CIDFont+F4" w:cs="CIDFont+F4"/>
          <w:color w:val="ffffff"/>
          <w:w w:val="89"/>
          <w:sz w:val="96"/>
          <w:szCs w:val="96"/>
        </w:rPr>
        <w:t>19</w:t>
      </w:r>
    </w:p>
    <w:p>
      <w:pPr>
        <w:pStyle w:val="Normal"/>
        <w:framePr w:w="8040" w:hAnchor="page" w:vAnchor="page" w:x="3506" w:y="2599"/>
        <w:widowControl w:val="off"/>
        <w:autoSpaceDE w:val="off"/>
        <w:autoSpaceDN w:val="off"/>
        <w:spacing w:before="0" w:after="0" w:line="365" w:lineRule="exact"/>
        <w:ind w:left="0" w:right="0" w:first-line="0"/>
        <w:jc w:val="left"/>
        <w:rPr>
          <w:rFonts w:ascii="CIDFont+F4" w:hAnsi="CIDFont+F4" w:fareast="CIDFont+F4" w:cs="CIDFont+F4"/>
          <w:color w:val="1a2b79"/>
          <w:w w:val="99"/>
          <w:sz w:val="36"/>
          <w:szCs w:val="36"/>
        </w:rPr>
      </w:pPr>
      <w:r>
        <w:rPr>
          <w:rFonts w:ascii="CIDFont+F4" w:hAnsi="CIDFont+F4" w:fareast="CIDFont+F4" w:cs="CIDFont+F4"/>
          <w:color w:val="1a2b79"/>
          <w:w w:val="99"/>
          <w:sz w:val="36"/>
          <w:szCs w:val="36"/>
        </w:rPr>
        <w:t xml:space="preserve">points like “turning off the Gulf </w:t>
      </w:r>
    </w:p>
    <w:p>
      <w:pPr>
        <w:pStyle w:val="Normal"/>
        <w:framePr w:w="8757" w:hAnchor="page" w:vAnchor="page" w:x="3514" w:y="2169"/>
        <w:widowControl w:val="off"/>
        <w:autoSpaceDE w:val="off"/>
        <w:autoSpaceDN w:val="off"/>
        <w:spacing w:before="0" w:after="0" w:line="365" w:lineRule="exact"/>
        <w:ind w:left="0" w:right="0" w:first-line="0"/>
        <w:jc w:val="left"/>
        <w:rPr>
          <w:rFonts w:ascii="CIDFont+F4" w:hAnsi="CIDFont+F4" w:fareast="CIDFont+F4" w:cs="CIDFont+F4"/>
          <w:color w:val="1a2b79"/>
          <w:w w:val="99"/>
          <w:sz w:val="36"/>
          <w:szCs w:val="36"/>
        </w:rPr>
      </w:pPr>
      <w:r>
        <w:rPr>
          <w:rFonts w:ascii="CIDFont+F4" w:hAnsi="CIDFont+F4" w:fareast="CIDFont+F4" w:cs="CIDFont+F4"/>
          <w:color w:val="1a2b79"/>
          <w:w w:val="99"/>
          <w:sz w:val="36"/>
          <w:szCs w:val="36"/>
        </w:rPr>
        <w:t xml:space="preserve">Are disaster scenarios about tipping </w:t>
      </w:r>
    </w:p>
    <w:p>
      <w:pPr>
        <w:pStyle w:val="Normal"/>
        <w:framePr w:w="1558" w:hAnchor="page" w:vAnchor="page" w:x="10498" w:y="736"/>
        <w:widowControl w:val="off"/>
        <w:autoSpaceDE w:val="off"/>
        <w:autoSpaceDN w:val="off"/>
        <w:spacing w:before="0" w:after="0" w:line="290" w:lineRule="exact"/>
        <w:ind w:left="0" w:right="0" w:first-line="0"/>
        <w:jc w:val="left"/>
        <w:rPr>
          <w:rFonts w:ascii="CIDFont+F3" w:hAnsi="CIDFont+F3" w:fareast="CIDFont+F3" w:cs="CIDFont+F3"/>
          <w:color w:val="d68018"/>
          <w:w w:val="100"/>
          <w:sz w:val="28"/>
          <w:szCs w:val="28"/>
        </w:rPr>
      </w:pPr>
      <w:r>
        <w:rPr>
          <w:rFonts w:ascii="CIDFont+F2" w:hAnsi="CIDFont+F2" w:fareast="CIDFont+F2" w:cs="CIDFont+F2"/>
          <w:color w:val="231f21"/>
          <w:w w:val="100"/>
          <w:sz w:val="28"/>
          <w:szCs w:val="28"/>
        </w:rPr>
        <w:t xml:space="preserve">Q&amp; A </w:t>
      </w:r>
      <w:r>
        <w:rPr>
          <w:rFonts w:ascii="CIDFont+F3" w:hAnsi="CIDFont+F3" w:fareast="CIDFont+F3" w:cs="CIDFont+F3"/>
          <w:color w:val="d68018"/>
          <w:w w:val="100"/>
          <w:sz w:val="28"/>
          <w:szCs w:val="28"/>
        </w:rPr>
        <w:t xml:space="preserve"> n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fareast="Arial" w:cs="Arial"/>
          <w:noProof w:val="on"/>
          <w:color w:val="000000"/>
          <w:sz w:val="14"/>
          <w:szCs w:val="14"/>
        </w:rPr>
      </w:pP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0" style="position:absolute;margin-left:42.3pt;margin-top:741.9pt;z-index:-16777212;width:521.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" style="position:absolute;margin-left:390.8pt;margin-top:741.9pt;z-index:-16777208;width:173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" style="position:absolute;margin-left:161.6pt;margin-top:197.35pt;z-index:-16777204;width:416.1pt;height:126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" style="position:absolute;margin-left:161.7pt;margin-top:197.5pt;z-index:-16777200;width:416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4" style="position:absolute;margin-left:101.95pt;margin-top:108.55pt;z-index:-16777196;width:61.75pt;height:61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5" style="position:absolute;margin-left:0pt;margin-top:397pt;z-index:-16777192;width:386.65pt;height:321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6" style="position:absolute;margin-left:0.45pt;margin-top:1.05pt;z-index:-16777188;width:611.1pt;height:790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" o:title=""/>
          </v:shape>
        </w:pict>
      </w:r>
    </w:p>
    <w:sectPr>
      <w:pgSz w:w="12240" w:h="15840"/>
      <w:pgMar w:top="400" w:right="400" w:bottom="400" w:left="400" w:header="720" w:footer="720"/>
      <w:pgNumType w:start="1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宋体"/>
  <w:font w:name="Times New Roman">
    <w:panose-1>"02020603050405020304"</w:panose-1>
    <w:charset>
      <w:val>"00"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"00"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"00"</w:val>
    </w:charset>
    <w:family>"Swiss"</w:family>
    <w:notTrueType w:val="off"/>
    <w:pitch>"variable"</w:pitch>
    <w:sig w:usb0="01010101" w:usb1="01010101" w:usb2="01010101" w:usb3="01010101" w:csb0="01010101" w:csb1="01010101"/>
  </w:font>
  <w:font w:name="宋体">
    <w:altName>"SimSun"</w:altName>
    <w:panose-1>"02010600030101010101"</w:panose-1>
    <w:charset>
      <w:val>"86"</w:val>
    </w:charset>
    <w:family>"Auto"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family>"Roman"</w:family>
    <w:notTrueType w:val="on"/>
    <w:pitch>"variable"</w:pitch>
    <w:sig w:usb0="01010101" w:usb1="01010101" w:usb2="01010101" w:usb3="01010101" w:csb0="01010101" w:csb1="01010101"/>
  </w:font>
  <w:font w:name="CIDFont+F1">
    <w:panose-1>"02000500000000000000"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29fca006-0000-0000-0000-000000000000}"/>
  </w:font>
  <w:font w:name="CIDFont+F2">
    <w:panose-1>"02000500000000000000"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29ffa006-0000-0000-0000-000000000000}"/>
  </w:font>
  <w:font w:name="CIDFont+F5">
    <w:panose-1>"02000500000000000000"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2a00a006-0000-0000-0000-000000000000}"/>
  </w:font>
  <w:font w:name="CIDFont+F4">
    <w:panose-1>"02000500000000000000"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4" w:fontKey="{2a01a006-0000-0000-0000-000000000000}"/>
  </w:font>
  <w:font w:name="CIDFont+F3">
    <w:panose-1>"02000500000000000000"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5" w:fontKey="{29fea006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style w:type="paragraph" w:styleId="Normal" w:default="on">
    <w:name w:val="Normal"/>
    <w:next w:val="Normal"/>
    <w:link w:val="Normal"/>
    <w:pPr>
      <w:pStyle w:val="Normal"/>
      <w:spacing w:after="200" w:line="276"/>
    </w:pPr>
    <w:rPr>
      <w:sz w:val="22"/>
      <w:szCs w:val="22"/>
      <w:lang w:val="en-US" w:fareast="zh-CN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10" Type="http://schemas.openxmlformats.org/officeDocument/2006/relationships/settings" Target="settings.xml" /><Relationship Id="rId11" Type="http://schemas.openxmlformats.org/officeDocument/2006/relationships/webSettings" Target="webSettings.xml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jpeg" /><Relationship Id="rId7" Type="http://schemas.openxmlformats.org/officeDocument/2006/relationships/image" Target="media/image7.png" /><Relationship Id="rId8" Type="http://schemas.openxmlformats.org/officeDocument/2006/relationships/styles" Target="styles.xml" /><Relationship Id="rId9" Type="http://schemas.openxmlformats.org/officeDocument/2006/relationships/fontTable" Target="fontTable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/Relationships>
</file>

<file path=docProps/app.xml><?xml version="1.0" encoding="utf-8"?>
<Properties xmlns="http://schemas.openxmlformats.org/officeDocument/2006/extended-properties">
  <Template>Normal.dotm</Template>
  <TotalTime>3</TotalTime>
  <Pages>1</Pages>
  <Words>509</Words>
  <Characters>2733</Characters>
  <Application>Microsoft: Print To PDF</Application>
  <DocSecurity>0</DocSecurity>
  <Lines>41</Lines>
  <Paragraphs>41</Paragraphs>
  <ScaleCrop>false</ScaleCrop>
  <LinksUpToDate>false</LinksUpToDate>
  <CharactersWithSpaces>3242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title xmlns:dc="http://purl.org/dc/elements/1.1/">PLAN A.pdf</dc:title>
  <dc:creator xmlns:dc="http://purl.org/dc/elements/1.1/">ykmw</dc:creator>
  <cp:revision xmlns:cp="http://schemas.openxmlformats.org/package/2006/metadata/core-properties">1</cp:revision>
  <dcterms:created xmlns:xsi="http://www.w3.org/2001/XMLSchema-instance" xmlns:dcterms="http://purl.org/dc/terms/" xsi:type="dcterms:W3CDTF">2023-09-22T21:01:25+01:00</dcterms:created>
  <dcterms:modified xmlns:xsi="http://www.w3.org/2001/XMLSchema-instance" xmlns:dcterms="http://purl.org/dc/terms/" xsi:type="dcterms:W3CDTF">2023-09-22T21:01:25+01:00</dcterms:modified>
</coreProperties>
</file>