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rPr>
          <w:rFonts w:ascii="Arial" w:hAnsi="Arial" w:cs="Arial"/>
          <w:b/>
          <w:sz w:val="20"/>
          <w:szCs w:val="20"/>
        </w:rPr>
      </w:pPr>
      <w:r>
        <w:rPr>
          <w:rFonts w:ascii="Arial" w:hAnsi="Arial" w:cs="Arial"/>
          <w:b/>
          <w:sz w:val="20"/>
          <w:szCs w:val="20"/>
        </w:rPr>
        <w:t>Informed Consent Form</w:t>
      </w:r>
    </w:p>
    <w:p>
      <w:pPr>
        <w:spacing/>
        <w:jc w:val="both"/>
        <w:rPr>
          <w:rFonts w:ascii="Arial" w:hAnsi="Arial" w:cs="Arial"/>
          <w:sz w:val="20"/>
          <w:szCs w:val="20"/>
        </w:rPr>
      </w:pPr>
      <w:r>
        <w:rPr>
          <w:rFonts w:ascii="Arial" w:hAnsi="Arial" w:cs="Arial"/>
          <w:sz w:val="20"/>
          <w:szCs w:val="20"/>
        </w:rPr>
      </w:r>
    </w:p>
    <w:p>
      <w:pPr>
        <w:spacing/>
        <w:jc w:val="both"/>
        <w:rPr>
          <w:rFonts w:ascii="Arial" w:hAnsi="Arial" w:cs="Arial"/>
          <w:sz w:val="18"/>
          <w:szCs w:val="18"/>
        </w:rPr>
      </w:pPr>
      <w:r>
        <w:rPr>
          <w:rFonts w:ascii="Arial" w:hAnsi="Arial" w:cs="Arial"/>
          <w:b/>
          <w:sz w:val="18"/>
          <w:szCs w:val="18"/>
        </w:rPr>
        <w:t>Date</w:t>
      </w:r>
      <w:r>
        <w:rPr>
          <w:rFonts w:ascii="Arial" w:hAnsi="Arial" w:cs="Arial"/>
          <w:sz w:val="18"/>
          <w:szCs w:val="18"/>
        </w:rPr>
        <w:t>: January 30, 2024</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Study Name</w:t>
      </w:r>
      <w:r>
        <w:rPr>
          <w:rFonts w:ascii="Arial" w:hAnsi="Arial" w:cs="Arial"/>
          <w:sz w:val="18"/>
          <w:szCs w:val="18"/>
        </w:rPr>
        <w:t>: Investigating the effects of capture bias on human visual abilities</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Researchers</w:t>
      </w:r>
      <w:r>
        <w:rPr>
          <w:rFonts w:ascii="Arial" w:hAnsi="Arial" w:cs="Arial"/>
          <w:sz w:val="18"/>
          <w:szCs w:val="18"/>
        </w:rPr>
        <w:t>:</w:t>
      </w:r>
      <w:r/>
      <w:bookmarkStart w:id="0" w:name="_Hlk87435120"/>
      <w:r/>
      <w:r>
        <w:rPr>
          <w:rFonts w:ascii="Arial" w:hAnsi="Arial" w:cs="Arial"/>
          <w:sz w:val="18"/>
          <w:szCs w:val="18"/>
        </w:rPr>
        <w:t xml:space="preserve"> </w:t>
      </w:r>
      <w:r>
        <w:rPr>
          <w:rFonts w:ascii="Arial" w:hAnsi="Arial" w:cs="Arial"/>
          <w:sz w:val="18"/>
          <w:szCs w:val="18"/>
        </w:rPr>
      </w:r>
    </w:p>
    <w:p>
      <w:pPr>
        <w:spacing/>
        <w:jc w:val="both"/>
        <w:rPr>
          <w:rFonts w:ascii="Arial" w:hAnsi="Arial" w:cs="Arial"/>
          <w:sz w:val="18"/>
          <w:szCs w:val="18"/>
        </w:rPr>
      </w:pPr>
      <w:r>
        <w:rPr>
          <w:rFonts w:ascii="Arial" w:hAnsi="Arial" w:cs="Arial"/>
          <w:sz w:val="18"/>
          <w:szCs w:val="18"/>
        </w:rPr>
        <w:t xml:space="preserve">Iuliia Kotseruba, Postdoctoral Visitor, </w:t>
      </w:r>
      <w:hyperlink r:id="rId8" w:history="1">
        <w:r>
          <w:rPr>
            <w:rStyle w:val="char1"/>
            <w:rFonts w:ascii="Arial" w:hAnsi="Arial" w:cs="Arial"/>
            <w:sz w:val="18"/>
            <w:szCs w:val="18"/>
          </w:rPr>
          <w:t>yulia84@yorku.ca</w:t>
        </w:r>
      </w:hyperlink>
    </w:p>
    <w:p>
      <w:pPr>
        <w:spacing/>
        <w:jc w:val="both"/>
        <w:rPr>
          <w:rFonts w:ascii="Arial" w:hAnsi="Arial" w:cs="Arial"/>
          <w:sz w:val="18"/>
          <w:szCs w:val="18"/>
        </w:rPr>
      </w:pPr>
      <w:r>
        <w:rPr>
          <w:rFonts w:ascii="Arial" w:hAnsi="Arial" w:cs="Arial"/>
          <w:sz w:val="18"/>
          <w:szCs w:val="18"/>
        </w:rPr>
        <w:t xml:space="preserve">John K. Tsotsos, Professor, </w:t>
      </w:r>
      <w:hyperlink r:id="rId9" w:history="1">
        <w:r>
          <w:rPr>
            <w:rStyle w:val="char1"/>
            <w:rFonts w:ascii="Arial" w:hAnsi="Arial" w:cs="Arial"/>
            <w:sz w:val="18"/>
            <w:szCs w:val="18"/>
          </w:rPr>
          <w:t>tsotsos@yorku.ca</w:t>
        </w:r>
      </w:hyperlink>
    </w:p>
    <w:p>
      <w:pPr>
        <w:spacing/>
        <w:jc w:val="both"/>
        <w:rPr>
          <w:rFonts w:ascii="Arial" w:hAnsi="Arial" w:cs="Arial"/>
          <w:i/>
          <w:color w:val="ff0000"/>
          <w:sz w:val="18"/>
          <w:szCs w:val="18"/>
        </w:rPr>
      </w:pPr>
      <w:r>
        <w:rPr>
          <w:rFonts w:ascii="Arial" w:hAnsi="Arial" w:cs="Arial"/>
          <w:sz w:val="18"/>
          <w:szCs w:val="18"/>
        </w:rPr>
        <w:t>Lassonde Building (Room 3001/3054), York University, 4700 Keele St, Toronto ON. M3J 1P3 Canada</w:t>
      </w:r>
      <w:r/>
      <w:bookmarkEnd w:id="0"/>
      <w:r/>
      <w:r>
        <w:rPr>
          <w:rFonts w:ascii="Arial" w:hAnsi="Arial" w:cs="Arial"/>
          <w:i/>
          <w:color w:val="ff0000"/>
          <w:sz w:val="18"/>
          <w:szCs w:val="18"/>
        </w:rPr>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Purpose of the Research:</w:t>
      </w:r>
      <w:r>
        <w:rPr>
          <w:rFonts w:ascii="Arial" w:hAnsi="Arial" w:cs="Arial"/>
          <w:sz w:val="18"/>
          <w:szCs w:val="18"/>
        </w:rPr>
        <w:t xml:space="preserve"> Our project aims to establish the effects of capture bias on human performance across common visual tasks. People routinely view and interact with images of objects. These images are usually taken with a physical camera device under specific illumination conditions and with specific settings (e.g. shutter speed, aperture). Both illumination and choice of camera settings can lead to visible changes in the captured image, but it is unknown how well the human visual system can adapt to these changes. Thus our study is designed to disentangle and quantify the effects of illumination and camera settings across various vision tasks, such as image categorization, object detection, and visual question answering. Answering this research question will help better understand abilities and limitations of the human visual system, which may have implications for development of human-computer interaction systems.</w:t>
      </w:r>
    </w:p>
    <w:p>
      <w:pPr>
        <w:spacing/>
        <w:jc w:val="both"/>
        <w:rPr>
          <w:rFonts w:ascii="Arial" w:hAnsi="Arial" w:cs="Arial"/>
          <w:bCs/>
          <w:sz w:val="18"/>
          <w:szCs w:val="18"/>
        </w:rPr>
      </w:pPr>
      <w:r>
        <w:rPr>
          <w:rFonts w:ascii="Arial" w:hAnsi="Arial" w:cs="Arial"/>
          <w:sz w:val="18"/>
          <w:szCs w:val="18"/>
        </w:rPr>
        <w:t xml:space="preserve"> </w:t>
      </w:r>
      <w:r>
        <w:rPr>
          <w:rFonts w:ascii="Arial" w:hAnsi="Arial" w:cs="Arial"/>
          <w:bCs/>
          <w:sz w:val="18"/>
          <w:szCs w:val="18"/>
        </w:rPr>
      </w:r>
    </w:p>
    <w:p>
      <w:pPr>
        <w:spacing/>
        <w:jc w:val="both"/>
        <w:rPr>
          <w:rFonts w:ascii="Arial" w:hAnsi="Arial" w:cs="Arial"/>
          <w:sz w:val="18"/>
          <w:szCs w:val="18"/>
        </w:rPr>
      </w:pPr>
      <w:r>
        <w:rPr>
          <w:rFonts w:ascii="Arial" w:hAnsi="Arial" w:cs="Arial"/>
          <w:b/>
          <w:sz w:val="18"/>
          <w:szCs w:val="18"/>
        </w:rPr>
        <w:t>What You Will Be Asked to Do in the Research</w:t>
      </w:r>
      <w:r>
        <w:rPr>
          <w:rFonts w:ascii="Arial" w:hAnsi="Arial" w:cs="Arial"/>
          <w:sz w:val="18"/>
          <w:szCs w:val="18"/>
        </w:rPr>
        <w:t xml:space="preserve">: You will be seated in front of the computer monitor and view images of common objects that will appear briefly on the screen. Before or after each image, you will be asked a question about what you saw and type the answer or select the most appropriate answer option. </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Before the start of the experiment, you will be asked to provide your age and gender. You will also perform several practice trials to get familiar with the task and make any adjustments to the setup.</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 xml:space="preserve">The research will be conducted in a controlled and clean environment. The estimated total time commitment for this study will not exceed 30 minutes. </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You will be in complete control of your progress in the experiment and may take breaks or terminate at any time.</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Risks and Discomforts</w:t>
      </w:r>
      <w:r>
        <w:rPr>
          <w:rFonts w:ascii="Arial" w:hAnsi="Arial" w:cs="Arial"/>
          <w:sz w:val="18"/>
          <w:szCs w:val="18"/>
        </w:rPr>
        <w:t>: We do not foresee any risks from your participation in this task.</w:t>
      </w:r>
    </w:p>
    <w:p>
      <w:pPr>
        <w:pStyle w:val="para8"/>
        <w:spacing/>
        <w:jc w:val="both"/>
        <w:rPr>
          <w:i/>
          <w:iCs/>
          <w:sz w:val="18"/>
          <w:szCs w:val="18"/>
        </w:rPr>
      </w:pPr>
      <w:r>
        <w:rPr>
          <w:i/>
          <w:iCs/>
          <w:sz w:val="18"/>
          <w:szCs w:val="18"/>
        </w:rPr>
      </w:r>
    </w:p>
    <w:p>
      <w:pPr>
        <w:pStyle w:val="para8"/>
        <w:spacing/>
        <w:jc w:val="both"/>
        <w:rPr>
          <w:sz w:val="18"/>
          <w:szCs w:val="18"/>
        </w:rPr>
      </w:pPr>
      <w:r>
        <w:rPr>
          <w:b/>
          <w:sz w:val="18"/>
          <w:szCs w:val="18"/>
        </w:rPr>
        <w:t>Benefits of the Research and Benefits to You</w:t>
      </w:r>
      <w:r>
        <w:rPr>
          <w:sz w:val="18"/>
          <w:szCs w:val="18"/>
        </w:rPr>
        <w:t>: There is limited data on how well people adapt to changes in images resulting from illumination and camera parameters. By participating in this research, you contribute essential data to improve our understanding of the human visual system, which can help improve image processing and sensor design for human-computer interaction systems that rely on image data. Thank you for your participation!</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Voluntary Participation and Withdrawal</w:t>
      </w:r>
      <w:r>
        <w:rPr>
          <w:rFonts w:ascii="Arial" w:hAnsi="Arial" w:cs="Arial"/>
          <w:sz w:val="18"/>
          <w:szCs w:val="18"/>
        </w:rPr>
        <w:t xml:space="preserve">: Your participation in the study is completely voluntary and you may choose to stop participating at any time.  Your decision not to volunteer, to stop participating, or to refuse to answer questions will not influence the nature of the ongoing relationship you may have with the researchers or study staff and nature of your relationship with York University either now, or in the future. </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You will receive $20 for participating in this experiment.</w:t>
      </w:r>
    </w:p>
    <w:p>
      <w:pPr>
        <w:spacing/>
        <w:jc w:val="both"/>
        <w:rPr>
          <w:rFonts w:ascii="Arial" w:hAnsi="Arial" w:cs="Arial"/>
          <w:sz w:val="18"/>
          <w:szCs w:val="18"/>
        </w:rPr>
      </w:pPr>
      <w:r>
        <w:rPr>
          <w:rFonts w:ascii="Arial" w:hAnsi="Arial" w:cs="Arial"/>
          <w:sz w:val="18"/>
          <w:szCs w:val="18"/>
        </w:rPr>
      </w:r>
    </w:p>
    <w:p>
      <w:pPr>
        <w:spacing/>
        <w:jc w:val="both"/>
        <w:rPr>
          <w:rFonts w:ascii="Arial" w:hAnsi="Arial"/>
          <w:sz w:val="18"/>
          <w:szCs w:val="18"/>
        </w:rPr>
      </w:pPr>
      <w:r>
        <w:rPr>
          <w:rFonts w:ascii="Arial" w:hAnsi="Arial"/>
          <w:sz w:val="18"/>
          <w:szCs w:val="18"/>
        </w:rPr>
        <w:t>If you stop participating, you will still be eligible to receive the $20 for agreeing to be in the project, even if you withdraw without completion of the research. Should you wish to withdraw after the study, you will have the option to also withdraw your data up until the analysis is complete.</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Confidentiality</w:t>
      </w:r>
      <w:r>
        <w:rPr>
          <w:rFonts w:ascii="Arial" w:hAnsi="Arial" w:cs="Arial"/>
          <w:sz w:val="18"/>
          <w:szCs w:val="18"/>
        </w:rPr>
        <w:t>: Confidentiality will be provided to the fullest extent possible by law. No information that can identify you (e.g., your name) will be recorded for the purposes of this study. We will record timestamped responses to questions during the experiment and demographic information (age and gender) provided prior to the experiment. This data will be assigned a numerical ID.</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Please note that at the end of this study, anonymized data will be retained indefinitely in one</w:t>
      </w:r>
      <w:r>
        <w:rPr>
          <w:rFonts w:ascii="Arial" w:hAnsi="Arial" w:cs="Arial"/>
          <w:color w:val="000000"/>
          <w:sz w:val="18"/>
          <w:szCs w:val="18"/>
        </w:rPr>
        <w:t xml:space="preserve"> or more publicly accessible scientific repositories, such as York University Dataverse, an institutional research data repository, managed by York University Libraries and provided by Scholars Portal on behalf of the Ontario Council of University Libraries (OCUL), through which researchers from around the world will have access to these data for future research, through a CC standard data sharing license.</w:t>
      </w:r>
      <w:r>
        <w:rPr>
          <w:rFonts w:ascii="Arial" w:hAnsi="Arial" w:cs="Arial"/>
          <w:sz w:val="18"/>
          <w:szCs w:val="18"/>
        </w:rPr>
        <w:t xml:space="preserve"> </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b/>
          <w:sz w:val="18"/>
          <w:szCs w:val="18"/>
        </w:rPr>
        <w:t xml:space="preserve">Questions About the Research? </w:t>
      </w:r>
      <w:r>
        <w:rPr>
          <w:rFonts w:ascii="Arial" w:hAnsi="Arial" w:cs="Arial"/>
          <w:bCs/>
          <w:sz w:val="18"/>
          <w:szCs w:val="18"/>
        </w:rPr>
        <w:t>If you have questions about the research in general or about your role in the study, please do not hesitate to contact Iuliia Kotseruba via e-mail (yulia84@yorku.ca). This research has received ethics review and approval by the Human Participants Review Sub-Committee, York University’s Ethics Review Board and conforms to the standards of the Canadian Tri-Council Research Ethics guidelines.  If you have any questions about this process, or about your rights as a participant in the study, please contact the Manager, Research Ethics in the Office of Research Ethics, York University (e-mail ore@yorku.ca). This office oversees the ethical conduct of research studies and is not part of the study team. Everything that you discuss will be kept confidential.</w:t>
      </w:r>
      <w:r>
        <w:rPr>
          <w:rFonts w:ascii="Arial" w:hAnsi="Arial" w:cs="Arial"/>
          <w:sz w:val="18"/>
          <w:szCs w:val="18"/>
        </w:rPr>
      </w:r>
    </w:p>
    <w:p>
      <w:pPr>
        <w:spacing/>
        <w:jc w:val="both"/>
        <w:rPr>
          <w:rFonts w:ascii="Arial" w:hAnsi="Arial" w:cs="Arial"/>
          <w:b/>
          <w:sz w:val="18"/>
          <w:szCs w:val="18"/>
        </w:rPr>
      </w:pPr>
      <w:r>
        <w:rPr>
          <w:rFonts w:ascii="Arial" w:hAnsi="Arial" w:cs="Arial"/>
          <w:b/>
          <w:sz w:val="18"/>
          <w:szCs w:val="18"/>
        </w:rPr>
      </w:r>
    </w:p>
    <w:p>
      <w:pPr>
        <w:spacing/>
        <w:jc w:val="both"/>
        <w:rPr>
          <w:rFonts w:ascii="Arial" w:hAnsi="Arial" w:cs="Arial"/>
          <w:sz w:val="18"/>
          <w:szCs w:val="18"/>
        </w:rPr>
      </w:pPr>
      <w:r>
        <w:rPr>
          <w:rFonts w:ascii="Arial" w:hAnsi="Arial" w:cs="Arial"/>
          <w:b/>
          <w:sz w:val="18"/>
          <w:szCs w:val="18"/>
        </w:rPr>
        <w:t>Legal Rights and Signatures</w:t>
      </w:r>
      <w:r>
        <w:rPr>
          <w:rFonts w:ascii="Arial" w:hAnsi="Arial" w:cs="Arial"/>
          <w:sz w:val="18"/>
          <w:szCs w:val="18"/>
        </w:rPr>
        <w:t>:</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t>I</w:t>
      </w:r>
      <w:r>
        <w:rPr>
          <w:rFonts w:ascii="Arial" w:hAnsi="Arial" w:cs="Arial"/>
          <w:sz w:val="18"/>
          <w:szCs w:val="18"/>
          <w:u w:color="auto" w:val="single"/>
        </w:rPr>
        <w:t xml:space="preserve">                                                </w:t>
      </w:r>
      <w:r>
        <w:rPr>
          <w:rFonts w:ascii="Arial" w:hAnsi="Arial" w:cs="Arial"/>
          <w:i/>
          <w:iCs/>
          <w:sz w:val="18"/>
          <w:szCs w:val="18"/>
        </w:rPr>
        <w:t>,</w:t>
      </w:r>
      <w:r>
        <w:rPr>
          <w:rFonts w:ascii="Arial" w:hAnsi="Arial" w:cs="Arial"/>
          <w:sz w:val="18"/>
          <w:szCs w:val="18"/>
        </w:rPr>
        <w:t xml:space="preserve"> consent to participate in the study on </w:t>
      </w:r>
      <w:r>
        <w:rPr>
          <w:rFonts w:ascii="Arial" w:hAnsi="Arial" w:cs="Arial"/>
          <w:i/>
          <w:iCs/>
          <w:sz w:val="18"/>
          <w:szCs w:val="18"/>
        </w:rPr>
        <w:t>Investigating the effects of capture bias on human visual abilities</w:t>
      </w:r>
      <w:r>
        <w:rPr>
          <w:rFonts w:ascii="Arial" w:hAnsi="Arial" w:cs="Arial"/>
          <w:sz w:val="18"/>
          <w:szCs w:val="18"/>
        </w:rPr>
        <w:t xml:space="preserve"> conducted by</w:t>
      </w:r>
      <w:r>
        <w:rPr>
          <w:rFonts w:ascii="Arial" w:hAnsi="Arial" w:cs="Arial"/>
          <w:i/>
          <w:iCs/>
          <w:sz w:val="18"/>
          <w:szCs w:val="18"/>
        </w:rPr>
        <w:t xml:space="preserve"> Dr. Iuliia Kotseruba</w:t>
      </w:r>
      <w:r>
        <w:rPr>
          <w:rFonts w:ascii="Arial" w:hAnsi="Arial" w:cs="Arial"/>
          <w:sz w:val="18"/>
          <w:szCs w:val="18"/>
        </w:rPr>
        <w:t>.  I have understood the nature of this project and wish to participate.  I am not waiving any of my legal rights by signing this form.  My signature below indicates my consent.</w:t>
      </w:r>
    </w:p>
    <w:p>
      <w:pPr>
        <w:pStyle w:val="para8"/>
        <w:spacing/>
        <w:jc w:val="both"/>
        <w:rPr>
          <w:b/>
          <w:bCs/>
          <w:sz w:val="18"/>
          <w:szCs w:val="18"/>
        </w:rPr>
      </w:pPr>
      <w:r>
        <w:rPr>
          <w:b/>
          <w:bCs/>
          <w:sz w:val="18"/>
          <w:szCs w:val="18"/>
        </w:rPr>
      </w:r>
    </w:p>
    <w:p>
      <w:pPr>
        <w:pStyle w:val="para8"/>
        <w:spacing/>
        <w:jc w:val="both"/>
        <w:rPr>
          <w:b/>
          <w:bCs/>
          <w:sz w:val="18"/>
          <w:szCs w:val="18"/>
        </w:rPr>
      </w:pPr>
      <w:r>
        <w:rPr>
          <w:b/>
          <w:bCs/>
          <w:sz w:val="18"/>
          <w:szCs w:val="18"/>
        </w:rPr>
      </w:r>
    </w:p>
    <w:p>
      <w:pPr>
        <w:spacing/>
        <w:jc w:val="both"/>
        <w:rPr>
          <w:rFonts w:ascii="Arial" w:hAnsi="Arial" w:cs="Arial"/>
          <w:b/>
          <w:bCs/>
          <w:sz w:val="18"/>
          <w:szCs w:val="18"/>
        </w:rPr>
      </w:pPr>
      <w:r>
        <w:rPr>
          <w:rFonts w:ascii="Arial" w:hAnsi="Arial" w:cs="Arial"/>
          <w:b/>
          <w:bCs/>
          <w:sz w:val="18"/>
          <w:szCs w:val="18"/>
        </w:rPr>
        <w:t>Additional consent to data deposit:</w:t>
      </w:r>
    </w:p>
    <w:p>
      <w:pPr>
        <w:ind w:right="360"/>
        <w:spacing w:line="240" w:lineRule="exact"/>
        <w:widowControl w:val="0"/>
        <w:tabs defTabSz="720">
          <w:tab w:val="left" w:pos="660" w:leader="none"/>
        </w:tabs>
        <w:rPr>
          <w:rFonts w:ascii="Arial" w:hAnsi="Arial" w:cs="Arial"/>
          <w:lang w:val="en-ca"/>
        </w:rPr>
      </w:pPr>
      <w:r>
        <w:rPr>
          <w:rFonts w:ascii="Arial" w:hAnsi="Arial" w:eastAsia="Arial" w:cs="Arial"/>
          <w:sz w:val="18"/>
        </w:rPr>
        <w:t xml:space="preserve">I understand that my anonymized data will be placed into an open research data repository. </w:t>
      </w:r>
      <w:bookmarkStart w:id="1" w:name="__Fieldmark__414_396062150"/>
      <w:r>
        <w:rPr>
          <w:rFonts w:ascii="Arial" w:hAnsi="Arial" w:eastAsia="Arial" w:cs="Arial"/>
          <w:sz w:val="18"/>
        </w:rPr>
      </w:r>
      <w:bookmarkEnd w:id="1"/>
      <w:r>
        <w:rPr>
          <w:rFonts w:ascii="Arial" w:hAnsi="Arial" w:eastAsia="Arial" w:cs="Arial"/>
          <w:sz w:val="18"/>
        </w:rPr>
        <w:t xml:space="preserve"> </w:t>
      </w:r>
      <w:r>
        <w:rPr>
          <w:rFonts w:ascii="Arial" w:hAnsi="Arial" w:cs="Arial"/>
          <w:lang w:val="en-ca"/>
        </w:rPr>
        <w:t xml:space="preserve"> </w:t>
      </w:r>
      <w:r>
        <w:rPr>
          <w:lang w:val="en-ca"/>
        </w:rPr>
      </w:r>
      <w:bookmarkStart w:id="2" w:name="__Fieldmark__2385_187318855"/>
      <w:r>
        <w:rPr>
          <w:lang w:val="en-ca"/>
        </w:rPr>
      </w:r>
      <w:bookmarkEnd w:id="2"/>
      <w:r>
        <w:rPr>
          <w:lang w:val="en-ca"/>
        </w:rPr>
      </w:r>
      <w:r>
        <w:rPr>
          <w:rFonts w:ascii="Arial" w:hAnsi="Arial" w:cs="Arial"/>
          <w:lang w:val="en-ca"/>
        </w:rPr>
      </w:r>
      <w:r>
        <w:rPr>
          <w:rFonts w:ascii="Arial" w:hAnsi="Arial" w:cs="Arial"/>
          <w:lang w:val="en-ca"/>
        </w:rPr>
        <w:fldChar w:fldCharType="begin">
          <w:ffData>
            <w:name w:val="Checkbox 130"/>
            <w:enabled/>
            <w:calcOnExit w:val="0"/>
            <w:checkBox>
              <w:sizeAuto/>
              <w:checked w:val="0"/>
            </w:checkBox>
            <w:dim/>
          </w:ffData>
        </w:fldChar>
      </w:r>
      <w:r>
        <w:rPr>
          <w:rFonts w:ascii="Arial" w:hAnsi="Arial" w:cs="Arial"/>
          <w:lang w:val="en-ca"/>
        </w:rPr>
        <w:instrText xml:space="preserve"> FORMCHECKBOX </w:instrText>
      </w:r>
      <w:r>
        <w:rPr>
          <w:rFonts w:ascii="Arial" w:hAnsi="Arial" w:cs="Arial"/>
          <w:lang w:val="en-ca"/>
        </w:rPr>
      </w:r>
      <w:r>
        <w:rPr>
          <w:rFonts w:ascii="Arial" w:hAnsi="Arial" w:cs="Arial"/>
          <w:lang w:val="en-ca"/>
        </w:rPr>
        <w:fldChar w:fldCharType="end"/>
      </w:r>
      <w:r>
        <w:rPr>
          <w:rFonts w:ascii="Arial" w:hAnsi="Arial" w:cs="Arial"/>
          <w:lang w:val="en-ca"/>
        </w:rPr>
      </w:r>
      <w:r>
        <w:rPr>
          <w:lang w:val="en-ca"/>
        </w:rPr>
      </w:r>
      <w:bookmarkStart w:id="3" w:name="__Fieldmark__6636_1637030066"/>
      <w:r>
        <w:rPr>
          <w:lang w:val="en-ca"/>
        </w:rPr>
      </w:r>
      <w:bookmarkEnd w:id="3"/>
      <w:r>
        <w:rPr>
          <w:lang w:val="en-ca"/>
        </w:rPr>
      </w:r>
      <w:r>
        <w:rPr>
          <w:rFonts w:ascii="Arial" w:hAnsi="Arial" w:cs="Arial"/>
          <w:lang w:val="en-ca"/>
        </w:rPr>
        <w:t xml:space="preserve"> N      </w:t>
      </w:r>
      <w:r>
        <w:rPr>
          <w:lang w:val="en-ca"/>
        </w:rPr>
      </w:r>
      <w:bookmarkStart w:id="4" w:name="__Fieldmark__2392_187318855"/>
      <w:r>
        <w:rPr>
          <w:lang w:val="en-ca"/>
        </w:rPr>
      </w:r>
      <w:bookmarkEnd w:id="4"/>
      <w:r>
        <w:rPr>
          <w:lang w:val="en-ca"/>
        </w:rPr>
      </w:r>
      <w:r>
        <w:rPr>
          <w:rFonts w:ascii="Arial" w:hAnsi="Arial" w:cs="Arial"/>
          <w:lang w:val="en-ca"/>
        </w:rPr>
      </w:r>
      <w:r>
        <w:rPr>
          <w:rFonts w:ascii="Arial" w:hAnsi="Arial" w:cs="Arial"/>
          <w:lang w:val="en-ca"/>
        </w:rPr>
        <w:fldChar w:fldCharType="begin">
          <w:ffData>
            <w:name w:val="Checkbox 131"/>
            <w:enabled/>
            <w:calcOnExit w:val="0"/>
            <w:checkBox>
              <w:sizeAuto/>
              <w:checked w:val="0"/>
            </w:checkBox>
            <w:dim/>
          </w:ffData>
        </w:fldChar>
      </w:r>
      <w:r>
        <w:rPr>
          <w:rFonts w:ascii="Arial" w:hAnsi="Arial" w:cs="Arial"/>
          <w:lang w:val="en-ca"/>
        </w:rPr>
        <w:instrText xml:space="preserve"> FORMCHECKBOX </w:instrText>
      </w:r>
      <w:r>
        <w:rPr>
          <w:rFonts w:ascii="Arial" w:hAnsi="Arial" w:cs="Arial"/>
          <w:lang w:val="en-ca"/>
        </w:rPr>
      </w:r>
      <w:r>
        <w:rPr>
          <w:rFonts w:ascii="Arial" w:hAnsi="Arial" w:cs="Arial"/>
          <w:lang w:val="en-ca"/>
        </w:rPr>
        <w:fldChar w:fldCharType="end"/>
      </w:r>
      <w:r>
        <w:rPr>
          <w:rFonts w:ascii="Arial" w:hAnsi="Arial" w:cs="Arial"/>
          <w:lang w:val="en-ca"/>
        </w:rPr>
      </w:r>
      <w:r>
        <w:rPr>
          <w:lang w:val="en-ca"/>
        </w:rPr>
      </w:r>
      <w:bookmarkStart w:id="5" w:name="__Fieldmark__6641_1637030066"/>
      <w:r>
        <w:rPr>
          <w:lang w:val="en-ca"/>
        </w:rPr>
      </w:r>
      <w:bookmarkEnd w:id="5"/>
      <w:r>
        <w:rPr>
          <w:lang w:val="en-ca"/>
        </w:rPr>
      </w:r>
      <w:r>
        <w:rPr>
          <w:rFonts w:ascii="Arial" w:hAnsi="Arial" w:cs="Arial"/>
          <w:lang w:val="en-ca"/>
        </w:rPr>
        <w:t xml:space="preserve"> Y</w:t>
      </w:r>
    </w:p>
    <w:p>
      <w:pPr>
        <w:spacing/>
        <w:jc w:val="both"/>
        <w:rPr>
          <w:rFonts w:ascii="Arial" w:hAnsi="Arial" w:cs="Arial"/>
          <w:b/>
          <w:sz w:val="18"/>
          <w:szCs w:val="18"/>
          <w:u w:color="auto" w:val="single"/>
        </w:rPr>
      </w:pPr>
      <w:r>
        <w:rPr>
          <w:rFonts w:ascii="Arial" w:hAnsi="Arial" w:cs="Arial"/>
          <w:b/>
          <w:sz w:val="18"/>
          <w:szCs w:val="18"/>
          <w:u w:color="auto" w:val="single"/>
        </w:rPr>
      </w:r>
    </w:p>
    <w:p>
      <w:pPr>
        <w:spacing/>
        <w:jc w:val="both"/>
        <w:rPr>
          <w:rFonts w:ascii="Arial" w:hAnsi="Arial" w:cs="Arial"/>
          <w:b/>
          <w:sz w:val="18"/>
          <w:szCs w:val="18"/>
          <w:u w:color="auto" w:val="single"/>
        </w:rPr>
      </w:pPr>
      <w:r>
        <w:rPr>
          <w:rFonts w:ascii="Arial" w:hAnsi="Arial" w:cs="Arial"/>
          <w:b/>
          <w:sz w:val="18"/>
          <w:szCs w:val="18"/>
          <w:u w:color="auto" w:val="single"/>
        </w:rPr>
        <w:t>Signature</w:t>
        <w:tab/>
        <w:tab/>
        <w:tab/>
        <w:tab/>
      </w:r>
      <w:r>
        <w:rPr>
          <w:rFonts w:ascii="Arial" w:hAnsi="Arial" w:cs="Arial"/>
          <w:b/>
          <w:sz w:val="18"/>
          <w:szCs w:val="18"/>
        </w:rPr>
        <w:tab/>
      </w:r>
      <w:r>
        <w:rPr>
          <w:rFonts w:ascii="Arial" w:hAnsi="Arial" w:cs="Arial"/>
          <w:b/>
          <w:sz w:val="18"/>
          <w:szCs w:val="18"/>
          <w:u w:color="auto" w:val="single"/>
        </w:rPr>
        <w:t xml:space="preserve">Date   </w:t>
        <w:tab/>
        <w:tab/>
        <w:tab/>
        <w:tab/>
      </w:r>
      <w:r>
        <w:rPr>
          <w:rFonts w:ascii="Arial" w:hAnsi="Arial" w:cs="Arial"/>
          <w:b/>
          <w:sz w:val="18"/>
          <w:szCs w:val="18"/>
          <w:u w:color="auto" w:val="single"/>
        </w:rPr>
      </w:r>
    </w:p>
    <w:p>
      <w:pPr>
        <w:spacing/>
        <w:jc w:val="both"/>
        <w:rPr>
          <w:rFonts w:ascii="Arial" w:hAnsi="Arial" w:cs="Arial"/>
          <w:sz w:val="18"/>
          <w:szCs w:val="18"/>
        </w:rPr>
      </w:pPr>
      <w:r>
        <w:rPr>
          <w:rFonts w:ascii="Arial" w:hAnsi="Arial" w:cs="Arial"/>
          <w:sz w:val="18"/>
          <w:szCs w:val="18"/>
        </w:rPr>
        <w:t>Participant</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sz w:val="18"/>
          <w:szCs w:val="18"/>
        </w:rPr>
      </w:pPr>
      <w:r>
        <w:rPr>
          <w:rFonts w:ascii="Arial" w:hAnsi="Arial" w:cs="Arial"/>
          <w:sz w:val="18"/>
          <w:szCs w:val="18"/>
        </w:rPr>
      </w:r>
    </w:p>
    <w:p>
      <w:pPr>
        <w:spacing/>
        <w:jc w:val="both"/>
        <w:rPr>
          <w:rFonts w:ascii="Arial" w:hAnsi="Arial" w:cs="Arial"/>
          <w:b/>
          <w:sz w:val="18"/>
          <w:szCs w:val="18"/>
          <w:u w:color="auto" w:val="single"/>
        </w:rPr>
      </w:pPr>
      <w:r>
        <w:rPr>
          <w:rFonts w:ascii="Arial" w:hAnsi="Arial" w:cs="Arial"/>
          <w:b/>
          <w:sz w:val="18"/>
          <w:szCs w:val="18"/>
          <w:u w:color="auto" w:val="single"/>
        </w:rPr>
        <w:t xml:space="preserve">Signature </w:t>
        <w:tab/>
        <w:tab/>
        <w:tab/>
        <w:tab/>
      </w:r>
      <w:r>
        <w:rPr>
          <w:rFonts w:ascii="Arial" w:hAnsi="Arial" w:cs="Arial"/>
          <w:b/>
          <w:sz w:val="18"/>
          <w:szCs w:val="18"/>
        </w:rPr>
        <w:tab/>
      </w:r>
      <w:r>
        <w:rPr>
          <w:rFonts w:ascii="Arial" w:hAnsi="Arial" w:cs="Arial"/>
          <w:b/>
          <w:sz w:val="18"/>
          <w:szCs w:val="18"/>
          <w:u w:color="auto" w:val="single"/>
        </w:rPr>
        <w:t>Date   __________</w:t>
      </w:r>
      <w:r>
        <w:rPr>
          <w:rFonts w:ascii="Arial" w:hAnsi="Arial" w:cs="Arial"/>
          <w:sz w:val="18"/>
          <w:szCs w:val="18"/>
          <w:u w:color="auto" w:val="single"/>
        </w:rPr>
        <w:tab/>
      </w:r>
      <w:r>
        <w:rPr>
          <w:rFonts w:ascii="Arial" w:hAnsi="Arial" w:cs="Arial"/>
          <w:b/>
          <w:sz w:val="18"/>
          <w:szCs w:val="18"/>
          <w:u w:color="auto" w:val="single"/>
        </w:rPr>
        <w:tab/>
      </w:r>
      <w:r>
        <w:rPr>
          <w:rFonts w:ascii="Arial" w:hAnsi="Arial" w:cs="Arial"/>
          <w:b/>
          <w:sz w:val="18"/>
          <w:szCs w:val="18"/>
          <w:u w:color="auto" w:val="single"/>
        </w:rPr>
      </w:r>
    </w:p>
    <w:p>
      <w:pPr>
        <w:spacing/>
        <w:jc w:val="both"/>
        <w:rPr>
          <w:rFonts w:ascii="Arial" w:hAnsi="Arial" w:cs="Arial"/>
          <w:sz w:val="18"/>
          <w:szCs w:val="18"/>
        </w:rPr>
      </w:pPr>
      <w:r>
        <w:rPr>
          <w:rFonts w:ascii="Arial" w:hAnsi="Arial" w:cs="Arial"/>
          <w:sz w:val="18"/>
          <w:szCs w:val="18"/>
        </w:rPr>
        <w:t>Principal Investigator</w:t>
      </w:r>
    </w:p>
    <w:p>
      <w:pPr>
        <w:spacing/>
        <w:jc w:val="both"/>
        <w:rPr>
          <w:rFonts w:ascii="Arial" w:hAnsi="Arial" w:cs="Arial"/>
          <w:sz w:val="18"/>
          <w:szCs w:val="18"/>
        </w:rPr>
      </w:pPr>
      <w:r>
        <w:rPr>
          <w:rFonts w:ascii="Arial" w:hAnsi="Arial" w:cs="Arial"/>
          <w:sz w:val="18"/>
          <w:szCs w:val="18"/>
        </w:rPr>
      </w:r>
    </w:p>
    <w:p>
      <w:pPr>
        <w:spacing/>
        <w:jc w:val="both"/>
        <w:rPr>
          <w:rFonts w:ascii="Arial" w:hAnsi="Arial" w:cs="Arial"/>
          <w:b/>
          <w:bCs/>
          <w:sz w:val="18"/>
          <w:szCs w:val="18"/>
        </w:rPr>
      </w:pPr>
      <w:r>
        <w:rPr>
          <w:rFonts w:ascii="Arial" w:hAnsi="Arial" w:cs="Arial"/>
          <w:b/>
          <w:bCs/>
          <w:sz w:val="18"/>
          <w:szCs w:val="18"/>
        </w:rPr>
      </w:r>
    </w:p>
    <w:sectPr>
      <w:footnotePr>
        <w:pos w:val="pageBottom"/>
        <w:numFmt w:val="decimal"/>
        <w:numStart w:val="1"/>
        <w:numRestart w:val="continuous"/>
      </w:footnotePr>
      <w:endnotePr>
        <w:pos w:val="docEnd"/>
        <w:numFmt w:val="lowerRoman"/>
        <w:numStart w:val="1"/>
        <w:numRestart w:val="continuous"/>
      </w:endnotePr>
      <w:footerReference w:type="default" r:id="rId10"/>
      <w:type w:val="nextPage"/>
      <w:pgSz w:h="15840" w:w="12240"/>
      <w:pgMar w:left="900" w:top="630" w:right="810" w:bottom="777" w:header="0"/>
      <w:paperSrc w:first="0" w:other="0" a="0" b="0"/>
      <w:pgNumType w:fmt="decimal"/>
      <w:tmGutter w:val="3"/>
      <w:mirrorMargins w:val="0"/>
      <w:tmSection w:h="-2">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Arial">
    <w:charset w:val="00"/>
    <w:family w:val="swiss"/>
    <w:pitch w:val="default"/>
  </w:font>
  <w:font w:name="Calibri">
    <w:charset w:val="00"/>
    <w:family w:val="roman"/>
    <w:pitch w:val="default"/>
  </w:font>
  <w:font w:name="Liberation Sans">
    <w:charset w:val="00"/>
    <w:family w:val="roman"/>
    <w:pitch w:val="default"/>
  </w:font>
  <w:font w:name="Tahoma">
    <w:charset w:val="00"/>
    <w:family w:val="roman"/>
    <w:pitch w:val="default"/>
  </w:font>
  <w:font w:name="Noto Sans CJK SC">
    <w:charset w:val="00"/>
    <w:family w:val="roman"/>
    <w:pitch w:val="default"/>
  </w:font>
  <w:font w:name="Lohit Devanagari">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1"/>
      <w:spacing/>
      <w:jc w:val="right"/>
      <w:rPr>
        <w:sz w:val="16"/>
        <w:szCs w:val="16"/>
      </w:rPr>
    </w:pPr>
    <w:r>
      <w:rPr>
        <w:sz w:val="16"/>
        <w:szCs w:val="16"/>
      </w:rPr>
      <w:t>ORE – Updated February 2023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lowerLetter"/>
      <w:suff w:val="tab"/>
      <w:lvlText w:val="%1)"/>
      <w:lvlJc w:val="left"/>
      <w:pPr>
        <w:ind w:left="450" w:hanging="0"/>
      </w:pPr>
      <w:rPr>
        <w:b/>
      </w:rPr>
    </w:lvl>
    <w:lvl w:ilvl="1">
      <w:start w:val="1"/>
      <w:numFmt w:val="lowerRoman"/>
      <w:suff w:val="tab"/>
      <w:lvlText w:val="%2."/>
      <w:lvlJc w:val="left"/>
      <w:pPr>
        <w:ind w:left="1170" w:hanging="0"/>
      </w:pPr>
      <w:rPr>
        <w:rFonts w:eastAsia="Times New Roman" w:cs="Arial"/>
      </w:rPr>
    </w:lvl>
    <w:lvl w:ilvl="2">
      <w:start w:val="1"/>
      <w:numFmt w:val="lowerLetter"/>
      <w:suff w:val="tab"/>
      <w:lvlText w:val="(%3.)"/>
      <w:lvlJc w:val="right"/>
      <w:pPr>
        <w:ind w:left="2070" w:hanging="0"/>
      </w:pPr>
      <w:rPr>
        <w:rFonts w:eastAsia="Times New Roman" w:cs="Arial"/>
      </w:rPr>
    </w:lvl>
    <w:lvl w:ilvl="3">
      <w:start w:val="1"/>
      <w:numFmt w:val="decimal"/>
      <w:suff w:val="tab"/>
      <w:lvlText w:val="%4."/>
      <w:lvlJc w:val="left"/>
      <w:pPr>
        <w:ind w:left="2610" w:hanging="0"/>
      </w:pPr>
    </w:lvl>
    <w:lvl w:ilvl="4">
      <w:start w:val="1"/>
      <w:numFmt w:val="lowerLetter"/>
      <w:suff w:val="tab"/>
      <w:lvlText w:val="%5."/>
      <w:lvlJc w:val="left"/>
      <w:pPr>
        <w:ind w:left="3330" w:hanging="0"/>
      </w:pPr>
    </w:lvl>
    <w:lvl w:ilvl="5">
      <w:start w:val="1"/>
      <w:numFmt w:val="lowerRoman"/>
      <w:suff w:val="tab"/>
      <w:lvlText w:val="%6."/>
      <w:lvlJc w:val="right"/>
      <w:pPr>
        <w:ind w:left="4230" w:hanging="0"/>
      </w:pPr>
    </w:lvl>
    <w:lvl w:ilvl="6">
      <w:start w:val="1"/>
      <w:numFmt w:val="decimal"/>
      <w:suff w:val="tab"/>
      <w:lvlText w:val="%7."/>
      <w:lvlJc w:val="left"/>
      <w:pPr>
        <w:ind w:left="4770" w:hanging="0"/>
      </w:pPr>
    </w:lvl>
    <w:lvl w:ilvl="7">
      <w:start w:val="1"/>
      <w:numFmt w:val="lowerLetter"/>
      <w:suff w:val="tab"/>
      <w:lvlText w:val="%8."/>
      <w:lvlJc w:val="left"/>
      <w:pPr>
        <w:ind w:left="5490" w:hanging="0"/>
      </w:pPr>
    </w:lvl>
    <w:lvl w:ilvl="8">
      <w:start w:val="1"/>
      <w:numFmt w:val="lowerRoman"/>
      <w:suff w:val="tab"/>
      <w:lvlText w:val="%9."/>
      <w:lvlJc w:val="right"/>
      <w:pPr>
        <w:ind w:left="639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1"/>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2049"/>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294"/>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2"/>
      <w:tmLastPosIdx w:val="16"/>
    </w:tmLastPosCaret>
    <w:tmLastPosAnchor>
      <w:tmLastPosPgfIdx w:val="0"/>
      <w:tmLastPosIdx w:val="0"/>
    </w:tmLastPosAnchor>
    <w:tmLastPosTblRect w:left="0" w:top="0" w:right="0" w:bottom="0"/>
  </w:tmLastPos>
  <w:tmAppRevision w:date="1738262184" w:val="1222" w:fileVer="342" w:fileVer64="64" w:fileVerOS="3"/>
  <w:tmTrialVersion Id="1738262184" ProgID="-559038741" val="260174507"/>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ca" w:eastAsia="en-ca" w:bidi="ar-sa"/>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kern w:val="1"/>
      <w:sz w:val="24"/>
      <w:szCs w:val="24"/>
      <w:lang w:val="en-us" w:eastAsia="en-us"/>
    </w:rPr>
  </w:style>
  <w:style w:type="paragraph" w:styleId="para1" w:customStyle="1">
    <w:name w:val="Heading"/>
    <w:qFormat/>
    <w:basedOn w:val="para0"/>
    <w:next w:val="para2"/>
    <w:pPr>
      <w:spacing w:before="240" w:after="120"/>
      <w:keepNext/>
    </w:pPr>
    <w:rPr>
      <w:rFonts w:ascii="Liberation Sans" w:hAnsi="Liberation Sans" w:eastAsia="Noto Sans CJK SC" w:cs="Lohit Devanagari"/>
      <w:sz w:val="28"/>
      <w:szCs w:val="28"/>
    </w:rPr>
  </w:style>
  <w:style w:type="paragraph" w:styleId="para2">
    <w:name w:val="Body Text"/>
    <w:qFormat/>
    <w:basedOn w:val="para0"/>
    <w:pPr>
      <w:ind w:left="660" w:hanging="360"/>
      <w:widowControl w:val="0"/>
    </w:pPr>
    <w:rPr>
      <w:rFonts w:ascii="Calibri" w:hAnsi="Calibri" w:cs="Calibri"/>
      <w:sz w:val="20"/>
      <w:szCs w:val="20"/>
    </w:rPr>
  </w:style>
  <w:style w:type="paragraph" w:styleId="para3">
    <w:name w:val="List"/>
    <w:qFormat/>
    <w:basedOn w:val="para2"/>
    <w:rPr>
      <w:rFonts w:cs="Lohit Devanagari"/>
    </w:rPr>
  </w:style>
  <w:style w:type="paragraph" w:styleId="para4">
    <w:name w:val="caption"/>
    <w:qFormat/>
    <w:basedOn w:val="para0"/>
    <w:pPr>
      <w:spacing w:before="120" w:after="120"/>
      <w:suppressLineNumbers/>
    </w:pPr>
    <w:rPr>
      <w:rFonts w:cs="Lohit Devanagari"/>
      <w:i/>
      <w:iCs/>
    </w:rPr>
  </w:style>
  <w:style w:type="paragraph" w:styleId="para5" w:customStyle="1">
    <w:name w:val="Index"/>
    <w:qFormat/>
    <w:basedOn w:val="para0"/>
    <w:pPr>
      <w:suppressLineNumbers/>
    </w:pPr>
    <w:rPr>
      <w:rFonts w:cs="Lohit Devanagari"/>
    </w:rPr>
  </w:style>
  <w:style w:type="paragraph" w:styleId="para6" w:customStyle="1">
    <w:name w:val="caption"/>
    <w:qFormat/>
    <w:basedOn w:val="para0"/>
    <w:pPr>
      <w:spacing w:before="120" w:after="120"/>
      <w:suppressLineNumbers/>
    </w:pPr>
    <w:rPr>
      <w:rFonts w:cs="Lohit Devanagari"/>
      <w:i/>
      <w:iCs/>
    </w:rPr>
  </w:style>
  <w:style w:type="paragraph" w:styleId="para7">
    <w:name w:val="Balloon Text"/>
    <w:qFormat/>
    <w:basedOn w:val="para0"/>
    <w:rPr>
      <w:rFonts w:ascii="Tahoma" w:hAnsi="Tahoma" w:cs="Tahoma"/>
      <w:sz w:val="16"/>
      <w:szCs w:val="16"/>
    </w:rPr>
  </w:style>
  <w:style w:type="paragraph" w:styleId="para8" w:customStyle="1">
    <w:name w:val="Default"/>
    <w:qFormat/>
    <w:rPr>
      <w:rFonts w:ascii="Arial" w:hAnsi="Arial" w:eastAsia="Calibri" w:cs="Arial"/>
      <w:color w:val="000000"/>
      <w:kern w:val="1"/>
      <w:sz w:val="24"/>
      <w:szCs w:val="24"/>
      <w:lang w:val="en-us" w:eastAsia="en-us" w:bidi="ar-sa"/>
    </w:rPr>
  </w:style>
  <w:style w:type="paragraph" w:styleId="para9" w:customStyle="1">
    <w:name w:val="Header and Footer"/>
    <w:qFormat/>
    <w:basedOn w:val="para0"/>
  </w:style>
  <w:style w:type="paragraph" w:styleId="para10">
    <w:name w:val="Header"/>
    <w:qFormat/>
    <w:basedOn w:val="para0"/>
    <w:pPr>
      <w:tabs defTabSz="720">
        <w:tab w:val="center" w:pos="4680" w:leader="none"/>
        <w:tab w:val="right" w:pos="9360" w:leader="none"/>
      </w:tabs>
    </w:pPr>
  </w:style>
  <w:style w:type="paragraph" w:styleId="para11">
    <w:name w:val="Footer"/>
    <w:qFormat/>
    <w:basedOn w:val="para0"/>
    <w:pPr>
      <w:tabs defTabSz="720">
        <w:tab w:val="center" w:pos="4680" w:leader="none"/>
        <w:tab w:val="right" w:pos="9360" w:leader="none"/>
      </w:tabs>
    </w:pPr>
  </w:style>
  <w:style w:type="paragraph" w:styleId="para12">
    <w:name w:val="Normal (Web)"/>
    <w:qFormat/>
    <w:basedOn w:val="para0"/>
    <w:pPr>
      <w:spacing w:beforeAutospacing="1" w:afterAutospacing="1"/>
    </w:pPr>
  </w:style>
  <w:style w:type="paragraph" w:styleId="para13">
    <w:name w:val="Footnote Text"/>
    <w:qFormat/>
    <w:basedOn w:val="para0"/>
    <w:rPr>
      <w:sz w:val="20"/>
      <w:szCs w:val="20"/>
    </w:rPr>
  </w:style>
  <w:style w:type="paragraph" w:styleId="para14" w:customStyle="1">
    <w:name w:val="annotation text"/>
    <w:qFormat/>
    <w:basedOn w:val="para0"/>
    <w:rPr>
      <w:sz w:val="20"/>
      <w:szCs w:val="20"/>
    </w:rPr>
  </w:style>
  <w:style w:type="paragraph" w:styleId="para15" w:customStyle="1">
    <w:name w:val="annotation subject"/>
    <w:qFormat/>
    <w:basedOn w:val="para14"/>
    <w:next w:val="para14"/>
    <w:rPr>
      <w:b/>
      <w:bCs/>
    </w:rPr>
  </w:style>
  <w:style w:type="paragraph" w:styleId="para16">
    <w:name w:val="List Paragraph"/>
    <w:qFormat/>
    <w:basedOn w:val="para0"/>
    <w:pPr>
      <w:widowControl w:val="0"/>
    </w:pPr>
  </w:style>
  <w:style w:type="paragraph" w:styleId="para17">
    <w:name w:val="Revision"/>
    <w:qFormat/>
    <w:rPr>
      <w:rFonts w:ascii="Times New Roman" w:hAnsi="Times New Roman" w:eastAsia="Times New Roman" w:cs="Times New Roman"/>
      <w:kern w:val="1"/>
      <w:sz w:val="24"/>
      <w:szCs w:val="24"/>
      <w:lang w:val="en-us" w:eastAsia="en-us" w:bidi="ar-sa"/>
    </w:rPr>
  </w:style>
  <w:style w:type="character" w:styleId="char0" w:default="1">
    <w:name w:val="Default Paragraph Font"/>
  </w:style>
  <w:style w:type="character" w:styleId="char1">
    <w:name w:val="Hyperlink"/>
    <w:rPr>
      <w:color w:val="0000ff"/>
      <w:u w:color="auto" w:val="single"/>
    </w:rPr>
  </w:style>
  <w:style w:type="character" w:styleId="char2" w:customStyle="1">
    <w:name w:val="Header Char"/>
    <w:rPr>
      <w:sz w:val="24"/>
      <w:szCs w:val="24"/>
    </w:rPr>
  </w:style>
  <w:style w:type="character" w:styleId="char3" w:customStyle="1">
    <w:name w:val="Footer Char"/>
    <w:rPr>
      <w:sz w:val="24"/>
      <w:szCs w:val="24"/>
    </w:rPr>
  </w:style>
  <w:style w:type="character" w:styleId="char4">
    <w:name w:val="Emphasis"/>
    <w:rPr>
      <w:i/>
      <w:iCs/>
    </w:rPr>
  </w:style>
  <w:style w:type="character" w:styleId="char5" w:customStyle="1">
    <w:name w:val="mta-body-text-link"/>
  </w:style>
  <w:style w:type="character" w:styleId="char6" w:customStyle="1">
    <w:name w:val="Footnote Text Char"/>
    <w:basedOn w:val="char0"/>
  </w:style>
  <w:style w:type="character" w:styleId="char7" w:customStyle="1">
    <w:name w:val="Footnote Characters"/>
    <w:rPr>
      <w:vertAlign w:val="superscript"/>
    </w:rPr>
  </w:style>
  <w:style w:type="character" w:styleId="char8" w:customStyle="1">
    <w:name w:val="Footnote Anchor"/>
    <w:rPr>
      <w:vertAlign w:val="superscript"/>
    </w:rPr>
  </w:style>
  <w:style w:type="character" w:styleId="char9" w:customStyle="1">
    <w:name w:val="annotation reference"/>
    <w:rPr>
      <w:sz w:val="16"/>
      <w:szCs w:val="16"/>
    </w:rPr>
  </w:style>
  <w:style w:type="character" w:styleId="char10" w:customStyle="1">
    <w:name w:val="Comment Text Char"/>
    <w:basedOn w:val="char0"/>
  </w:style>
  <w:style w:type="character" w:styleId="char11" w:customStyle="1">
    <w:name w:val="Comment Subject Char"/>
    <w:rPr>
      <w:b/>
      <w:bCs/>
    </w:rPr>
  </w:style>
  <w:style w:type="character" w:styleId="char12" w:customStyle="1">
    <w:name w:val="Body Text Char"/>
    <w:rPr>
      <w:rFonts w:ascii="Calibri" w:hAnsi="Calibri" w:cs="Calibri"/>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sz w:val="20"/>
        <w:szCs w:val="20"/>
        <w:lang w:val="en-ca" w:eastAsia="en-ca" w:bidi="ar-sa"/>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kern w:val="1"/>
      <w:sz w:val="24"/>
      <w:szCs w:val="24"/>
      <w:lang w:val="en-us" w:eastAsia="en-us"/>
    </w:rPr>
  </w:style>
  <w:style w:type="paragraph" w:styleId="para1" w:customStyle="1">
    <w:name w:val="Heading"/>
    <w:qFormat/>
    <w:basedOn w:val="para0"/>
    <w:next w:val="para2"/>
    <w:pPr>
      <w:spacing w:before="240" w:after="120"/>
      <w:keepNext/>
    </w:pPr>
    <w:rPr>
      <w:rFonts w:ascii="Liberation Sans" w:hAnsi="Liberation Sans" w:eastAsia="Noto Sans CJK SC" w:cs="Lohit Devanagari"/>
      <w:sz w:val="28"/>
      <w:szCs w:val="28"/>
    </w:rPr>
  </w:style>
  <w:style w:type="paragraph" w:styleId="para2">
    <w:name w:val="Body Text"/>
    <w:qFormat/>
    <w:basedOn w:val="para0"/>
    <w:pPr>
      <w:ind w:left="660" w:hanging="360"/>
      <w:widowControl w:val="0"/>
    </w:pPr>
    <w:rPr>
      <w:rFonts w:ascii="Calibri" w:hAnsi="Calibri" w:cs="Calibri"/>
      <w:sz w:val="20"/>
      <w:szCs w:val="20"/>
    </w:rPr>
  </w:style>
  <w:style w:type="paragraph" w:styleId="para3">
    <w:name w:val="List"/>
    <w:qFormat/>
    <w:basedOn w:val="para2"/>
    <w:rPr>
      <w:rFonts w:cs="Lohit Devanagari"/>
    </w:rPr>
  </w:style>
  <w:style w:type="paragraph" w:styleId="para4">
    <w:name w:val="caption"/>
    <w:qFormat/>
    <w:basedOn w:val="para0"/>
    <w:pPr>
      <w:spacing w:before="120" w:after="120"/>
      <w:suppressLineNumbers/>
    </w:pPr>
    <w:rPr>
      <w:rFonts w:cs="Lohit Devanagari"/>
      <w:i/>
      <w:iCs/>
    </w:rPr>
  </w:style>
  <w:style w:type="paragraph" w:styleId="para5" w:customStyle="1">
    <w:name w:val="Index"/>
    <w:qFormat/>
    <w:basedOn w:val="para0"/>
    <w:pPr>
      <w:suppressLineNumbers/>
    </w:pPr>
    <w:rPr>
      <w:rFonts w:cs="Lohit Devanagari"/>
    </w:rPr>
  </w:style>
  <w:style w:type="paragraph" w:styleId="para6" w:customStyle="1">
    <w:name w:val="caption"/>
    <w:qFormat/>
    <w:basedOn w:val="para0"/>
    <w:pPr>
      <w:spacing w:before="120" w:after="120"/>
      <w:suppressLineNumbers/>
    </w:pPr>
    <w:rPr>
      <w:rFonts w:cs="Lohit Devanagari"/>
      <w:i/>
      <w:iCs/>
    </w:rPr>
  </w:style>
  <w:style w:type="paragraph" w:styleId="para7">
    <w:name w:val="Balloon Text"/>
    <w:qFormat/>
    <w:basedOn w:val="para0"/>
    <w:rPr>
      <w:rFonts w:ascii="Tahoma" w:hAnsi="Tahoma" w:cs="Tahoma"/>
      <w:sz w:val="16"/>
      <w:szCs w:val="16"/>
    </w:rPr>
  </w:style>
  <w:style w:type="paragraph" w:styleId="para8" w:customStyle="1">
    <w:name w:val="Default"/>
    <w:qFormat/>
    <w:rPr>
      <w:rFonts w:ascii="Arial" w:hAnsi="Arial" w:eastAsia="Calibri" w:cs="Arial"/>
      <w:color w:val="000000"/>
      <w:kern w:val="1"/>
      <w:sz w:val="24"/>
      <w:szCs w:val="24"/>
      <w:lang w:val="en-us" w:eastAsia="en-us" w:bidi="ar-sa"/>
    </w:rPr>
  </w:style>
  <w:style w:type="paragraph" w:styleId="para9" w:customStyle="1">
    <w:name w:val="Header and Footer"/>
    <w:qFormat/>
    <w:basedOn w:val="para0"/>
  </w:style>
  <w:style w:type="paragraph" w:styleId="para10">
    <w:name w:val="Header"/>
    <w:qFormat/>
    <w:basedOn w:val="para0"/>
    <w:pPr>
      <w:tabs defTabSz="720">
        <w:tab w:val="center" w:pos="4680" w:leader="none"/>
        <w:tab w:val="right" w:pos="9360" w:leader="none"/>
      </w:tabs>
    </w:pPr>
  </w:style>
  <w:style w:type="paragraph" w:styleId="para11">
    <w:name w:val="Footer"/>
    <w:qFormat/>
    <w:basedOn w:val="para0"/>
    <w:pPr>
      <w:tabs defTabSz="720">
        <w:tab w:val="center" w:pos="4680" w:leader="none"/>
        <w:tab w:val="right" w:pos="9360" w:leader="none"/>
      </w:tabs>
    </w:pPr>
  </w:style>
  <w:style w:type="paragraph" w:styleId="para12">
    <w:name w:val="Normal (Web)"/>
    <w:qFormat/>
    <w:basedOn w:val="para0"/>
    <w:pPr>
      <w:spacing w:beforeAutospacing="1" w:afterAutospacing="1"/>
    </w:pPr>
  </w:style>
  <w:style w:type="paragraph" w:styleId="para13">
    <w:name w:val="Footnote Text"/>
    <w:qFormat/>
    <w:basedOn w:val="para0"/>
    <w:rPr>
      <w:sz w:val="20"/>
      <w:szCs w:val="20"/>
    </w:rPr>
  </w:style>
  <w:style w:type="paragraph" w:styleId="para14" w:customStyle="1">
    <w:name w:val="annotation text"/>
    <w:qFormat/>
    <w:basedOn w:val="para0"/>
    <w:rPr>
      <w:sz w:val="20"/>
      <w:szCs w:val="20"/>
    </w:rPr>
  </w:style>
  <w:style w:type="paragraph" w:styleId="para15" w:customStyle="1">
    <w:name w:val="annotation subject"/>
    <w:qFormat/>
    <w:basedOn w:val="para14"/>
    <w:next w:val="para14"/>
    <w:rPr>
      <w:b/>
      <w:bCs/>
    </w:rPr>
  </w:style>
  <w:style w:type="paragraph" w:styleId="para16">
    <w:name w:val="List Paragraph"/>
    <w:qFormat/>
    <w:basedOn w:val="para0"/>
    <w:pPr>
      <w:widowControl w:val="0"/>
    </w:pPr>
  </w:style>
  <w:style w:type="paragraph" w:styleId="para17">
    <w:name w:val="Revision"/>
    <w:qFormat/>
    <w:rPr>
      <w:rFonts w:ascii="Times New Roman" w:hAnsi="Times New Roman" w:eastAsia="Times New Roman" w:cs="Times New Roman"/>
      <w:kern w:val="1"/>
      <w:sz w:val="24"/>
      <w:szCs w:val="24"/>
      <w:lang w:val="en-us" w:eastAsia="en-us" w:bidi="ar-sa"/>
    </w:rPr>
  </w:style>
  <w:style w:type="character" w:styleId="char0" w:default="1">
    <w:name w:val="Default Paragraph Font"/>
  </w:style>
  <w:style w:type="character" w:styleId="char1">
    <w:name w:val="Hyperlink"/>
    <w:rPr>
      <w:color w:val="0000ff"/>
      <w:u w:color="auto" w:val="single"/>
    </w:rPr>
  </w:style>
  <w:style w:type="character" w:styleId="char2" w:customStyle="1">
    <w:name w:val="Header Char"/>
    <w:rPr>
      <w:sz w:val="24"/>
      <w:szCs w:val="24"/>
    </w:rPr>
  </w:style>
  <w:style w:type="character" w:styleId="char3" w:customStyle="1">
    <w:name w:val="Footer Char"/>
    <w:rPr>
      <w:sz w:val="24"/>
      <w:szCs w:val="24"/>
    </w:rPr>
  </w:style>
  <w:style w:type="character" w:styleId="char4">
    <w:name w:val="Emphasis"/>
    <w:rPr>
      <w:i/>
      <w:iCs/>
    </w:rPr>
  </w:style>
  <w:style w:type="character" w:styleId="char5" w:customStyle="1">
    <w:name w:val="mta-body-text-link"/>
  </w:style>
  <w:style w:type="character" w:styleId="char6" w:customStyle="1">
    <w:name w:val="Footnote Text Char"/>
    <w:basedOn w:val="char0"/>
  </w:style>
  <w:style w:type="character" w:styleId="char7" w:customStyle="1">
    <w:name w:val="Footnote Characters"/>
    <w:rPr>
      <w:vertAlign w:val="superscript"/>
    </w:rPr>
  </w:style>
  <w:style w:type="character" w:styleId="char8" w:customStyle="1">
    <w:name w:val="Footnote Anchor"/>
    <w:rPr>
      <w:vertAlign w:val="superscript"/>
    </w:rPr>
  </w:style>
  <w:style w:type="character" w:styleId="char9" w:customStyle="1">
    <w:name w:val="annotation reference"/>
    <w:rPr>
      <w:sz w:val="16"/>
      <w:szCs w:val="16"/>
    </w:rPr>
  </w:style>
  <w:style w:type="character" w:styleId="char10" w:customStyle="1">
    <w:name w:val="Comment Text Char"/>
    <w:basedOn w:val="char0"/>
  </w:style>
  <w:style w:type="character" w:styleId="char11" w:customStyle="1">
    <w:name w:val="Comment Subject Char"/>
    <w:rPr>
      <w:b/>
      <w:bCs/>
    </w:rPr>
  </w:style>
  <w:style w:type="character" w:styleId="char12" w:customStyle="1">
    <w:name w:val="Body Text Char"/>
    <w:rPr>
      <w:rFonts w:ascii="Calibri" w:hAnsi="Calibri" w:cs="Calibri"/>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yulia84@yorku.ca" TargetMode="External"/><Relationship Id="rId9" Type="http://schemas.openxmlformats.org/officeDocument/2006/relationships/hyperlink" Target="mailto:tsotsos@yorku.ca"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2024 rev.1222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Informed Consent Form</dc:title>
  <dc:subject/>
  <dc:creator>Faculty of Arts</dc:creator>
  <cp:keywords/>
  <dc:description/>
  <cp:lastModifiedBy/>
  <cp:revision>294</cp:revision>
  <dcterms:created xsi:type="dcterms:W3CDTF">2023-02-07T19:08:00Z</dcterms:created>
  <dcterms:modified xsi:type="dcterms:W3CDTF">2025-01-30T18:36:24Z</dcterms:modified>
</cp:coreProperties>
</file>