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07070"/>
          <w:sz w:val="20"/>
        </w:rPr>
        <w:t>[PROJECT FEEDBACK] FinCore Banking Platform — QA Automation Stream 2025</w:t>
      </w:r>
    </w:p>
    <w:p/>
    <w:p>
      <w:pPr>
        <w:pStyle w:val="Heading1"/>
      </w:pPr>
      <w:r>
        <w:rPr>
          <w:color w:val="1F4788"/>
        </w:rPr>
        <w:t>Project Feedback Form</w:t>
      </w:r>
    </w:p>
    <w:p>
      <w:pPr>
        <w:pStyle w:val="Heading2"/>
      </w:pPr>
      <w:r>
        <w:t>Review Period: January 2025 – December 2025</w:t>
      </w:r>
    </w:p>
    <w:p>
      <w:pPr>
        <w:pStyle w:val="Heading2"/>
      </w:pPr>
      <w:r>
        <w:t>Project Details</w:t>
      </w:r>
    </w:p>
    <w:p>
      <w:r>
        <w:t>Employee: Elena Rodriguez</w:t>
      </w:r>
    </w:p>
    <w:p>
      <w:r>
        <w:t>Role on Project: Lead QA Automation Engineer</w:t>
      </w:r>
    </w:p>
    <w:p>
      <w:r>
        <w:t>Project: FinCore Banking Platform — Automated Testing Stream</w:t>
      </w:r>
    </w:p>
    <w:p>
      <w:r>
        <w:t>Project Duration: January 2025 – December 2025</w:t>
      </w:r>
    </w:p>
    <w:p>
      <w:r>
        <w:t>Reviewer: Samantha Okafor, Delivery Lead</w:t>
      </w:r>
    </w:p>
    <w:p>
      <w:r>
        <w:rPr>
          <w:b/>
          <w:color w:val="A0A0A0"/>
          <w:sz w:val="18"/>
        </w:rPr>
        <w:t>[PERFORMANCE METRICS]</w:t>
      </w:r>
    </w:p>
    <w:p>
      <w:pPr>
        <w:pStyle w:val="Heading2"/>
      </w:pPr>
      <w:r>
        <w:t>Performance Ratings</w:t>
      </w:r>
    </w:p>
    <w:p>
      <w:pPr>
        <w:pStyle w:val="ListBullet"/>
      </w:pPr>
      <w:r>
        <w:t>Technical contribution quality: 5 / 5</w:t>
      </w:r>
    </w:p>
    <w:p>
      <w:pPr>
        <w:pStyle w:val="ListBullet"/>
      </w:pPr>
      <w:r>
        <w:t>Collaboration and teamwork: 4 / 5</w:t>
      </w:r>
    </w:p>
    <w:p>
      <w:pPr>
        <w:pStyle w:val="ListBullet"/>
      </w:pPr>
      <w:r>
        <w:t>Meeting deadlines and sprint commitments: 5 / 5</w:t>
      </w:r>
    </w:p>
    <w:p>
      <w:pPr>
        <w:pStyle w:val="ListBullet"/>
      </w:pPr>
      <w:r>
        <w:t>Initiative and problem-solving: 5 / 5</w:t>
      </w:r>
    </w:p>
    <w:p>
      <w:pPr>
        <w:pStyle w:val="ListBullet"/>
      </w:pPr>
      <w:r>
        <w:t>Quality and maintainability of output: 5 / 5</w:t>
      </w:r>
    </w:p>
    <w:p>
      <w:pPr>
        <w:pStyle w:val="ListBullet"/>
      </w:pPr>
      <w:r>
        <w:t>Overall project contribution rating: 5 / 5</w:t>
      </w:r>
    </w:p>
    <w:p>
      <w:r>
        <w:rPr>
          <w:b/>
          <w:color w:val="A0A0A0"/>
          <w:sz w:val="18"/>
        </w:rPr>
        <w:t>[KEY ACHIEVEMENTS]</w:t>
      </w:r>
    </w:p>
    <w:p>
      <w:pPr>
        <w:pStyle w:val="Heading2"/>
      </w:pPr>
      <w:r>
        <w:t>Notable Achievements on Project</w:t>
      </w:r>
    </w:p>
    <w:p>
      <w:pPr>
        <w:pStyle w:val="ListBullet"/>
      </w:pPr>
      <w:r>
        <w:t>Designed and implemented 1,200+ automated test cases covering core banking workflows</w:t>
      </w:r>
    </w:p>
    <w:p>
      <w:pPr>
        <w:pStyle w:val="ListBullet"/>
      </w:pPr>
      <w:r>
        <w:t>Regression coverage: increased from 40% at project start to 95% by Q4</w:t>
      </w:r>
    </w:p>
    <w:p>
      <w:pPr>
        <w:pStyle w:val="ListBullet"/>
      </w:pPr>
      <w:r>
        <w:t>Integrated test suite into Jenkins CI/CD pipeline — release cycle reduced from 3 weeks to 1 week</w:t>
      </w:r>
    </w:p>
    <w:p>
      <w:pPr>
        <w:pStyle w:val="ListBullet"/>
      </w:pPr>
      <w:r>
        <w:t>Identified 3 critical security-related defects in payment authorisation module before go-live</w:t>
      </w:r>
    </w:p>
    <w:p>
      <w:pPr>
        <w:pStyle w:val="ListBullet"/>
      </w:pPr>
      <w:r>
        <w:t>Mentored 2 junior QA engineers: both now maintain framework features independently</w:t>
      </w:r>
    </w:p>
    <w:p>
      <w:r>
        <w:rPr>
          <w:b/>
          <w:color w:val="A0A0A0"/>
          <w:sz w:val="18"/>
        </w:rPr>
        <w:t>[FEEDBACK]</w:t>
      </w:r>
    </w:p>
    <w:p>
      <w:pPr>
        <w:pStyle w:val="Heading2"/>
      </w:pPr>
      <w:r>
        <w:t>Technical Contribution</w:t>
      </w:r>
    </w:p>
    <w:p>
      <w:r>
        <w:rPr>
          <w:b/>
          <w:sz w:val="22"/>
        </w:rPr>
        <w:t xml:space="preserve">Samantha Okafor, Delivery Lead: </w:t>
      </w:r>
      <w:r>
        <w:t>Elena brought structured engineering discipline to our testing — proper design patterns, clear documentation, CI integration. The framework she built is genuinely production-grade. She is the most technically capable QA engineer I have managed.</w:t>
      </w:r>
    </w:p>
    <w:p>
      <w:pPr>
        <w:pStyle w:val="Heading2"/>
      </w:pPr>
      <w:r>
        <w:t>Collaboration and Teamwork</w:t>
      </w:r>
    </w:p>
    <w:p>
      <w:r>
        <w:rPr>
          <w:b/>
          <w:sz w:val="22"/>
        </w:rPr>
        <w:t xml:space="preserve">Samantha Okafor, Delivery Lead: </w:t>
      </w:r>
      <w:r>
        <w:t>Elena works well within the squad and the dev team respect her technical judgement. One development area: she sometimes works too independently and could involve the team earlier in design decisions so they feel greater ownership. Minor point overall — collaboration is strong.</w:t>
      </w:r>
    </w:p>
    <w:p>
      <w:r>
        <w:rPr>
          <w:b/>
          <w:sz w:val="22"/>
        </w:rPr>
        <w:t xml:space="preserve">Marcus Li, Senior Backend Developer: </w:t>
      </w:r>
      <w:r>
        <w:t>Elena's test coverage found bugs I was convinced were correct. Her precision is unmatched. She explains defects clearly and without blame — genuinely constructive to work with.</w:t>
      </w:r>
    </w:p>
    <w:p>
      <w:pPr>
        <w:pStyle w:val="Heading2"/>
      </w:pPr>
      <w:r>
        <w:t>Initiative and Problem-Solving</w:t>
      </w:r>
    </w:p>
    <w:p>
      <w:r>
        <w:rPr>
          <w:b/>
          <w:sz w:val="22"/>
        </w:rPr>
        <w:t xml:space="preserve">Samantha Okafor, Delivery Lead: </w:t>
      </w:r>
      <w:r>
        <w:t>When the client changed requirements mid-sprint on the payment modules, Elena self-organised to refactor the affected test suites within two days without escalation. That kind of proactivity is exactly what we need on a critical financial project.</w:t>
      </w:r>
    </w:p>
    <w:p>
      <w:pPr>
        <w:pStyle w:val="Heading2"/>
      </w:pPr>
      <w:r>
        <w:t>Areas for Development</w:t>
      </w:r>
    </w:p>
    <w:p>
      <w:pPr>
        <w:pStyle w:val="ListBullet"/>
      </w:pPr>
      <w:r>
        <w:t>Stakeholder communication: Strong technically but executive-level clarity still developing</w:t>
      </w:r>
    </w:p>
    <w:p>
      <w:pPr>
        <w:pStyle w:val="ListBullet"/>
      </w:pPr>
      <w:r>
        <w:t>Delegation: Tends to retain tasks personally; building multiplication skills would help her scale to lead</w:t>
      </w:r>
    </w:p>
    <w:p>
      <w:pPr>
        <w:pStyle w:val="ListBullet"/>
      </w:pPr>
      <w:r>
        <w:t>Cross-domain input: Has the capability but does not always volunteer opinions outside QA scope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