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Calibri" w:hAnsi="Calibri"/>
          <w:b/>
          <w:i w:val="0"/>
          <w:color w:val="6D2E46"/>
          <w:sz w:val="42"/>
        </w:rPr>
        <w:t>Examen Final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Instrucciones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Responde en orden: </w:t>
      </w:r>
      <w:r>
        <w:rPr>
          <w:rFonts w:ascii="Calibri" w:hAnsi="Calibri"/>
          <w:b w:val="0"/>
          <w:i w:val="0"/>
          <w:color w:val="2B2B2B"/>
          <w:sz w:val="21"/>
        </w:rPr>
        <w:t>sigue la numeración tal como aparece en el examen (1–13 y luego B.1, B.2 y B.3) e identifica cada respuesta con su número.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Responde con detalle: </w:t>
      </w:r>
      <w:r>
        <w:rPr>
          <w:rFonts w:ascii="Calibri" w:hAnsi="Calibri"/>
          <w:b w:val="0"/>
          <w:i w:val="0"/>
          <w:color w:val="2B2B2B"/>
          <w:sz w:val="21"/>
        </w:rPr>
        <w:t>desarrolla y justifica tus respuestas. Se evalúa tu criterio de diseño, y el criterio se demuestra explicando el porqué, no solo el qué.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Integridad académica: </w:t>
      </w:r>
      <w:r>
        <w:rPr>
          <w:rFonts w:ascii="Calibri" w:hAnsi="Calibri"/>
          <w:b w:val="0"/>
          <w:i w:val="0"/>
          <w:color w:val="2B2B2B"/>
          <w:sz w:val="21"/>
        </w:rPr>
        <w:t>el examen es individual y sin consultas ni apoyo de ninguna clase. Compartir, copiar o recibir respuestas anula la evaluación.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30"/>
        </w:rPr>
        <w:t>PARTE A — Teoría (50 puntos)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A.1 Opción múltiple · 8 ítems · 3 puntos cada uno · 24 puntos</w:t>
      </w:r>
    </w:p>
    <w:p>
      <w:pPr>
        <w:spacing w:after="40" w:before="0"/>
      </w:pPr>
      <w:r>
        <w:rPr>
          <w:rFonts w:ascii="Calibri" w:hAnsi="Calibri"/>
          <w:b w:val="0"/>
          <w:i/>
          <w:color w:val="6F645B"/>
          <w:sz w:val="20"/>
        </w:rPr>
        <w:t>Marca la única opción correcta.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1. </w:t>
      </w:r>
      <w:r>
        <w:rPr>
          <w:rFonts w:ascii="Calibri" w:hAnsi="Calibri"/>
          <w:b w:val="0"/>
          <w:i w:val="0"/>
          <w:color w:val="2B2B2B"/>
          <w:sz w:val="22"/>
        </w:rPr>
        <w:t>Según la especificación del Proyecto de Curso, los “estados resueltos” obligatorios de la interfaz son: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Modo claro, modo oscuro y modo automático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Cargando, vacío y error (con botón “Reintentar”)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Orientación horizontal y vertical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En línea, sin conexión y modo avión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2. </w:t>
      </w:r>
      <w:r>
        <w:rPr>
          <w:rFonts w:ascii="Calibri" w:hAnsi="Calibri"/>
          <w:b w:val="0"/>
          <w:i w:val="0"/>
          <w:color w:val="2B2B2B"/>
          <w:sz w:val="22"/>
        </w:rPr>
        <w:t>¿Qué papel juega Stitch en el flujo de diseño de una app móvil?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Publica la app directamente en la Play Store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Reemplaza la base de datos de Firebase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Corrige la ortografía de los textos de la interfaz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Genera pantallas de la app a partir de un prompt y permite exportarlas para seguir trabajando el diseño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3. </w:t>
      </w:r>
      <w:r>
        <w:rPr>
          <w:rFonts w:ascii="Calibri" w:hAnsi="Calibri"/>
          <w:b w:val="0"/>
          <w:i w:val="0"/>
          <w:color w:val="2B2B2B"/>
          <w:sz w:val="22"/>
        </w:rPr>
        <w:t>Según el flujo visto en clase, ¿cómo llevas a Figma las pantallas que diseñaste en Stitch?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Exportando desde Stitch el código o el archivo .zip e importándolo en Figma con el plugin “Stitch to Figma”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Tomando capturas de pantalla y pegándolas como imágenes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No es posible: Figma no acepta diseños hechos en otra herramienta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Enviando el enlace del proyecto por correo al soporte de Figma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4. </w:t>
      </w:r>
      <w:r>
        <w:rPr>
          <w:rFonts w:ascii="Calibri" w:hAnsi="Calibri"/>
          <w:b w:val="0"/>
          <w:i w:val="0"/>
          <w:color w:val="2B2B2B"/>
          <w:sz w:val="22"/>
        </w:rPr>
        <w:t>¿Dónde deben aparecer las palabras clave con las que la gente buscaría tu app?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Solo en el código fuente, como comentarios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En el service worker de la PWA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Integradas en el título y las descripciones de la ficha de tienda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En los comentarios que dejan los usuarios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5. </w:t>
      </w:r>
      <w:r>
        <w:rPr>
          <w:rFonts w:ascii="Calibri" w:hAnsi="Calibri"/>
          <w:b w:val="0"/>
          <w:i w:val="0"/>
          <w:color w:val="2B2B2B"/>
          <w:sz w:val="22"/>
        </w:rPr>
        <w:t>Para una guía hiperlocal de talleres mecánicos en la ciudad, ¿cuál es la mejor descripción corta (el gancho de hasta ~80 caracteres)?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“Hecha con React, Firebase Firestore y service worker”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“Encuentra un taller mecánico confiable cerca de ti”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“La mejor app de todas. ¡Descárgala!”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“App con lista, filtros, detalle, formulario de alta y modo offline”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6. </w:t>
      </w:r>
      <w:r>
        <w:rPr>
          <w:rFonts w:ascii="Calibri" w:hAnsi="Calibri"/>
          <w:b w:val="0"/>
          <w:i w:val="0"/>
          <w:color w:val="2B2B2B"/>
          <w:sz w:val="22"/>
        </w:rPr>
        <w:t>¿Cómo debe abrir el gancho de un pitch de 2 minutos?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Con el problema, en concreto y con tensión, para que la audiencia quiera escuchar el resto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Con “buenos días, nuestro proyecto se llama…” y los agradecimientos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Con la lista de tecnologías usadas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Con cuánto tardó el equipo en construir la app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7. </w:t>
      </w:r>
      <w:r>
        <w:rPr>
          <w:rFonts w:ascii="Calibri" w:hAnsi="Calibri"/>
          <w:b w:val="0"/>
          <w:i w:val="0"/>
          <w:color w:val="2B2B2B"/>
          <w:sz w:val="22"/>
        </w:rPr>
        <w:t>Según la especificación del Proyecto de Curso, ¿cuál es el flujo mínimo obligatorio de navegación de la app?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Inicio → configuración → perfil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Splash → onboarding → registro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Mapa → chat → notificaciones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Lista de tarjetas → filtro por categoría → vista de detalle → volver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8. </w:t>
      </w:r>
      <w:r>
        <w:rPr>
          <w:rFonts w:ascii="Calibri" w:hAnsi="Calibri"/>
          <w:b w:val="0"/>
          <w:i w:val="0"/>
          <w:color w:val="2B2B2B"/>
          <w:sz w:val="22"/>
        </w:rPr>
        <w:t>Según el requisito de originalidad del Proyecto de Curso, ¿cuál de estas ideas SÍ contaría como app nueva (y no como variación de “Ruta del Café”)?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El mismo catálogo de cafeterías, pero con la paleta en azul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Cambiar cafeterías por restaurantes, manteniendo todo lo demás igual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Una bolsa de trueque entre estudiantes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“Ruta del Café” con más cafeterías cargadas en Firestore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A.2 Verdadero / Falso con justificación · 4 ítems · 4 puntos cada uno · 16 puntos</w:t>
      </w:r>
    </w:p>
    <w:p>
      <w:pPr>
        <w:spacing w:after="40" w:before="0"/>
      </w:pPr>
      <w:r>
        <w:rPr>
          <w:rFonts w:ascii="Calibri" w:hAnsi="Calibri"/>
          <w:b w:val="0"/>
          <w:i/>
          <w:color w:val="6F645B"/>
          <w:sz w:val="20"/>
        </w:rPr>
        <w:t>Indica V o F y justifica en 1–3 líneas. Sin justificación válida, el ítem no suma (V/F: 1 pt · justificación: 3 pts).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9. </w:t>
      </w:r>
      <w:r>
        <w:rPr>
          <w:rFonts w:ascii="Calibri" w:hAnsi="Calibri"/>
          <w:b w:val="0"/>
          <w:i w:val="0"/>
          <w:color w:val="2B2B2B"/>
          <w:sz w:val="22"/>
        </w:rPr>
        <w:t>Un caso de portafolio es más convincente si oculta lo que no funcionó a la primera.</w:t>
      </w:r>
    </w:p>
    <w:p>
      <w:pPr>
        <w:spacing w:after="8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V / F — Justifica tu respuesta en 1–3 líneas.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10. </w:t>
      </w:r>
      <w:r>
        <w:rPr>
          <w:rFonts w:ascii="Calibri" w:hAnsi="Calibri"/>
          <w:b w:val="0"/>
          <w:i w:val="0"/>
          <w:color w:val="2B2B2B"/>
          <w:sz w:val="22"/>
        </w:rPr>
        <w:t>Si la demo en vivo puede fallar, es mejor presentar el pitch solo con capturas de pantalla.</w:t>
      </w:r>
    </w:p>
    <w:p>
      <w:pPr>
        <w:spacing w:after="8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V / F — Justifica tu respuesta en 1–3 líneas.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11. </w:t>
      </w:r>
      <w:r>
        <w:rPr>
          <w:rFonts w:ascii="Calibri" w:hAnsi="Calibri"/>
          <w:b w:val="0"/>
          <w:i w:val="0"/>
          <w:color w:val="2B2B2B"/>
          <w:sz w:val="22"/>
        </w:rPr>
        <w:t>La descripción larga de la ficha de tienda funciona mejor cuando traduce las funcionalidades a beneficios para el usuario, en lugar de enumerar términos técnicos.</w:t>
      </w:r>
    </w:p>
    <w:p>
      <w:pPr>
        <w:spacing w:after="8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V / F — Justifica tu respuesta en 1–3 líneas.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12. </w:t>
      </w:r>
      <w:r>
        <w:rPr>
          <w:rFonts w:ascii="Calibri" w:hAnsi="Calibri"/>
          <w:b w:val="0"/>
          <w:i w:val="0"/>
          <w:color w:val="2B2B2B"/>
          <w:sz w:val="22"/>
        </w:rPr>
        <w:t>Respetar los límites de la ficha de tienda (título de ~30 caracteres, descripción corta de ~80) obliga a priorizar el mensaje: es una restricción de diseño, no un capricho técnico.</w:t>
      </w:r>
    </w:p>
    <w:p>
      <w:pPr>
        <w:spacing w:after="8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V / F — Justifica tu respuesta en 1–3 líneas.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A.3 Pregunta abierta · 10 puntos</w:t>
      </w:r>
    </w:p>
    <w:p>
      <w:pPr>
        <w:spacing w:after="8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13. </w:t>
      </w:r>
      <w:r>
        <w:rPr>
          <w:rFonts w:ascii="Calibri" w:hAnsi="Calibri"/>
          <w:b w:val="0"/>
          <w:i w:val="0"/>
          <w:color w:val="2B2B2B"/>
          <w:sz w:val="22"/>
        </w:rPr>
        <w:t>En la ficha de tienda, una característica no es lo mismo que un beneficio. Explica con tus palabras la diferencia entre describir características y comunicar beneficios, y por qué la descripción conecta mejor con el público cuando habla de beneficios. Demuéstralo: toma una funcionalidad típica de una app del curso (por ejemplo, el filtro por categorías o el alta que se refleja al instante) y escríbela dos veces —una como característica y una como beneficio—, explicando qué cambia entre las dos versiones.</w:t>
      </w:r>
    </w:p>
    <w:p>
      <w:pPr>
        <w:spacing w:after="12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Extensión sugerida: 5–10 líneas.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30"/>
        </w:rPr>
        <w:t>PARTE B — Práctica con escenarios (50 puntos)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B.1 Análisis de una ficha de tienda (Canva) · 20 puntos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1"/>
        </w:rPr>
        <w:t>Observa la ficha de Canva en Google Play (título, ícono, insignias, capturas promocionales con titular) y analízala como diseñador/a con los criterios del curso: palabra clave en el título, beneficio antes que característica, titulares de las capturas, consistencia visual.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36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-canva-playst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Ficha de Canva en Google Play: encabezado y capturas promocionales (fuente: Google Play).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a) (12 pts) </w:t>
      </w:r>
      <w:r>
        <w:rPr>
          <w:rFonts w:ascii="Calibri" w:hAnsi="Calibri"/>
          <w:b w:val="0"/>
          <w:i w:val="0"/>
          <w:color w:val="2B2B2B"/>
          <w:sz w:val="21"/>
        </w:rPr>
        <w:t xml:space="preserve">Identifica </w:t>
      </w:r>
      <w:r>
        <w:rPr>
          <w:rFonts w:ascii="Calibri" w:hAnsi="Calibri"/>
          <w:b/>
          <w:i w:val="0"/>
          <w:color w:val="2B2B2B"/>
          <w:sz w:val="21"/>
        </w:rPr>
        <w:t>dos</w:t>
      </w:r>
      <w:r>
        <w:rPr>
          <w:rFonts w:ascii="Calibri" w:hAnsi="Calibri"/>
          <w:b w:val="0"/>
          <w:i w:val="0"/>
          <w:color w:val="2B2B2B"/>
          <w:sz w:val="21"/>
        </w:rPr>
        <w:t xml:space="preserve"> aciertos o problemas de esta ficha frente a los criterios del curso. Para cada uno: nómbralo (2 pts) y explica dónde se ve en la ficha y por qué se aplica bien o se rompe (4 pts).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b) (8 pts) </w:t>
      </w:r>
      <w:r>
        <w:rPr>
          <w:rFonts w:ascii="Calibri" w:hAnsi="Calibri"/>
          <w:b w:val="0"/>
          <w:i w:val="0"/>
          <w:color w:val="2B2B2B"/>
          <w:sz w:val="21"/>
        </w:rPr>
        <w:t>Propón una mejora concreta a la ficha (4 pts) y justifícala con el criterio correspondiente (4 pts).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B.2 Armado de un caso de portafolio · 20 puntos</w:t>
      </w:r>
    </w:p>
    <w:p>
      <w:pPr>
        <w:spacing w:after="80" w:before="0"/>
      </w:pPr>
      <w:r>
        <w:rPr>
          <w:rFonts w:ascii="Calibri" w:hAnsi="Calibri"/>
          <w:b/>
          <w:i w:val="0"/>
          <w:color w:val="6D2E46"/>
          <w:sz w:val="21"/>
        </w:rPr>
        <w:t xml:space="preserve">Contexto: </w:t>
      </w:r>
      <w:r>
        <w:rPr>
          <w:rFonts w:ascii="Calibri" w:hAnsi="Calibri"/>
          <w:b w:val="0"/>
          <w:i w:val="0"/>
          <w:color w:val="2B2B2B"/>
          <w:sz w:val="21"/>
        </w:rPr>
        <w:t>terminaste el trimestre con “Mercadito U” —una app donde estudiantes publican y encuentran ventas dentro del campus— y tienes estas notas sueltas del proyecto: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1. En los grupos de WhatsApp del campus, una publicación de venta queda enterrada en minutos.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2. En una encuesta corta, 9 de 12 estudiantes dijeron haber perdido una venta por no encontrar comprador a tiempo.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3. La primera versión del filtro mostraba categorías vacías y confundía; se corrigió mostrando solo categorías con productos y un estado vacío que orienta.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4. La paleta se definió con roles por color y contraste AA verificado.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5. Al cierre de la semana de prueba: 34 productos reales publicados y 18 usuarios registrados.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6. Se decidió que el alta de producto se refleje sin recargar, para que la publicación aparezca al instante.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a) (12 pts) </w:t>
      </w:r>
      <w:r>
        <w:rPr>
          <w:rFonts w:ascii="Calibri" w:hAnsi="Calibri"/>
          <w:b w:val="0"/>
          <w:i w:val="0"/>
          <w:color w:val="2B2B2B"/>
          <w:sz w:val="21"/>
        </w:rPr>
        <w:t>Organiza el caso de portafolio con el formato del curso (problema → proceso → screenshots → resultado): indica en qué sección va cada una de las seis notas y justifica brevemente cada asignación (2 pts cada una).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b) (8 pts) </w:t>
      </w:r>
      <w:r>
        <w:rPr>
          <w:rFonts w:ascii="Calibri" w:hAnsi="Calibri"/>
          <w:b w:val="0"/>
          <w:i w:val="0"/>
          <w:color w:val="2B2B2B"/>
          <w:sz w:val="21"/>
        </w:rPr>
        <w:t xml:space="preserve">De las pantallas de “Mercadito U”, </w:t>
      </w:r>
      <w:r>
        <w:rPr>
          <w:rFonts w:ascii="Calibri" w:hAnsi="Calibri"/>
          <w:b/>
          <w:i w:val="0"/>
          <w:color w:val="2B2B2B"/>
          <w:sz w:val="21"/>
        </w:rPr>
        <w:t>diseña una</w:t>
      </w:r>
      <w:r>
        <w:rPr>
          <w:rFonts w:ascii="Calibri" w:hAnsi="Calibri"/>
          <w:b w:val="0"/>
          <w:i w:val="0"/>
          <w:color w:val="2B2B2B"/>
          <w:sz w:val="21"/>
        </w:rPr>
        <w:t xml:space="preserve"> (4 pts): boceto a mano o digital, con la imagen embebida en tu documento de respuestas; debe verse la jerarquía visual, los componentes y la paleta con roles. Y </w:t>
      </w:r>
      <w:r>
        <w:rPr>
          <w:rFonts w:ascii="Calibri" w:hAnsi="Calibri"/>
          <w:b/>
          <w:i w:val="0"/>
          <w:color w:val="2B2B2B"/>
          <w:sz w:val="21"/>
        </w:rPr>
        <w:t>describe otra por escrito</w:t>
      </w:r>
      <w:r>
        <w:rPr>
          <w:rFonts w:ascii="Calibri" w:hAnsi="Calibri"/>
          <w:b w:val="0"/>
          <w:i w:val="0"/>
          <w:color w:val="2B2B2B"/>
          <w:sz w:val="21"/>
        </w:rPr>
        <w:t xml:space="preserve"> (4 pts): qué elemento domina la jerarquía, qué componentes usa y cómo se ve su estado vacío o de carga.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B.3 ¿Enlace directo o Play Store? Decisión justificada · 10 puntos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Una agenda cultural de tu ciudad —conciertos, teatro, exposiciones— quiere llegar a un público joven esta misma semana, promocionándose en redes sociales. La cartelera cambia cada semana, el presupuesto es cero y su público descubre este tipo de contenido en redes, no buscando en la tienda de apps.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1"/>
        </w:rPr>
        <w:t>Recomienda una vía de distribución: compartir la PWA por enlace o publicar en la Play Store (2 pts).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1"/>
        </w:rPr>
        <w:t>Justifica tu recomendación aplicando al caso dos de estos ejes: dónde está el público y cómo descubre la app, confianza que transmite cada vía, costo y velocidad de publicación, facilidad de actualización (4 pts cada uno).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